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Pr="009B635D" w:rsidRDefault="009B635D" w:rsidP="009B635D">
      <w:pPr>
        <w:autoSpaceDE w:val="0"/>
        <w:autoSpaceDN w:val="0"/>
        <w:adjustRightInd w:val="0"/>
        <w:spacing w:after="0" w:line="240" w:lineRule="auto"/>
        <w:rPr>
          <w:rFonts w:ascii="Cambria" w:hAnsi="Cambria" w:cs="Cambria"/>
          <w:color w:val="000000"/>
          <w:sz w:val="24"/>
          <w:szCs w:val="24"/>
        </w:rPr>
      </w:pPr>
    </w:p>
    <w:p w:rsidR="009B635D" w:rsidRDefault="009B635D" w:rsidP="009B635D">
      <w:pPr>
        <w:jc w:val="center"/>
        <w:rPr>
          <w:rFonts w:ascii="Cambria" w:hAnsi="Cambria" w:cs="Cambria"/>
          <w:color w:val="000000"/>
          <w:sz w:val="52"/>
          <w:szCs w:val="52"/>
        </w:rPr>
      </w:pPr>
      <w:r w:rsidRPr="009B635D">
        <w:rPr>
          <w:rFonts w:ascii="Cambria" w:hAnsi="Cambria" w:cs="Cambria"/>
          <w:color w:val="000000"/>
          <w:sz w:val="52"/>
          <w:szCs w:val="52"/>
        </w:rPr>
        <w:t>Specyfikacja do projektu</w:t>
      </w:r>
    </w:p>
    <w:p w:rsidR="009B635D" w:rsidRDefault="009B635D" w:rsidP="009B635D">
      <w:pPr>
        <w:jc w:val="center"/>
        <w:rPr>
          <w:rFonts w:ascii="Cambria" w:hAnsi="Cambria" w:cs="Cambria"/>
          <w:color w:val="000000"/>
          <w:sz w:val="52"/>
          <w:szCs w:val="52"/>
        </w:rPr>
      </w:pPr>
      <w:r w:rsidRPr="009B635D">
        <w:rPr>
          <w:rFonts w:ascii="Cambria" w:hAnsi="Cambria" w:cs="Cambria"/>
          <w:color w:val="000000"/>
          <w:sz w:val="52"/>
          <w:szCs w:val="52"/>
        </w:rPr>
        <w:t>"Diagramy UML"</w:t>
      </w:r>
    </w:p>
    <w:p w:rsidR="009B635D" w:rsidRDefault="009B635D" w:rsidP="009B635D">
      <w:pPr>
        <w:jc w:val="center"/>
        <w:rPr>
          <w:rFonts w:ascii="Cambria" w:hAnsi="Cambria" w:cs="Cambria"/>
          <w:color w:val="000000"/>
          <w:sz w:val="52"/>
          <w:szCs w:val="52"/>
        </w:rPr>
      </w:pPr>
      <w:r w:rsidRPr="009B635D">
        <w:rPr>
          <w:rFonts w:ascii="Cambria" w:hAnsi="Cambria" w:cs="Cambria"/>
          <w:color w:val="000000"/>
          <w:sz w:val="52"/>
          <w:szCs w:val="52"/>
        </w:rPr>
        <w:t>realizowanego w ramac</w:t>
      </w:r>
      <w:r>
        <w:rPr>
          <w:rFonts w:ascii="Cambria" w:hAnsi="Cambria" w:cs="Cambria"/>
          <w:color w:val="000000"/>
          <w:sz w:val="52"/>
          <w:szCs w:val="52"/>
        </w:rPr>
        <w:t>h przedmiotu Studio Projektowe 1</w:t>
      </w:r>
      <w:r w:rsidRPr="009B635D">
        <w:rPr>
          <w:rFonts w:ascii="Cambria" w:hAnsi="Cambria" w:cs="Cambria"/>
          <w:color w:val="000000"/>
          <w:sz w:val="52"/>
          <w:szCs w:val="52"/>
        </w:rPr>
        <w:t xml:space="preserve">. </w:t>
      </w:r>
    </w:p>
    <w:p w:rsidR="009B635D" w:rsidRDefault="009B635D" w:rsidP="009B635D">
      <w:pPr>
        <w:jc w:val="center"/>
        <w:rPr>
          <w:rFonts w:ascii="Cambria" w:hAnsi="Cambria" w:cs="Cambria"/>
          <w:color w:val="000000"/>
          <w:sz w:val="52"/>
          <w:szCs w:val="52"/>
        </w:rPr>
      </w:pPr>
    </w:p>
    <w:p w:rsidR="009B635D" w:rsidRDefault="009B635D" w:rsidP="009B635D">
      <w:pPr>
        <w:jc w:val="center"/>
        <w:rPr>
          <w:rFonts w:ascii="Cambria" w:hAnsi="Cambria" w:cs="Cambria"/>
          <w:color w:val="000000"/>
          <w:sz w:val="32"/>
          <w:szCs w:val="32"/>
        </w:rPr>
      </w:pPr>
      <w:r>
        <w:rPr>
          <w:rFonts w:ascii="Cambria" w:hAnsi="Cambria" w:cs="Cambria"/>
          <w:color w:val="000000"/>
          <w:sz w:val="32"/>
          <w:szCs w:val="32"/>
        </w:rPr>
        <w:t>Autorzy:</w:t>
      </w:r>
    </w:p>
    <w:p w:rsidR="009B635D" w:rsidRDefault="009B635D" w:rsidP="009B635D">
      <w:pPr>
        <w:jc w:val="center"/>
        <w:rPr>
          <w:rFonts w:ascii="Cambria" w:hAnsi="Cambria" w:cs="Cambria"/>
          <w:color w:val="000000"/>
          <w:sz w:val="32"/>
          <w:szCs w:val="32"/>
        </w:rPr>
      </w:pPr>
      <w:r>
        <w:rPr>
          <w:rFonts w:ascii="Cambria" w:hAnsi="Cambria" w:cs="Cambria"/>
          <w:color w:val="000000"/>
          <w:sz w:val="32"/>
          <w:szCs w:val="32"/>
        </w:rPr>
        <w:t>Dominik Szczygieł</w:t>
      </w:r>
    </w:p>
    <w:p w:rsidR="009B635D" w:rsidRDefault="009B635D" w:rsidP="009B635D">
      <w:pPr>
        <w:jc w:val="center"/>
        <w:rPr>
          <w:rFonts w:ascii="Cambria" w:hAnsi="Cambria" w:cs="Cambria"/>
          <w:color w:val="000000"/>
          <w:sz w:val="32"/>
          <w:szCs w:val="32"/>
        </w:rPr>
      </w:pPr>
      <w:r>
        <w:rPr>
          <w:rFonts w:ascii="Cambria" w:hAnsi="Cambria" w:cs="Cambria"/>
          <w:color w:val="000000"/>
          <w:sz w:val="32"/>
          <w:szCs w:val="32"/>
        </w:rPr>
        <w:t>Sebastian Hoffman</w:t>
      </w:r>
    </w:p>
    <w:p w:rsidR="009B635D" w:rsidRDefault="009B635D" w:rsidP="009B635D">
      <w:pPr>
        <w:jc w:val="center"/>
        <w:rPr>
          <w:rFonts w:ascii="Cambria" w:hAnsi="Cambria" w:cs="Cambria"/>
          <w:color w:val="000000"/>
          <w:sz w:val="32"/>
          <w:szCs w:val="32"/>
        </w:rPr>
      </w:pPr>
    </w:p>
    <w:p w:rsidR="009B635D" w:rsidRDefault="009B635D" w:rsidP="009B635D">
      <w:pPr>
        <w:jc w:val="center"/>
        <w:rPr>
          <w:rFonts w:ascii="Cambria" w:hAnsi="Cambria" w:cs="Cambria"/>
          <w:color w:val="000000"/>
          <w:sz w:val="28"/>
          <w:szCs w:val="28"/>
        </w:rPr>
      </w:pPr>
      <w:r>
        <w:rPr>
          <w:rFonts w:ascii="Cambria" w:hAnsi="Cambria" w:cs="Cambria"/>
          <w:color w:val="000000"/>
          <w:sz w:val="28"/>
          <w:szCs w:val="28"/>
        </w:rPr>
        <w:t>Wersja 1</w:t>
      </w:r>
    </w:p>
    <w:p w:rsidR="009B635D" w:rsidRDefault="009B635D" w:rsidP="009B635D">
      <w:pPr>
        <w:jc w:val="center"/>
        <w:rPr>
          <w:rFonts w:ascii="Cambria" w:hAnsi="Cambria" w:cs="Cambria"/>
          <w:color w:val="000000"/>
          <w:sz w:val="28"/>
          <w:szCs w:val="28"/>
        </w:rPr>
      </w:pPr>
      <w:r>
        <w:rPr>
          <w:rFonts w:ascii="Cambria" w:hAnsi="Cambria" w:cs="Cambria"/>
          <w:color w:val="000000"/>
          <w:sz w:val="28"/>
          <w:szCs w:val="28"/>
        </w:rPr>
        <w:t>7 września 2015 roku</w:t>
      </w:r>
    </w:p>
    <w:p w:rsidR="009B635D" w:rsidRDefault="009B635D" w:rsidP="009B635D">
      <w:pPr>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type="page"/>
      </w:r>
    </w:p>
    <w:p w:rsidR="00E84C43" w:rsidRDefault="00E84C43" w:rsidP="00133FEA">
      <w:pPr>
        <w:pStyle w:val="Nagwek1"/>
        <w:rPr>
          <w:rFonts w:eastAsia="Times New Roman"/>
          <w:lang w:eastAsia="pl-PL"/>
        </w:rPr>
      </w:pPr>
      <w:r>
        <w:rPr>
          <w:rFonts w:eastAsia="Times New Roman"/>
          <w:lang w:eastAsia="pl-PL"/>
        </w:rPr>
        <w:lastRenderedPageBreak/>
        <w:t>Cel aplikacji</w:t>
      </w:r>
    </w:p>
    <w:p w:rsidR="00133FEA" w:rsidRPr="00133FEA" w:rsidRDefault="00133FEA" w:rsidP="00133FEA">
      <w:pPr>
        <w:rPr>
          <w:lang w:eastAsia="pl-PL"/>
        </w:rPr>
      </w:pPr>
    </w:p>
    <w:p w:rsidR="00E84C43" w:rsidRDefault="00E84C43" w:rsidP="00133FEA">
      <w:pPr>
        <w:spacing w:before="100" w:beforeAutospacing="1" w:after="100" w:afterAutospacing="1" w:line="240" w:lineRule="auto"/>
        <w:ind w:firstLine="708"/>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Zadaniem aplikacji jest generowanie specyfikacji logicznej na podstawie analizy podanego przez użytkownika diagramu aktywności UML.</w:t>
      </w:r>
    </w:p>
    <w:p w:rsidR="00E84C43" w:rsidRDefault="00E84C43" w:rsidP="00133FEA">
      <w:pPr>
        <w:pStyle w:val="Nagwek1"/>
        <w:rPr>
          <w:rFonts w:eastAsia="Times New Roman"/>
          <w:lang w:eastAsia="pl-PL"/>
        </w:rPr>
      </w:pPr>
      <w:r>
        <w:rPr>
          <w:rFonts w:eastAsia="Times New Roman"/>
          <w:lang w:eastAsia="pl-PL"/>
        </w:rPr>
        <w:t>Schemat działania aplikacji</w:t>
      </w:r>
    </w:p>
    <w:p w:rsidR="00133FEA" w:rsidRPr="00133FEA" w:rsidRDefault="00133FEA" w:rsidP="00133FEA">
      <w:pPr>
        <w:rPr>
          <w:lang w:eastAsia="pl-PL"/>
        </w:rPr>
      </w:pPr>
    </w:p>
    <w:p w:rsidR="00E84C43" w:rsidRDefault="00E84C43" w:rsidP="006B0CC2">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84C43" w:rsidRDefault="001B0AF2" w:rsidP="006B0CC2">
      <w:pPr>
        <w:spacing w:before="100" w:beforeAutospacing="1" w:after="100" w:afterAutospacing="1"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drawing>
          <wp:inline distT="0" distB="0" distL="0" distR="0">
            <wp:extent cx="5762625" cy="1716405"/>
            <wp:effectExtent l="0" t="0" r="9525" b="0"/>
            <wp:docPr id="1" name="Obraz 1" descr="C:\Users\admin\Desktop\sch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chem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716405"/>
                    </a:xfrm>
                    <a:prstGeom prst="rect">
                      <a:avLst/>
                    </a:prstGeom>
                    <a:noFill/>
                    <a:ln>
                      <a:noFill/>
                    </a:ln>
                  </pic:spPr>
                </pic:pic>
              </a:graphicData>
            </a:graphic>
          </wp:inline>
        </w:drawing>
      </w:r>
    </w:p>
    <w:p w:rsidR="006B0CC2" w:rsidRDefault="006B0CC2" w:rsidP="00133FEA">
      <w:pPr>
        <w:pStyle w:val="Nagwek1"/>
        <w:rPr>
          <w:rFonts w:eastAsia="Times New Roman"/>
          <w:lang w:eastAsia="pl-PL"/>
        </w:rPr>
      </w:pPr>
      <w:r w:rsidRPr="006B0CC2">
        <w:rPr>
          <w:rFonts w:eastAsia="Times New Roman"/>
          <w:lang w:eastAsia="pl-PL"/>
        </w:rPr>
        <w:t>Modeler</w:t>
      </w:r>
    </w:p>
    <w:p w:rsidR="00133FEA" w:rsidRPr="00133FEA" w:rsidRDefault="00133FEA" w:rsidP="00133FEA">
      <w:pPr>
        <w:rPr>
          <w:lang w:eastAsia="pl-PL"/>
        </w:rPr>
      </w:pPr>
    </w:p>
    <w:p w:rsidR="006B0CC2" w:rsidRPr="006B0CC2" w:rsidRDefault="006B0CC2" w:rsidP="006B0CC2">
      <w:pPr>
        <w:spacing w:before="100" w:beforeAutospacing="1" w:after="100" w:afterAutospacing="1" w:line="240" w:lineRule="auto"/>
        <w:ind w:firstLine="720"/>
        <w:jc w:val="both"/>
        <w:rPr>
          <w:rFonts w:ascii="Times New Roman" w:eastAsia="Times New Roman" w:hAnsi="Times New Roman" w:cs="Times New Roman"/>
          <w:sz w:val="24"/>
          <w:szCs w:val="24"/>
          <w:lang w:eastAsia="pl-PL"/>
        </w:rPr>
      </w:pPr>
      <w:r w:rsidRPr="006B0CC2">
        <w:rPr>
          <w:rFonts w:ascii="Times New Roman" w:eastAsia="Times New Roman" w:hAnsi="Times New Roman" w:cs="Times New Roman"/>
          <w:sz w:val="24"/>
          <w:szCs w:val="24"/>
          <w:lang w:eastAsia="pl-PL"/>
        </w:rPr>
        <w:t>Zadaniem modelera jest możliwość utworzenia diagramu aktywności, który zostaje poddany analizie. Oprócz łatwości tworzenia takiego diagramu, program powinien być dostępny na bezpłatnej licencji oraz umożliwiać eksportowanie utworzonego modelu do formatu umożliwiającego łatwe przetwarzanie.</w:t>
      </w:r>
    </w:p>
    <w:p w:rsidR="006B0CC2" w:rsidRDefault="006B0CC2" w:rsidP="006B0CC2">
      <w:pPr>
        <w:spacing w:before="100" w:beforeAutospacing="1" w:after="100" w:afterAutospacing="1" w:line="240" w:lineRule="auto"/>
        <w:ind w:firstLine="720"/>
        <w:jc w:val="both"/>
        <w:rPr>
          <w:rFonts w:ascii="Times New Roman" w:eastAsia="Times New Roman" w:hAnsi="Times New Roman" w:cs="Times New Roman"/>
          <w:sz w:val="24"/>
          <w:szCs w:val="24"/>
          <w:lang w:eastAsia="pl-PL"/>
        </w:rPr>
      </w:pPr>
      <w:r w:rsidRPr="006B0CC2">
        <w:rPr>
          <w:rFonts w:ascii="Times New Roman" w:eastAsia="Times New Roman" w:hAnsi="Times New Roman" w:cs="Times New Roman"/>
          <w:sz w:val="24"/>
          <w:szCs w:val="24"/>
          <w:lang w:eastAsia="pl-PL"/>
        </w:rPr>
        <w:t xml:space="preserve">Spośród dostępnych na rynku aplikacji </w:t>
      </w:r>
      <w:r>
        <w:rPr>
          <w:rFonts w:ascii="Times New Roman" w:eastAsia="Times New Roman" w:hAnsi="Times New Roman" w:cs="Times New Roman"/>
          <w:sz w:val="24"/>
          <w:szCs w:val="24"/>
          <w:lang w:eastAsia="pl-PL"/>
        </w:rPr>
        <w:t xml:space="preserve">został wybrany </w:t>
      </w:r>
      <w:r w:rsidRPr="006B0CC2">
        <w:rPr>
          <w:rFonts w:ascii="Times New Roman" w:eastAsia="Times New Roman" w:hAnsi="Times New Roman" w:cs="Times New Roman"/>
          <w:b/>
          <w:bCs/>
          <w:sz w:val="24"/>
          <w:szCs w:val="24"/>
          <w:lang w:eastAsia="pl-PL"/>
        </w:rPr>
        <w:t>Visual Paradigim</w:t>
      </w:r>
      <w:r w:rsidRPr="006B0CC2">
        <w:rPr>
          <w:rFonts w:ascii="Times New Roman" w:eastAsia="Times New Roman" w:hAnsi="Times New Roman" w:cs="Times New Roman"/>
          <w:sz w:val="24"/>
          <w:szCs w:val="24"/>
          <w:lang w:eastAsia="pl-PL"/>
        </w:rPr>
        <w:t xml:space="preserve">. Aplikacja </w:t>
      </w:r>
      <w:r>
        <w:rPr>
          <w:rFonts w:ascii="Times New Roman" w:eastAsia="Times New Roman" w:hAnsi="Times New Roman" w:cs="Times New Roman"/>
          <w:sz w:val="24"/>
          <w:szCs w:val="24"/>
          <w:lang w:eastAsia="pl-PL"/>
        </w:rPr>
        <w:t>j</w:t>
      </w:r>
      <w:r w:rsidRPr="006B0CC2">
        <w:rPr>
          <w:rFonts w:ascii="Times New Roman" w:eastAsia="Times New Roman" w:hAnsi="Times New Roman" w:cs="Times New Roman"/>
          <w:sz w:val="24"/>
          <w:szCs w:val="24"/>
          <w:lang w:eastAsia="pl-PL"/>
        </w:rPr>
        <w:t>est bardzo prost</w:t>
      </w:r>
      <w:r>
        <w:rPr>
          <w:rFonts w:ascii="Times New Roman" w:eastAsia="Times New Roman" w:hAnsi="Times New Roman" w:cs="Times New Roman"/>
          <w:sz w:val="24"/>
          <w:szCs w:val="24"/>
          <w:lang w:eastAsia="pl-PL"/>
        </w:rPr>
        <w:t>a</w:t>
      </w:r>
      <w:r w:rsidRPr="006B0CC2">
        <w:rPr>
          <w:rFonts w:ascii="Times New Roman" w:eastAsia="Times New Roman" w:hAnsi="Times New Roman" w:cs="Times New Roman"/>
          <w:sz w:val="24"/>
          <w:szCs w:val="24"/>
          <w:lang w:eastAsia="pl-PL"/>
        </w:rPr>
        <w:t xml:space="preserve"> w obsłudze a ponadto umożliwia ekspo</w:t>
      </w:r>
      <w:r>
        <w:rPr>
          <w:rFonts w:ascii="Times New Roman" w:eastAsia="Times New Roman" w:hAnsi="Times New Roman" w:cs="Times New Roman"/>
          <w:sz w:val="24"/>
          <w:szCs w:val="24"/>
          <w:lang w:eastAsia="pl-PL"/>
        </w:rPr>
        <w:t>rtowanie diagramów aktywności w </w:t>
      </w:r>
      <w:r w:rsidRPr="006B0CC2">
        <w:rPr>
          <w:rFonts w:ascii="Times New Roman" w:eastAsia="Times New Roman" w:hAnsi="Times New Roman" w:cs="Times New Roman"/>
          <w:sz w:val="24"/>
          <w:szCs w:val="24"/>
          <w:lang w:eastAsia="pl-PL"/>
        </w:rPr>
        <w:t>formaci</w:t>
      </w:r>
      <w:r>
        <w:rPr>
          <w:rFonts w:ascii="Times New Roman" w:eastAsia="Times New Roman" w:hAnsi="Times New Roman" w:cs="Times New Roman"/>
          <w:sz w:val="24"/>
          <w:szCs w:val="24"/>
          <w:lang w:eastAsia="pl-PL"/>
        </w:rPr>
        <w:t>e</w:t>
      </w:r>
      <w:r w:rsidRPr="006B0CC2">
        <w:rPr>
          <w:rFonts w:ascii="Times New Roman" w:eastAsia="Times New Roman" w:hAnsi="Times New Roman" w:cs="Times New Roman"/>
          <w:sz w:val="24"/>
          <w:szCs w:val="24"/>
          <w:lang w:eastAsia="pl-PL"/>
        </w:rPr>
        <w:t xml:space="preserve"> XML.</w:t>
      </w:r>
    </w:p>
    <w:p w:rsidR="001B0AF2" w:rsidRDefault="001B0AF2" w:rsidP="00133FEA">
      <w:pPr>
        <w:pStyle w:val="Nagwek1"/>
        <w:rPr>
          <w:rFonts w:eastAsia="Times New Roman"/>
          <w:lang w:eastAsia="pl-PL"/>
        </w:rPr>
      </w:pPr>
      <w:r>
        <w:rPr>
          <w:rFonts w:eastAsia="Times New Roman"/>
          <w:lang w:eastAsia="pl-PL"/>
        </w:rPr>
        <w:t>Generator wzorców</w:t>
      </w:r>
    </w:p>
    <w:p w:rsidR="00133FEA" w:rsidRPr="00133FEA" w:rsidRDefault="00133FEA" w:rsidP="00133FEA">
      <w:pPr>
        <w:rPr>
          <w:lang w:eastAsia="pl-PL"/>
        </w:rPr>
      </w:pPr>
    </w:p>
    <w:p w:rsidR="006B0CC2" w:rsidRDefault="001B0AF2" w:rsidP="00D235DA">
      <w:pPr>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b/>
        <w:t xml:space="preserve">Generator </w:t>
      </w:r>
      <w:r w:rsidR="0065313F">
        <w:rPr>
          <w:rFonts w:ascii="Times New Roman" w:eastAsia="Times New Roman" w:hAnsi="Times New Roman" w:cs="Times New Roman"/>
          <w:sz w:val="24"/>
          <w:szCs w:val="24"/>
          <w:lang w:eastAsia="pl-PL"/>
        </w:rPr>
        <w:t xml:space="preserve">przetwarza diagram aktywności oraz wyszukuje </w:t>
      </w:r>
      <w:r w:rsidR="001D1320">
        <w:rPr>
          <w:rFonts w:ascii="Times New Roman" w:eastAsia="Times New Roman" w:hAnsi="Times New Roman" w:cs="Times New Roman"/>
          <w:sz w:val="24"/>
          <w:szCs w:val="24"/>
          <w:lang w:eastAsia="pl-PL"/>
        </w:rPr>
        <w:t xml:space="preserve">w nim </w:t>
      </w:r>
      <w:r w:rsidR="0065313F">
        <w:rPr>
          <w:rFonts w:ascii="Times New Roman" w:eastAsia="Times New Roman" w:hAnsi="Times New Roman" w:cs="Times New Roman"/>
          <w:sz w:val="24"/>
          <w:szCs w:val="24"/>
          <w:lang w:eastAsia="pl-PL"/>
        </w:rPr>
        <w:t xml:space="preserve">określone wzorce. Wynikiem działanie jest wyrażenie regularne. </w:t>
      </w:r>
    </w:p>
    <w:p w:rsidR="0065313F" w:rsidRDefault="0065313F" w:rsidP="00D235DA">
      <w:pPr>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b/>
        <w:t>Poprawie zbudowany diagram aktywności daje się przedstawić jako wzorzec, składający się z pojedynczych węzłów lub też innych wzorców. Nie jest to możliwe tylko w przypadku, kiedy diagram składa się z i</w:t>
      </w:r>
      <w:r w:rsidR="00EC5E40">
        <w:rPr>
          <w:rFonts w:ascii="Times New Roman" w:eastAsia="Times New Roman" w:hAnsi="Times New Roman" w:cs="Times New Roman"/>
          <w:sz w:val="24"/>
          <w:szCs w:val="24"/>
          <w:lang w:eastAsia="pl-PL"/>
        </w:rPr>
        <w:t>nnych wzorców niż przewidziane.</w:t>
      </w:r>
    </w:p>
    <w:p w:rsidR="00133FEA" w:rsidRDefault="00133FEA">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type="page"/>
      </w:r>
    </w:p>
    <w:p w:rsidR="0065313F" w:rsidRDefault="0065313F" w:rsidP="00D235DA">
      <w:pPr>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Wzorce obsługiwane przez aplikację:</w:t>
      </w:r>
    </w:p>
    <w:p w:rsidR="0065313F" w:rsidRPr="0065313F" w:rsidRDefault="0065313F" w:rsidP="0065313F">
      <w:pPr>
        <w:pStyle w:val="Akapitzlist"/>
        <w:numPr>
          <w:ilvl w:val="0"/>
          <w:numId w:val="6"/>
        </w:numPr>
        <w:jc w:val="both"/>
        <w:rPr>
          <w:rFonts w:ascii="Times New Roman" w:hAnsi="Times New Roman" w:cs="Times New Roman"/>
          <w:b/>
          <w:sz w:val="24"/>
          <w:szCs w:val="24"/>
        </w:rPr>
      </w:pPr>
      <w:r w:rsidRPr="0065313F">
        <w:rPr>
          <w:rFonts w:ascii="Times New Roman" w:hAnsi="Times New Roman" w:cs="Times New Roman"/>
          <w:b/>
          <w:sz w:val="24"/>
          <w:szCs w:val="24"/>
        </w:rPr>
        <w:t>Sekwencja</w:t>
      </w:r>
      <w:r>
        <w:rPr>
          <w:rFonts w:ascii="Times New Roman" w:hAnsi="Times New Roman" w:cs="Times New Roman"/>
          <w:b/>
          <w:sz w:val="24"/>
          <w:szCs w:val="24"/>
        </w:rPr>
        <w:t xml:space="preserve"> </w:t>
      </w:r>
      <w:r w:rsidR="007D04BE">
        <w:rPr>
          <w:rFonts w:ascii="Times New Roman" w:hAnsi="Times New Roman" w:cs="Times New Roman"/>
          <w:b/>
          <w:sz w:val="24"/>
          <w:szCs w:val="24"/>
        </w:rPr>
        <w:t>–</w:t>
      </w:r>
      <w:r>
        <w:rPr>
          <w:rFonts w:ascii="Times New Roman" w:hAnsi="Times New Roman" w:cs="Times New Roman"/>
          <w:b/>
          <w:sz w:val="24"/>
          <w:szCs w:val="24"/>
        </w:rPr>
        <w:t xml:space="preserve"> </w:t>
      </w:r>
      <w:r w:rsidR="007D04BE">
        <w:rPr>
          <w:rFonts w:ascii="Times New Roman" w:hAnsi="Times New Roman" w:cs="Times New Roman"/>
          <w:sz w:val="24"/>
          <w:szCs w:val="24"/>
        </w:rPr>
        <w:t>Seq(a,b)</w:t>
      </w:r>
    </w:p>
    <w:p w:rsidR="0065313F" w:rsidRPr="0065313F" w:rsidRDefault="0065313F" w:rsidP="0065313F">
      <w:pPr>
        <w:ind w:left="720"/>
        <w:jc w:val="center"/>
        <w:rPr>
          <w:rFonts w:ascii="Times New Roman" w:hAnsi="Times New Roman" w:cs="Times New Roman"/>
          <w:sz w:val="24"/>
          <w:szCs w:val="24"/>
        </w:rPr>
      </w:pPr>
      <w:r w:rsidRPr="0065313F">
        <w:rPr>
          <w:rFonts w:ascii="Times New Roman" w:hAnsi="Times New Roman" w:cs="Times New Roman"/>
          <w:noProof/>
          <w:sz w:val="24"/>
          <w:szCs w:val="24"/>
          <w:lang w:eastAsia="pl-PL"/>
        </w:rPr>
        <w:drawing>
          <wp:inline distT="0" distB="0" distL="0" distR="0">
            <wp:extent cx="1061085" cy="1768475"/>
            <wp:effectExtent l="0" t="0" r="5715"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1085" cy="1768475"/>
                    </a:xfrm>
                    <a:prstGeom prst="rect">
                      <a:avLst/>
                    </a:prstGeom>
                    <a:noFill/>
                    <a:ln>
                      <a:noFill/>
                    </a:ln>
                  </pic:spPr>
                </pic:pic>
              </a:graphicData>
            </a:graphic>
          </wp:inline>
        </w:drawing>
      </w:r>
    </w:p>
    <w:p w:rsidR="006B0CC2" w:rsidRDefault="0065313F" w:rsidP="0065313F">
      <w:pPr>
        <w:pStyle w:val="Akapitzlist"/>
        <w:numPr>
          <w:ilvl w:val="0"/>
          <w:numId w:val="6"/>
        </w:numPr>
        <w:jc w:val="both"/>
        <w:rPr>
          <w:rFonts w:ascii="Times New Roman" w:hAnsi="Times New Roman" w:cs="Times New Roman"/>
          <w:b/>
          <w:sz w:val="24"/>
          <w:szCs w:val="24"/>
        </w:rPr>
      </w:pPr>
      <w:r w:rsidRPr="0065313F">
        <w:rPr>
          <w:rFonts w:ascii="Times New Roman" w:hAnsi="Times New Roman" w:cs="Times New Roman"/>
          <w:b/>
          <w:sz w:val="24"/>
          <w:szCs w:val="24"/>
        </w:rPr>
        <w:t>Podwójna sekwencja</w:t>
      </w:r>
      <w:r w:rsidR="007D04BE">
        <w:rPr>
          <w:rFonts w:ascii="Times New Roman" w:hAnsi="Times New Roman" w:cs="Times New Roman"/>
          <w:sz w:val="24"/>
          <w:szCs w:val="24"/>
        </w:rPr>
        <w:t xml:space="preserve"> – SeqSeq(c,d,e)</w:t>
      </w:r>
    </w:p>
    <w:p w:rsidR="0065313F" w:rsidRDefault="0065313F" w:rsidP="0065313F">
      <w:pPr>
        <w:pStyle w:val="Akapitzlist"/>
        <w:jc w:val="both"/>
        <w:rPr>
          <w:rFonts w:ascii="Times New Roman" w:hAnsi="Times New Roman" w:cs="Times New Roman"/>
          <w:b/>
          <w:sz w:val="24"/>
          <w:szCs w:val="24"/>
        </w:rPr>
      </w:pPr>
    </w:p>
    <w:p w:rsidR="0065313F" w:rsidRPr="0065313F" w:rsidRDefault="0065313F" w:rsidP="0065313F">
      <w:pPr>
        <w:ind w:left="360"/>
        <w:jc w:val="center"/>
        <w:rPr>
          <w:rFonts w:ascii="Times New Roman" w:hAnsi="Times New Roman" w:cs="Times New Roman"/>
          <w:b/>
          <w:sz w:val="24"/>
          <w:szCs w:val="24"/>
        </w:rPr>
      </w:pPr>
      <w:r w:rsidRPr="0065313F">
        <w:rPr>
          <w:noProof/>
          <w:lang w:eastAsia="pl-PL"/>
        </w:rPr>
        <w:drawing>
          <wp:inline distT="0" distB="0" distL="0" distR="0">
            <wp:extent cx="983615" cy="2018665"/>
            <wp:effectExtent l="0" t="0" r="6985"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615" cy="2018665"/>
                    </a:xfrm>
                    <a:prstGeom prst="rect">
                      <a:avLst/>
                    </a:prstGeom>
                    <a:noFill/>
                    <a:ln>
                      <a:noFill/>
                    </a:ln>
                  </pic:spPr>
                </pic:pic>
              </a:graphicData>
            </a:graphic>
          </wp:inline>
        </w:drawing>
      </w:r>
    </w:p>
    <w:p w:rsidR="006B0CC2" w:rsidRDefault="0065313F" w:rsidP="0065313F">
      <w:pPr>
        <w:pStyle w:val="Akapitzlist"/>
        <w:numPr>
          <w:ilvl w:val="0"/>
          <w:numId w:val="6"/>
        </w:numPr>
        <w:jc w:val="both"/>
        <w:rPr>
          <w:rFonts w:ascii="Times New Roman" w:hAnsi="Times New Roman" w:cs="Times New Roman"/>
          <w:b/>
          <w:sz w:val="24"/>
          <w:szCs w:val="24"/>
        </w:rPr>
      </w:pPr>
      <w:r w:rsidRPr="0065313F">
        <w:rPr>
          <w:rFonts w:ascii="Times New Roman" w:hAnsi="Times New Roman" w:cs="Times New Roman"/>
          <w:b/>
          <w:sz w:val="24"/>
          <w:szCs w:val="24"/>
        </w:rPr>
        <w:t>Zrównoleglenie</w:t>
      </w:r>
      <w:r w:rsidR="007D04BE">
        <w:rPr>
          <w:rFonts w:ascii="Times New Roman" w:hAnsi="Times New Roman" w:cs="Times New Roman"/>
          <w:sz w:val="24"/>
          <w:szCs w:val="24"/>
        </w:rPr>
        <w:t xml:space="preserve"> – Par(a,b,c)</w:t>
      </w:r>
    </w:p>
    <w:p w:rsidR="0065313F" w:rsidRDefault="0065313F" w:rsidP="0065313F">
      <w:pPr>
        <w:pStyle w:val="Akapitzlist"/>
        <w:jc w:val="both"/>
        <w:rPr>
          <w:rFonts w:ascii="Times New Roman" w:hAnsi="Times New Roman" w:cs="Times New Roman"/>
          <w:b/>
          <w:sz w:val="24"/>
          <w:szCs w:val="24"/>
        </w:rPr>
      </w:pPr>
    </w:p>
    <w:p w:rsidR="0065313F" w:rsidRDefault="0065313F" w:rsidP="0065313F">
      <w:pPr>
        <w:pStyle w:val="Akapitzlist"/>
        <w:jc w:val="center"/>
        <w:rPr>
          <w:rFonts w:ascii="Times New Roman" w:hAnsi="Times New Roman" w:cs="Times New Roman"/>
          <w:b/>
          <w:sz w:val="24"/>
          <w:szCs w:val="24"/>
        </w:rPr>
      </w:pPr>
      <w:r w:rsidRPr="0065313F">
        <w:rPr>
          <w:rFonts w:ascii="Times New Roman" w:hAnsi="Times New Roman" w:cs="Times New Roman"/>
          <w:b/>
          <w:noProof/>
          <w:sz w:val="24"/>
          <w:szCs w:val="24"/>
          <w:lang w:eastAsia="pl-PL"/>
        </w:rPr>
        <w:drawing>
          <wp:inline distT="0" distB="0" distL="0" distR="0">
            <wp:extent cx="1975485" cy="3105785"/>
            <wp:effectExtent l="0" t="0" r="571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485" cy="3105785"/>
                    </a:xfrm>
                    <a:prstGeom prst="rect">
                      <a:avLst/>
                    </a:prstGeom>
                    <a:noFill/>
                    <a:ln>
                      <a:noFill/>
                    </a:ln>
                  </pic:spPr>
                </pic:pic>
              </a:graphicData>
            </a:graphic>
          </wp:inline>
        </w:drawing>
      </w:r>
    </w:p>
    <w:p w:rsidR="0065313F" w:rsidRDefault="0065313F" w:rsidP="0065313F">
      <w:pPr>
        <w:pStyle w:val="Akapitzlist"/>
        <w:jc w:val="center"/>
        <w:rPr>
          <w:rFonts w:ascii="Times New Roman" w:hAnsi="Times New Roman" w:cs="Times New Roman"/>
          <w:b/>
          <w:sz w:val="24"/>
          <w:szCs w:val="24"/>
        </w:rPr>
      </w:pPr>
    </w:p>
    <w:p w:rsidR="0065313F" w:rsidRPr="00C832A1" w:rsidRDefault="0065313F" w:rsidP="0065313F">
      <w:pPr>
        <w:pStyle w:val="Akapitzlist"/>
        <w:numPr>
          <w:ilvl w:val="0"/>
          <w:numId w:val="6"/>
        </w:numPr>
        <w:rPr>
          <w:rFonts w:ascii="Times New Roman" w:hAnsi="Times New Roman" w:cs="Times New Roman"/>
          <w:b/>
          <w:sz w:val="24"/>
          <w:szCs w:val="24"/>
        </w:rPr>
      </w:pPr>
      <w:r>
        <w:rPr>
          <w:rFonts w:ascii="Times New Roman" w:hAnsi="Times New Roman" w:cs="Times New Roman"/>
          <w:b/>
          <w:sz w:val="24"/>
          <w:szCs w:val="24"/>
        </w:rPr>
        <w:lastRenderedPageBreak/>
        <w:t>Rozgałęzienie</w:t>
      </w:r>
      <w:r w:rsidR="003C5CA2">
        <w:rPr>
          <w:rFonts w:ascii="Times New Roman" w:hAnsi="Times New Roman" w:cs="Times New Roman"/>
          <w:b/>
          <w:sz w:val="24"/>
          <w:szCs w:val="24"/>
        </w:rPr>
        <w:t xml:space="preserve"> </w:t>
      </w:r>
      <w:r w:rsidR="003C5CA2">
        <w:rPr>
          <w:rFonts w:ascii="Times New Roman" w:hAnsi="Times New Roman" w:cs="Times New Roman"/>
          <w:sz w:val="24"/>
          <w:szCs w:val="24"/>
        </w:rPr>
        <w:t xml:space="preserve"> - Dec(dec1,c,b)</w:t>
      </w:r>
    </w:p>
    <w:p w:rsidR="00C832A1" w:rsidRDefault="00C832A1" w:rsidP="00C832A1">
      <w:pPr>
        <w:pStyle w:val="Akapitzlist"/>
        <w:rPr>
          <w:rFonts w:ascii="Times New Roman" w:hAnsi="Times New Roman" w:cs="Times New Roman"/>
          <w:b/>
          <w:sz w:val="24"/>
          <w:szCs w:val="24"/>
        </w:rPr>
      </w:pPr>
    </w:p>
    <w:p w:rsidR="0065313F" w:rsidRDefault="0065313F" w:rsidP="0065313F">
      <w:pPr>
        <w:pStyle w:val="Akapitzlist"/>
        <w:jc w:val="center"/>
        <w:rPr>
          <w:rFonts w:ascii="Times New Roman" w:hAnsi="Times New Roman" w:cs="Times New Roman"/>
          <w:b/>
          <w:sz w:val="24"/>
          <w:szCs w:val="24"/>
        </w:rPr>
      </w:pPr>
      <w:r w:rsidRPr="0065313F">
        <w:rPr>
          <w:rFonts w:ascii="Times New Roman" w:hAnsi="Times New Roman" w:cs="Times New Roman"/>
          <w:b/>
          <w:noProof/>
          <w:sz w:val="24"/>
          <w:szCs w:val="24"/>
          <w:lang w:eastAsia="pl-PL"/>
        </w:rPr>
        <w:drawing>
          <wp:inline distT="0" distB="0" distL="0" distR="0">
            <wp:extent cx="2233930" cy="2259965"/>
            <wp:effectExtent l="0" t="0" r="0" b="698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930" cy="2259965"/>
                    </a:xfrm>
                    <a:prstGeom prst="rect">
                      <a:avLst/>
                    </a:prstGeom>
                    <a:noFill/>
                    <a:ln>
                      <a:noFill/>
                    </a:ln>
                  </pic:spPr>
                </pic:pic>
              </a:graphicData>
            </a:graphic>
          </wp:inline>
        </w:drawing>
      </w:r>
    </w:p>
    <w:p w:rsidR="0065313F" w:rsidRDefault="0065313F" w:rsidP="0065313F">
      <w:pPr>
        <w:pStyle w:val="Akapitzlist"/>
        <w:jc w:val="center"/>
        <w:rPr>
          <w:rFonts w:ascii="Times New Roman" w:hAnsi="Times New Roman" w:cs="Times New Roman"/>
          <w:b/>
          <w:sz w:val="24"/>
          <w:szCs w:val="24"/>
        </w:rPr>
      </w:pPr>
    </w:p>
    <w:p w:rsidR="0065313F" w:rsidRPr="00C832A1" w:rsidRDefault="0065313F" w:rsidP="0065313F">
      <w:pPr>
        <w:pStyle w:val="Akapitzlist"/>
        <w:numPr>
          <w:ilvl w:val="0"/>
          <w:numId w:val="6"/>
        </w:numPr>
        <w:rPr>
          <w:rFonts w:ascii="Times New Roman" w:hAnsi="Times New Roman" w:cs="Times New Roman"/>
          <w:b/>
          <w:sz w:val="24"/>
          <w:szCs w:val="24"/>
          <w:lang w:val="en-US"/>
        </w:rPr>
      </w:pPr>
      <w:r w:rsidRPr="009B635D">
        <w:rPr>
          <w:rFonts w:ascii="Times New Roman" w:hAnsi="Times New Roman" w:cs="Times New Roman"/>
          <w:b/>
          <w:sz w:val="24"/>
          <w:szCs w:val="24"/>
          <w:lang w:val="en-US"/>
        </w:rPr>
        <w:t>Pętla</w:t>
      </w:r>
      <w:r w:rsidR="009B635D" w:rsidRPr="009B635D">
        <w:rPr>
          <w:rFonts w:ascii="Times New Roman" w:hAnsi="Times New Roman" w:cs="Times New Roman"/>
          <w:sz w:val="24"/>
          <w:szCs w:val="24"/>
          <w:lang w:val="en-US"/>
        </w:rPr>
        <w:t xml:space="preserve"> – Loop(d, dec2, e)</w:t>
      </w:r>
    </w:p>
    <w:p w:rsidR="00C832A1" w:rsidRPr="009B635D" w:rsidRDefault="00C832A1" w:rsidP="00C832A1">
      <w:pPr>
        <w:pStyle w:val="Akapitzlist"/>
        <w:rPr>
          <w:rFonts w:ascii="Times New Roman" w:hAnsi="Times New Roman" w:cs="Times New Roman"/>
          <w:b/>
          <w:sz w:val="24"/>
          <w:szCs w:val="24"/>
          <w:lang w:val="en-US"/>
        </w:rPr>
      </w:pPr>
    </w:p>
    <w:p w:rsidR="0065313F" w:rsidRDefault="0065313F" w:rsidP="0065313F">
      <w:pPr>
        <w:ind w:left="360"/>
        <w:jc w:val="center"/>
        <w:rPr>
          <w:rFonts w:ascii="Times New Roman" w:hAnsi="Times New Roman" w:cs="Times New Roman"/>
          <w:b/>
          <w:sz w:val="24"/>
          <w:szCs w:val="24"/>
        </w:rPr>
      </w:pPr>
      <w:r w:rsidRPr="0065313F">
        <w:rPr>
          <w:rFonts w:ascii="Times New Roman" w:hAnsi="Times New Roman" w:cs="Times New Roman"/>
          <w:b/>
          <w:noProof/>
          <w:sz w:val="24"/>
          <w:szCs w:val="24"/>
          <w:lang w:eastAsia="pl-PL"/>
        </w:rPr>
        <w:drawing>
          <wp:inline distT="0" distB="0" distL="0" distR="0">
            <wp:extent cx="2501900" cy="193230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0" cy="1932305"/>
                    </a:xfrm>
                    <a:prstGeom prst="rect">
                      <a:avLst/>
                    </a:prstGeom>
                    <a:noFill/>
                    <a:ln>
                      <a:noFill/>
                    </a:ln>
                  </pic:spPr>
                </pic:pic>
              </a:graphicData>
            </a:graphic>
          </wp:inline>
        </w:drawing>
      </w:r>
    </w:p>
    <w:p w:rsidR="009B635D" w:rsidRDefault="009B635D" w:rsidP="0065313F">
      <w:pPr>
        <w:ind w:left="360"/>
        <w:jc w:val="center"/>
        <w:rPr>
          <w:rFonts w:ascii="Times New Roman" w:hAnsi="Times New Roman" w:cs="Times New Roman"/>
          <w:b/>
          <w:sz w:val="24"/>
          <w:szCs w:val="24"/>
        </w:rPr>
      </w:pPr>
    </w:p>
    <w:p w:rsidR="009B635D" w:rsidRDefault="009B635D" w:rsidP="00133FEA">
      <w:pPr>
        <w:pStyle w:val="Nagwek1"/>
      </w:pPr>
      <w:r w:rsidRPr="009B635D">
        <w:t>Generator</w:t>
      </w:r>
      <w:r>
        <w:rPr>
          <w:b/>
        </w:rPr>
        <w:t xml:space="preserve"> </w:t>
      </w:r>
      <w:r w:rsidRPr="009B635D">
        <w:t>logi</w:t>
      </w:r>
      <w:r>
        <w:t>ki temporalnej</w:t>
      </w:r>
    </w:p>
    <w:p w:rsidR="009B635D" w:rsidRPr="009B635D" w:rsidRDefault="009B635D" w:rsidP="009B635D">
      <w:pPr>
        <w:rPr>
          <w:rFonts w:ascii="Times New Roman" w:hAnsi="Times New Roman" w:cs="Times New Roman"/>
          <w:sz w:val="24"/>
          <w:szCs w:val="24"/>
        </w:rPr>
      </w:pPr>
    </w:p>
    <w:p w:rsidR="009B635D" w:rsidRPr="009B635D" w:rsidRDefault="009B635D" w:rsidP="00C832A1">
      <w:pPr>
        <w:pStyle w:val="Default"/>
        <w:ind w:firstLine="708"/>
        <w:jc w:val="both"/>
        <w:rPr>
          <w:rFonts w:ascii="Times New Roman" w:hAnsi="Times New Roman" w:cs="Times New Roman"/>
        </w:rPr>
      </w:pPr>
      <w:r w:rsidRPr="009B635D">
        <w:rPr>
          <w:rFonts w:ascii="Times New Roman" w:hAnsi="Times New Roman" w:cs="Times New Roman"/>
        </w:rPr>
        <w:t>Zadaniem tego generatora jest analiza wyrażenia regularnego z wykorzystaniem podanego algorytmu przetwarzania i pliku zawier</w:t>
      </w:r>
      <w:r w:rsidR="00C832A1">
        <w:rPr>
          <w:rFonts w:ascii="Times New Roman" w:hAnsi="Times New Roman" w:cs="Times New Roman"/>
        </w:rPr>
        <w:t>ającego opis logiczny każdego z </w:t>
      </w:r>
      <w:r w:rsidRPr="009B635D">
        <w:rPr>
          <w:rFonts w:ascii="Times New Roman" w:hAnsi="Times New Roman" w:cs="Times New Roman"/>
        </w:rPr>
        <w:t xml:space="preserve">wyspecyfikowanych wzorców. Wynikiem jego działania jest specyfikacja logiczna. </w:t>
      </w:r>
    </w:p>
    <w:p w:rsidR="009B635D" w:rsidRPr="009B635D" w:rsidRDefault="009B635D" w:rsidP="00C832A1">
      <w:pPr>
        <w:pStyle w:val="Default"/>
        <w:jc w:val="both"/>
        <w:rPr>
          <w:rFonts w:ascii="Times New Roman" w:hAnsi="Times New Roman" w:cs="Times New Roman"/>
        </w:rPr>
      </w:pPr>
    </w:p>
    <w:p w:rsidR="009B635D" w:rsidRDefault="009B635D" w:rsidP="00C832A1">
      <w:pPr>
        <w:pStyle w:val="Default"/>
        <w:jc w:val="both"/>
        <w:rPr>
          <w:rFonts w:ascii="Times New Roman" w:hAnsi="Times New Roman" w:cs="Times New Roman"/>
        </w:rPr>
      </w:pPr>
      <w:r>
        <w:rPr>
          <w:rFonts w:ascii="Times New Roman" w:hAnsi="Times New Roman" w:cs="Times New Roman"/>
          <w:b/>
          <w:bCs/>
        </w:rPr>
        <w:t>Algorytm działania generatora</w:t>
      </w:r>
      <w:r w:rsidRPr="009B635D">
        <w:rPr>
          <w:rFonts w:ascii="Times New Roman" w:hAnsi="Times New Roman" w:cs="Times New Roman"/>
        </w:rPr>
        <w:t xml:space="preserve">: </w:t>
      </w:r>
    </w:p>
    <w:p w:rsidR="009B635D" w:rsidRPr="009B635D" w:rsidRDefault="009B635D" w:rsidP="00C832A1">
      <w:pPr>
        <w:pStyle w:val="Default"/>
        <w:jc w:val="both"/>
        <w:rPr>
          <w:rFonts w:ascii="Times New Roman" w:hAnsi="Times New Roman" w:cs="Times New Roman"/>
        </w:rPr>
      </w:pPr>
    </w:p>
    <w:p w:rsidR="009B635D" w:rsidRPr="009B635D" w:rsidRDefault="009B635D" w:rsidP="00C832A1">
      <w:pPr>
        <w:pStyle w:val="Default"/>
        <w:numPr>
          <w:ilvl w:val="0"/>
          <w:numId w:val="8"/>
        </w:numPr>
        <w:jc w:val="both"/>
        <w:rPr>
          <w:rFonts w:ascii="Times New Roman" w:hAnsi="Times New Roman" w:cs="Times New Roman"/>
        </w:rPr>
      </w:pPr>
      <w:r w:rsidRPr="009B635D">
        <w:rPr>
          <w:rFonts w:ascii="Times New Roman" w:hAnsi="Times New Roman" w:cs="Times New Roman"/>
        </w:rPr>
        <w:t>Na początku zbiór formuł wynikowych jest pusty (</w:t>
      </w:r>
      <w:r w:rsidRPr="009B635D">
        <w:rPr>
          <w:rFonts w:ascii="Times New Roman" w:hAnsi="Times New Roman" w:cs="Times New Roman"/>
          <w:i/>
          <w:iCs/>
        </w:rPr>
        <w:t>L=ø</w:t>
      </w:r>
      <w:r w:rsidRPr="009B635D">
        <w:rPr>
          <w:rFonts w:ascii="Times New Roman" w:hAnsi="Times New Roman" w:cs="Times New Roman"/>
        </w:rPr>
        <w:t xml:space="preserve">). Na wejściu znajduje się wyrażenie </w:t>
      </w:r>
      <w:r w:rsidRPr="009B635D">
        <w:rPr>
          <w:rFonts w:ascii="Times New Roman" w:hAnsi="Times New Roman" w:cs="Times New Roman"/>
          <w:i/>
          <w:iCs/>
        </w:rPr>
        <w:t xml:space="preserve">WL </w:t>
      </w:r>
      <w:r w:rsidRPr="009B635D">
        <w:rPr>
          <w:rFonts w:ascii="Times New Roman" w:hAnsi="Times New Roman" w:cs="Times New Roman"/>
        </w:rPr>
        <w:t xml:space="preserve">składające się z predefiniowanych wzorców i będące wynikiem działania generatora wzorców. </w:t>
      </w:r>
    </w:p>
    <w:p w:rsidR="009B635D" w:rsidRPr="009B635D" w:rsidRDefault="009B635D" w:rsidP="00C832A1">
      <w:pPr>
        <w:pStyle w:val="Default"/>
        <w:numPr>
          <w:ilvl w:val="0"/>
          <w:numId w:val="8"/>
        </w:numPr>
        <w:jc w:val="both"/>
        <w:rPr>
          <w:rFonts w:ascii="Times New Roman" w:hAnsi="Times New Roman" w:cs="Times New Roman"/>
        </w:rPr>
      </w:pPr>
      <w:r w:rsidRPr="009B635D">
        <w:rPr>
          <w:rFonts w:ascii="Times New Roman" w:hAnsi="Times New Roman" w:cs="Times New Roman"/>
        </w:rPr>
        <w:t xml:space="preserve">Wyrażenie </w:t>
      </w:r>
      <w:r w:rsidRPr="009B635D">
        <w:rPr>
          <w:rFonts w:ascii="Times New Roman" w:hAnsi="Times New Roman" w:cs="Times New Roman"/>
          <w:i/>
          <w:iCs/>
        </w:rPr>
        <w:t xml:space="preserve">WL </w:t>
      </w:r>
      <w:r w:rsidRPr="009B635D">
        <w:rPr>
          <w:rFonts w:ascii="Times New Roman" w:hAnsi="Times New Roman" w:cs="Times New Roman"/>
        </w:rPr>
        <w:t xml:space="preserve">analizowane jest od lewej strony do prawej. </w:t>
      </w:r>
    </w:p>
    <w:p w:rsidR="009B635D" w:rsidRPr="009B635D" w:rsidRDefault="009B635D" w:rsidP="00C832A1">
      <w:pPr>
        <w:pStyle w:val="Default"/>
        <w:numPr>
          <w:ilvl w:val="0"/>
          <w:numId w:val="8"/>
        </w:numPr>
        <w:jc w:val="both"/>
        <w:rPr>
          <w:rFonts w:ascii="Times New Roman" w:eastAsia="MS Mincho" w:hAnsi="Times New Roman" w:cs="Times New Roman"/>
        </w:rPr>
      </w:pPr>
      <w:r w:rsidRPr="009B635D">
        <w:rPr>
          <w:rFonts w:ascii="Times New Roman" w:hAnsi="Times New Roman" w:cs="Times New Roman"/>
        </w:rPr>
        <w:t>Jeśli analizowany wzorzec (</w:t>
      </w:r>
      <w:r w:rsidRPr="009B635D">
        <w:rPr>
          <w:rFonts w:ascii="Times New Roman" w:hAnsi="Times New Roman" w:cs="Times New Roman"/>
          <w:i/>
          <w:iCs/>
        </w:rPr>
        <w:t>wrf</w:t>
      </w:r>
      <w:r w:rsidRPr="009B635D">
        <w:rPr>
          <w:rFonts w:ascii="Times New Roman" w:hAnsi="Times New Roman" w:cs="Times New Roman"/>
        </w:rPr>
        <w:t>) zawiera wyłącznie</w:t>
      </w:r>
      <w:r w:rsidR="00C832A1">
        <w:rPr>
          <w:rFonts w:ascii="Times New Roman" w:hAnsi="Times New Roman" w:cs="Times New Roman"/>
        </w:rPr>
        <w:t xml:space="preserve"> formuły atomowe (nie zawiera w </w:t>
      </w:r>
      <w:r w:rsidRPr="009B635D">
        <w:rPr>
          <w:rFonts w:ascii="Times New Roman" w:hAnsi="Times New Roman" w:cs="Times New Roman"/>
        </w:rPr>
        <w:t>sobie zagnieżdżonych innych wzorców), to specyfikacja logiczna jest rozszerzana o</w:t>
      </w:r>
      <w:r w:rsidR="00C832A1">
        <w:rPr>
          <w:rFonts w:ascii="Times New Roman" w:hAnsi="Times New Roman" w:cs="Times New Roman"/>
        </w:rPr>
        <w:t> </w:t>
      </w:r>
      <w:r w:rsidRPr="009B635D">
        <w:rPr>
          <w:rFonts w:ascii="Times New Roman" w:hAnsi="Times New Roman" w:cs="Times New Roman"/>
        </w:rPr>
        <w:t>zbiór formuł związanych z rodzajem analizowanego wzorca (</w:t>
      </w:r>
      <w:r w:rsidRPr="009B635D">
        <w:rPr>
          <w:rFonts w:ascii="Times New Roman" w:hAnsi="Times New Roman" w:cs="Times New Roman"/>
          <w:i/>
          <w:iCs/>
        </w:rPr>
        <w:t xml:space="preserve">L := L </w:t>
      </w:r>
      <w:r w:rsidRPr="009B635D">
        <w:rPr>
          <w:rFonts w:ascii="Cambria Math" w:eastAsia="MS Mincho" w:hAnsi="Cambria Math" w:cs="Cambria Math"/>
        </w:rPr>
        <w:t>∪</w:t>
      </w:r>
      <w:r w:rsidRPr="009B635D">
        <w:rPr>
          <w:rFonts w:ascii="Times New Roman" w:eastAsia="MS Mincho" w:hAnsi="Times New Roman" w:cs="Times New Roman"/>
        </w:rPr>
        <w:t xml:space="preserve"> </w:t>
      </w:r>
      <w:r w:rsidRPr="009B635D">
        <w:rPr>
          <w:rFonts w:ascii="Times New Roman" w:eastAsia="MS Mincho" w:hAnsi="Times New Roman" w:cs="Times New Roman"/>
          <w:i/>
          <w:iCs/>
        </w:rPr>
        <w:t>wrf()T</w:t>
      </w:r>
      <w:r w:rsidRPr="009B635D">
        <w:rPr>
          <w:rFonts w:ascii="Times New Roman" w:eastAsia="MS Mincho" w:hAnsi="Times New Roman" w:cs="Times New Roman"/>
        </w:rPr>
        <w:t xml:space="preserve">) </w:t>
      </w:r>
    </w:p>
    <w:p w:rsidR="009B635D" w:rsidRPr="009B635D" w:rsidRDefault="009B635D" w:rsidP="00C832A1">
      <w:pPr>
        <w:pStyle w:val="Akapitzlist"/>
        <w:numPr>
          <w:ilvl w:val="0"/>
          <w:numId w:val="8"/>
        </w:numPr>
        <w:jc w:val="both"/>
        <w:rPr>
          <w:rFonts w:ascii="Times New Roman" w:hAnsi="Times New Roman" w:cs="Times New Roman"/>
          <w:b/>
          <w:sz w:val="24"/>
          <w:szCs w:val="24"/>
        </w:rPr>
      </w:pPr>
      <w:r w:rsidRPr="009B635D">
        <w:rPr>
          <w:rFonts w:ascii="Times New Roman" w:eastAsia="MS Mincho" w:hAnsi="Times New Roman" w:cs="Times New Roman"/>
          <w:sz w:val="24"/>
          <w:szCs w:val="24"/>
        </w:rPr>
        <w:lastRenderedPageBreak/>
        <w:t>Jeżeli którykolwiek z argumentów (</w:t>
      </w:r>
      <w:r w:rsidRPr="009B635D">
        <w:rPr>
          <w:rFonts w:ascii="Times New Roman" w:eastAsia="MS Mincho" w:hAnsi="Times New Roman" w:cs="Times New Roman"/>
          <w:i/>
          <w:iCs/>
          <w:sz w:val="24"/>
          <w:szCs w:val="24"/>
        </w:rPr>
        <w:t>r()</w:t>
      </w:r>
      <w:r w:rsidRPr="009B635D">
        <w:rPr>
          <w:rFonts w:ascii="Times New Roman" w:eastAsia="MS Mincho" w:hAnsi="Times New Roman" w:cs="Times New Roman"/>
          <w:sz w:val="24"/>
          <w:szCs w:val="24"/>
        </w:rPr>
        <w:t xml:space="preserve">) jest zagnieżdżonym wzorcem, to specyfikacja logiczna jest rozszerzana o zbiór formuł powstałych na skutek wstawienia w miejscu tego argumentu alternatywy jego wyrażenia wejściowego - </w:t>
      </w:r>
      <w:r w:rsidRPr="009B635D">
        <w:rPr>
          <w:rFonts w:ascii="Times New Roman" w:eastAsia="MS Mincho" w:hAnsi="Times New Roman" w:cs="Times New Roman"/>
          <w:i/>
          <w:iCs/>
          <w:sz w:val="24"/>
          <w:szCs w:val="24"/>
        </w:rPr>
        <w:t xml:space="preserve">ini </w:t>
      </w:r>
      <w:r w:rsidRPr="009B635D">
        <w:rPr>
          <w:rFonts w:ascii="Times New Roman" w:eastAsia="MS Mincho" w:hAnsi="Times New Roman" w:cs="Times New Roman"/>
          <w:sz w:val="24"/>
          <w:szCs w:val="24"/>
        </w:rPr>
        <w:t xml:space="preserve">(re) i wyjściowego - </w:t>
      </w:r>
      <w:r w:rsidRPr="009B635D">
        <w:rPr>
          <w:rFonts w:ascii="Times New Roman" w:eastAsia="MS Mincho" w:hAnsi="Times New Roman" w:cs="Times New Roman"/>
          <w:i/>
          <w:iCs/>
          <w:sz w:val="24"/>
          <w:szCs w:val="24"/>
        </w:rPr>
        <w:t>fin (rx)</w:t>
      </w:r>
      <w:r w:rsidRPr="009B635D">
        <w:rPr>
          <w:rFonts w:ascii="Times New Roman" w:eastAsia="MS Mincho" w:hAnsi="Times New Roman" w:cs="Times New Roman"/>
          <w:sz w:val="24"/>
          <w:szCs w:val="24"/>
        </w:rPr>
        <w:t>, (</w:t>
      </w:r>
      <w:r w:rsidRPr="009B635D">
        <w:rPr>
          <w:rFonts w:ascii="Times New Roman" w:eastAsia="MS Mincho" w:hAnsi="Times New Roman" w:cs="Times New Roman"/>
          <w:i/>
          <w:iCs/>
          <w:sz w:val="24"/>
          <w:szCs w:val="24"/>
        </w:rPr>
        <w:t xml:space="preserve">L := L </w:t>
      </w:r>
      <w:r w:rsidRPr="009B635D">
        <w:rPr>
          <w:rFonts w:ascii="Cambria Math" w:eastAsia="MS Mincho" w:hAnsi="Cambria Math" w:cs="Cambria Math"/>
          <w:sz w:val="24"/>
          <w:szCs w:val="24"/>
        </w:rPr>
        <w:t>∪</w:t>
      </w:r>
      <w:r w:rsidRPr="009B635D">
        <w:rPr>
          <w:rFonts w:ascii="Times New Roman" w:eastAsia="MS Mincho" w:hAnsi="Times New Roman" w:cs="Times New Roman"/>
          <w:sz w:val="24"/>
          <w:szCs w:val="24"/>
        </w:rPr>
        <w:t xml:space="preserve"> ((</w:t>
      </w:r>
      <w:r w:rsidRPr="009B635D">
        <w:rPr>
          <w:rFonts w:ascii="Times New Roman" w:eastAsia="MS Mincho" w:hAnsi="Times New Roman" w:cs="Times New Roman"/>
          <w:i/>
          <w:iCs/>
          <w:sz w:val="24"/>
          <w:szCs w:val="24"/>
        </w:rPr>
        <w:t xml:space="preserve">wrf()T </w:t>
      </w:r>
      <w:r w:rsidRPr="009B635D">
        <w:rPr>
          <w:rFonts w:ascii="Times New Roman" w:eastAsia="MS Mincho" w:hAnsi="Times New Roman" w:cs="Times New Roman"/>
          <w:sz w:val="24"/>
          <w:szCs w:val="24"/>
        </w:rPr>
        <w:t>) ← “</w:t>
      </w:r>
      <w:r w:rsidRPr="009B635D">
        <w:rPr>
          <w:rFonts w:ascii="Times New Roman" w:eastAsia="MS Mincho" w:hAnsi="Times New Roman" w:cs="Times New Roman"/>
          <w:i/>
          <w:iCs/>
          <w:sz w:val="24"/>
          <w:szCs w:val="24"/>
        </w:rPr>
        <w:t xml:space="preserve">r()e </w:t>
      </w:r>
      <w:r w:rsidRPr="009B635D">
        <w:rPr>
          <w:rFonts w:ascii="Cambria Math" w:eastAsia="MS Mincho" w:hAnsi="Cambria Math" w:cs="Cambria Math"/>
          <w:sz w:val="24"/>
          <w:szCs w:val="24"/>
        </w:rPr>
        <w:t>∨</w:t>
      </w:r>
      <w:r w:rsidRPr="009B635D">
        <w:rPr>
          <w:rFonts w:ascii="Times New Roman" w:eastAsia="MS Mincho" w:hAnsi="Times New Roman" w:cs="Times New Roman"/>
          <w:sz w:val="24"/>
          <w:szCs w:val="24"/>
        </w:rPr>
        <w:t xml:space="preserve"> </w:t>
      </w:r>
      <w:r w:rsidRPr="009B635D">
        <w:rPr>
          <w:rFonts w:ascii="Times New Roman" w:eastAsia="MS Mincho" w:hAnsi="Times New Roman" w:cs="Times New Roman"/>
          <w:i/>
          <w:iCs/>
          <w:sz w:val="24"/>
          <w:szCs w:val="24"/>
        </w:rPr>
        <w:t>r()x</w:t>
      </w:r>
      <w:r w:rsidRPr="009B635D">
        <w:rPr>
          <w:rFonts w:ascii="Times New Roman" w:eastAsia="MS Mincho" w:hAnsi="Times New Roman" w:cs="Times New Roman"/>
          <w:sz w:val="24"/>
          <w:szCs w:val="24"/>
        </w:rPr>
        <w:t>”)).</w:t>
      </w:r>
    </w:p>
    <w:p w:rsidR="006B0CC2" w:rsidRDefault="006B0CC2" w:rsidP="00D235DA">
      <w:pPr>
        <w:jc w:val="both"/>
        <w:rPr>
          <w:rFonts w:ascii="Times New Roman" w:hAnsi="Times New Roman" w:cs="Times New Roman"/>
          <w:sz w:val="24"/>
          <w:szCs w:val="24"/>
        </w:rPr>
      </w:pPr>
    </w:p>
    <w:p w:rsidR="00133FEA" w:rsidRDefault="00133FEA" w:rsidP="00133FEA">
      <w:pPr>
        <w:pStyle w:val="Nagwek1"/>
      </w:pPr>
      <w:r>
        <w:t>Ograniczenia działania</w:t>
      </w:r>
    </w:p>
    <w:p w:rsidR="00133FEA" w:rsidRDefault="00133FEA" w:rsidP="00D235DA">
      <w:pPr>
        <w:jc w:val="both"/>
        <w:rPr>
          <w:rFonts w:ascii="Times New Roman" w:hAnsi="Times New Roman" w:cs="Times New Roman"/>
          <w:sz w:val="24"/>
          <w:szCs w:val="24"/>
        </w:rPr>
      </w:pPr>
    </w:p>
    <w:p w:rsidR="003465A3" w:rsidRPr="00D235DA" w:rsidRDefault="00FA2D1C" w:rsidP="00D235DA">
      <w:pPr>
        <w:jc w:val="both"/>
        <w:rPr>
          <w:rFonts w:ascii="Times New Roman" w:hAnsi="Times New Roman" w:cs="Times New Roman"/>
          <w:sz w:val="24"/>
          <w:szCs w:val="24"/>
        </w:rPr>
      </w:pPr>
      <w:r w:rsidRPr="00D235DA">
        <w:rPr>
          <w:rFonts w:ascii="Times New Roman" w:hAnsi="Times New Roman" w:cs="Times New Roman"/>
          <w:sz w:val="24"/>
          <w:szCs w:val="24"/>
        </w:rPr>
        <w:t>Przed rozpoczęciem używania programu, należy mieć na uwadze pewne ograniczenia wynikające z realizacji logiki aplikacji. Zostaną one wymienione w punktach:</w:t>
      </w:r>
    </w:p>
    <w:p w:rsidR="00FA2D1C" w:rsidRPr="00D235DA" w:rsidRDefault="00FA2D1C" w:rsidP="00D235DA">
      <w:pPr>
        <w:jc w:val="both"/>
        <w:rPr>
          <w:rFonts w:ascii="Times New Roman" w:hAnsi="Times New Roman" w:cs="Times New Roman"/>
          <w:sz w:val="24"/>
          <w:szCs w:val="24"/>
        </w:rPr>
      </w:pPr>
    </w:p>
    <w:p w:rsidR="00FA2D1C" w:rsidRPr="00D235DA" w:rsidRDefault="000E5F34" w:rsidP="00D235DA">
      <w:pPr>
        <w:pStyle w:val="Akapitzlist"/>
        <w:numPr>
          <w:ilvl w:val="0"/>
          <w:numId w:val="1"/>
        </w:numPr>
        <w:jc w:val="both"/>
        <w:rPr>
          <w:rFonts w:ascii="Times New Roman" w:hAnsi="Times New Roman" w:cs="Times New Roman"/>
          <w:sz w:val="24"/>
          <w:szCs w:val="24"/>
        </w:rPr>
      </w:pPr>
      <w:r w:rsidRPr="00D235DA">
        <w:rPr>
          <w:rFonts w:ascii="Times New Roman" w:hAnsi="Times New Roman" w:cs="Times New Roman"/>
          <w:sz w:val="24"/>
          <w:szCs w:val="24"/>
        </w:rPr>
        <w:t>Aplikacja</w:t>
      </w:r>
      <w:r w:rsidR="00657945" w:rsidRPr="00D235DA">
        <w:rPr>
          <w:rFonts w:ascii="Times New Roman" w:hAnsi="Times New Roman" w:cs="Times New Roman"/>
          <w:sz w:val="24"/>
          <w:szCs w:val="24"/>
        </w:rPr>
        <w:t xml:space="preserve"> posiada domyślną konfigurację obsługiwanych wzorców – tj. domyślnie każdy wzorzec posiada przypisany priorytet wyszukiwania w drzewie</w:t>
      </w:r>
      <w:r w:rsidRPr="00D235DA">
        <w:rPr>
          <w:rFonts w:ascii="Times New Roman" w:hAnsi="Times New Roman" w:cs="Times New Roman"/>
          <w:sz w:val="24"/>
          <w:szCs w:val="24"/>
        </w:rPr>
        <w:t xml:space="preserve"> aktywności</w:t>
      </w:r>
      <w:r w:rsidR="00657945" w:rsidRPr="00D235DA">
        <w:rPr>
          <w:rFonts w:ascii="Times New Roman" w:hAnsi="Times New Roman" w:cs="Times New Roman"/>
          <w:sz w:val="24"/>
          <w:szCs w:val="24"/>
        </w:rPr>
        <w:t>:</w:t>
      </w:r>
    </w:p>
    <w:p w:rsidR="00657945" w:rsidRPr="00D235DA" w:rsidRDefault="00657945" w:rsidP="00D235DA">
      <w:pPr>
        <w:pStyle w:val="Akapitzlist"/>
        <w:jc w:val="both"/>
        <w:rPr>
          <w:rFonts w:ascii="Times New Roman" w:hAnsi="Times New Roman" w:cs="Times New Roman"/>
          <w:sz w:val="24"/>
          <w:szCs w:val="24"/>
        </w:rPr>
      </w:pPr>
    </w:p>
    <w:tbl>
      <w:tblPr>
        <w:tblStyle w:val="Tabela-Siatka"/>
        <w:tblW w:w="0" w:type="auto"/>
        <w:jc w:val="center"/>
        <w:tblLook w:val="04A0" w:firstRow="1" w:lastRow="0" w:firstColumn="1" w:lastColumn="0" w:noHBand="0" w:noVBand="1"/>
      </w:tblPr>
      <w:tblGrid>
        <w:gridCol w:w="1765"/>
        <w:gridCol w:w="1764"/>
        <w:gridCol w:w="1764"/>
      </w:tblGrid>
      <w:tr w:rsidR="00783216" w:rsidRPr="00D235DA" w:rsidTr="00462AF0">
        <w:trPr>
          <w:trHeight w:val="333"/>
          <w:jc w:val="center"/>
        </w:trPr>
        <w:tc>
          <w:tcPr>
            <w:tcW w:w="1765" w:type="dxa"/>
          </w:tcPr>
          <w:p w:rsidR="00783216" w:rsidRPr="00D235DA" w:rsidRDefault="00783216" w:rsidP="00D235DA">
            <w:pPr>
              <w:jc w:val="center"/>
              <w:rPr>
                <w:rFonts w:ascii="Times New Roman" w:hAnsi="Times New Roman" w:cs="Times New Roman"/>
                <w:b/>
                <w:sz w:val="24"/>
                <w:szCs w:val="24"/>
              </w:rPr>
            </w:pPr>
            <w:r w:rsidRPr="00D235DA">
              <w:rPr>
                <w:rFonts w:ascii="Times New Roman" w:hAnsi="Times New Roman" w:cs="Times New Roman"/>
                <w:b/>
                <w:sz w:val="24"/>
                <w:szCs w:val="24"/>
              </w:rPr>
              <w:t>Wzorzec</w:t>
            </w:r>
          </w:p>
        </w:tc>
        <w:tc>
          <w:tcPr>
            <w:tcW w:w="1764" w:type="dxa"/>
          </w:tcPr>
          <w:p w:rsidR="00783216" w:rsidRPr="00D235DA" w:rsidRDefault="00783216" w:rsidP="00D235DA">
            <w:pPr>
              <w:jc w:val="center"/>
              <w:rPr>
                <w:rFonts w:ascii="Times New Roman" w:hAnsi="Times New Roman" w:cs="Times New Roman"/>
                <w:b/>
                <w:sz w:val="24"/>
                <w:szCs w:val="24"/>
              </w:rPr>
            </w:pPr>
            <w:r w:rsidRPr="00D235DA">
              <w:rPr>
                <w:rFonts w:ascii="Times New Roman" w:hAnsi="Times New Roman" w:cs="Times New Roman"/>
                <w:b/>
                <w:sz w:val="24"/>
                <w:szCs w:val="24"/>
              </w:rPr>
              <w:t>Priorytet</w:t>
            </w:r>
          </w:p>
        </w:tc>
        <w:tc>
          <w:tcPr>
            <w:tcW w:w="1764" w:type="dxa"/>
          </w:tcPr>
          <w:p w:rsidR="00783216" w:rsidRPr="00D235DA" w:rsidRDefault="00783216" w:rsidP="00D235DA">
            <w:pPr>
              <w:jc w:val="center"/>
              <w:rPr>
                <w:rFonts w:ascii="Times New Roman" w:hAnsi="Times New Roman" w:cs="Times New Roman"/>
                <w:b/>
                <w:sz w:val="24"/>
                <w:szCs w:val="24"/>
              </w:rPr>
            </w:pPr>
            <w:r w:rsidRPr="00D235DA">
              <w:rPr>
                <w:rFonts w:ascii="Times New Roman" w:hAnsi="Times New Roman" w:cs="Times New Roman"/>
                <w:b/>
                <w:sz w:val="24"/>
                <w:szCs w:val="24"/>
              </w:rPr>
              <w:t>Ilość węzłów składowych</w:t>
            </w:r>
          </w:p>
        </w:tc>
      </w:tr>
      <w:tr w:rsidR="00783216" w:rsidRPr="00D235DA" w:rsidTr="00462AF0">
        <w:trPr>
          <w:trHeight w:val="333"/>
          <w:jc w:val="center"/>
        </w:trPr>
        <w:tc>
          <w:tcPr>
            <w:tcW w:w="1765"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LOOP</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5</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3</w:t>
            </w:r>
          </w:p>
        </w:tc>
      </w:tr>
      <w:tr w:rsidR="00783216" w:rsidRPr="00D235DA" w:rsidTr="00462AF0">
        <w:trPr>
          <w:trHeight w:val="333"/>
          <w:jc w:val="center"/>
        </w:trPr>
        <w:tc>
          <w:tcPr>
            <w:tcW w:w="1765"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PAR</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4</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3</w:t>
            </w:r>
          </w:p>
        </w:tc>
      </w:tr>
      <w:tr w:rsidR="00783216" w:rsidRPr="00D235DA" w:rsidTr="00462AF0">
        <w:trPr>
          <w:trHeight w:val="333"/>
          <w:jc w:val="center"/>
        </w:trPr>
        <w:tc>
          <w:tcPr>
            <w:tcW w:w="1765"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DEC</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3</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3</w:t>
            </w:r>
          </w:p>
        </w:tc>
      </w:tr>
      <w:tr w:rsidR="00783216" w:rsidRPr="00D235DA" w:rsidTr="00462AF0">
        <w:trPr>
          <w:trHeight w:val="333"/>
          <w:jc w:val="center"/>
        </w:trPr>
        <w:tc>
          <w:tcPr>
            <w:tcW w:w="1765"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SEQSEQ</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2</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3</w:t>
            </w:r>
          </w:p>
        </w:tc>
      </w:tr>
      <w:tr w:rsidR="00783216" w:rsidRPr="00D235DA" w:rsidTr="00462AF0">
        <w:trPr>
          <w:trHeight w:val="333"/>
          <w:jc w:val="center"/>
        </w:trPr>
        <w:tc>
          <w:tcPr>
            <w:tcW w:w="1765"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SEQ</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1</w:t>
            </w:r>
          </w:p>
        </w:tc>
        <w:tc>
          <w:tcPr>
            <w:tcW w:w="1764" w:type="dxa"/>
          </w:tcPr>
          <w:p w:rsidR="00783216" w:rsidRPr="00D235DA" w:rsidRDefault="00783216" w:rsidP="00D235DA">
            <w:pPr>
              <w:jc w:val="both"/>
              <w:rPr>
                <w:rFonts w:ascii="Times New Roman" w:hAnsi="Times New Roman" w:cs="Times New Roman"/>
                <w:sz w:val="24"/>
                <w:szCs w:val="24"/>
              </w:rPr>
            </w:pPr>
            <w:r w:rsidRPr="00D235DA">
              <w:rPr>
                <w:rFonts w:ascii="Times New Roman" w:hAnsi="Times New Roman" w:cs="Times New Roman"/>
                <w:sz w:val="24"/>
                <w:szCs w:val="24"/>
              </w:rPr>
              <w:t>2</w:t>
            </w:r>
          </w:p>
        </w:tc>
      </w:tr>
    </w:tbl>
    <w:p w:rsidR="00657945" w:rsidRPr="00D235DA" w:rsidRDefault="00657945" w:rsidP="00D235DA">
      <w:pPr>
        <w:ind w:left="360"/>
        <w:jc w:val="both"/>
        <w:rPr>
          <w:rFonts w:ascii="Times New Roman" w:hAnsi="Times New Roman" w:cs="Times New Roman"/>
          <w:sz w:val="24"/>
          <w:szCs w:val="24"/>
        </w:rPr>
      </w:pPr>
    </w:p>
    <w:p w:rsidR="00657945" w:rsidRDefault="00657945" w:rsidP="00D235DA">
      <w:pPr>
        <w:ind w:left="705"/>
        <w:jc w:val="both"/>
        <w:rPr>
          <w:rFonts w:ascii="Times New Roman" w:hAnsi="Times New Roman" w:cs="Times New Roman"/>
          <w:sz w:val="24"/>
          <w:szCs w:val="24"/>
        </w:rPr>
      </w:pPr>
      <w:r w:rsidRPr="00D235DA">
        <w:rPr>
          <w:rFonts w:ascii="Times New Roman" w:hAnsi="Times New Roman" w:cs="Times New Roman"/>
          <w:sz w:val="24"/>
          <w:szCs w:val="24"/>
        </w:rPr>
        <w:t xml:space="preserve">Bez wczytywania pliku konfiguracyjnego program będzie działał poprawnie. Użytkownik ma możliwość zmiany priorytetów </w:t>
      </w:r>
      <w:r w:rsidR="00952C1A" w:rsidRPr="00D235DA">
        <w:rPr>
          <w:rFonts w:ascii="Times New Roman" w:hAnsi="Times New Roman" w:cs="Times New Roman"/>
          <w:sz w:val="24"/>
          <w:szCs w:val="24"/>
        </w:rPr>
        <w:t>za pomocą zewnętrznego pliku konfiguracyjnego.</w:t>
      </w:r>
      <w:r w:rsidR="00DC2BE8" w:rsidRPr="00D235DA">
        <w:rPr>
          <w:rFonts w:ascii="Times New Roman" w:hAnsi="Times New Roman" w:cs="Times New Roman"/>
          <w:sz w:val="24"/>
          <w:szCs w:val="24"/>
        </w:rPr>
        <w:t xml:space="preserve"> </w:t>
      </w:r>
      <w:r w:rsidR="00952C1A" w:rsidRPr="00D235DA">
        <w:rPr>
          <w:rFonts w:ascii="Times New Roman" w:hAnsi="Times New Roman" w:cs="Times New Roman"/>
          <w:sz w:val="24"/>
          <w:szCs w:val="24"/>
        </w:rPr>
        <w:t>Przykładowa zawartość pliku:</w:t>
      </w:r>
    </w:p>
    <w:p w:rsidR="009544A6" w:rsidRPr="00844F96" w:rsidRDefault="009544A6" w:rsidP="009544A6">
      <w:pPr>
        <w:ind w:left="1416"/>
        <w:rPr>
          <w:rFonts w:ascii="Times New Roman" w:hAnsi="Times New Roman" w:cs="Times New Roman"/>
          <w:sz w:val="24"/>
          <w:szCs w:val="24"/>
        </w:rPr>
      </w:pPr>
      <w:r w:rsidRPr="00844F96">
        <w:rPr>
          <w:rFonts w:ascii="Times New Roman" w:hAnsi="Times New Roman" w:cs="Times New Roman"/>
          <w:sz w:val="24"/>
          <w:szCs w:val="24"/>
        </w:rPr>
        <w:t>SEQ:2</w:t>
      </w:r>
      <w:r w:rsidRPr="00844F96">
        <w:rPr>
          <w:rFonts w:ascii="Times New Roman" w:hAnsi="Times New Roman" w:cs="Times New Roman"/>
          <w:sz w:val="24"/>
          <w:szCs w:val="24"/>
        </w:rPr>
        <w:br/>
        <w:t>SEQSEQ:1</w:t>
      </w:r>
      <w:r w:rsidRPr="00844F96">
        <w:rPr>
          <w:rFonts w:ascii="Times New Roman" w:hAnsi="Times New Roman" w:cs="Times New Roman"/>
          <w:sz w:val="24"/>
          <w:szCs w:val="24"/>
        </w:rPr>
        <w:br/>
        <w:t>PAR:3</w:t>
      </w:r>
      <w:r w:rsidRPr="00844F96">
        <w:rPr>
          <w:rFonts w:ascii="Times New Roman" w:hAnsi="Times New Roman" w:cs="Times New Roman"/>
          <w:sz w:val="24"/>
          <w:szCs w:val="24"/>
        </w:rPr>
        <w:br/>
        <w:t>DEC:5</w:t>
      </w:r>
      <w:r w:rsidRPr="00844F96">
        <w:rPr>
          <w:rFonts w:ascii="Times New Roman" w:hAnsi="Times New Roman" w:cs="Times New Roman"/>
          <w:sz w:val="24"/>
          <w:szCs w:val="24"/>
        </w:rPr>
        <w:br/>
        <w:t>LOOP:4</w:t>
      </w:r>
    </w:p>
    <w:p w:rsidR="005E1735" w:rsidRPr="005E1735" w:rsidRDefault="005E1735" w:rsidP="005E1735">
      <w:pPr>
        <w:ind w:left="1416"/>
        <w:rPr>
          <w:rFonts w:ascii="Times New Roman" w:hAnsi="Times New Roman" w:cs="Times New Roman"/>
          <w:sz w:val="24"/>
          <w:szCs w:val="24"/>
        </w:rPr>
      </w:pPr>
      <w:r w:rsidRPr="005E1735">
        <w:rPr>
          <w:rFonts w:ascii="Times New Roman" w:hAnsi="Times New Roman" w:cs="Times New Roman"/>
          <w:sz w:val="24"/>
          <w:szCs w:val="24"/>
        </w:rPr>
        <w:t>[NAZWA_WZORCA:PRIORYTET]</w:t>
      </w:r>
    </w:p>
    <w:p w:rsidR="00952C1A" w:rsidRPr="00D235DA" w:rsidRDefault="00952C1A" w:rsidP="00D235DA">
      <w:pPr>
        <w:ind w:left="705"/>
        <w:jc w:val="both"/>
        <w:rPr>
          <w:rFonts w:ascii="Times New Roman" w:hAnsi="Times New Roman" w:cs="Times New Roman"/>
        </w:rPr>
      </w:pPr>
      <w:r w:rsidRPr="00D235DA">
        <w:rPr>
          <w:rFonts w:ascii="Times New Roman" w:hAnsi="Times New Roman" w:cs="Times New Roman"/>
          <w:sz w:val="24"/>
          <w:szCs w:val="24"/>
        </w:rPr>
        <w:t xml:space="preserve">W przypadku użycia zewnętrznej konfiguracji, w pliku </w:t>
      </w:r>
      <w:r w:rsidRPr="00D235DA">
        <w:rPr>
          <w:rFonts w:ascii="Times New Roman" w:hAnsi="Times New Roman" w:cs="Times New Roman"/>
          <w:b/>
          <w:sz w:val="24"/>
          <w:szCs w:val="24"/>
          <w:u w:val="single"/>
        </w:rPr>
        <w:t>muszą</w:t>
      </w:r>
      <w:r w:rsidRPr="00D235DA">
        <w:rPr>
          <w:rFonts w:ascii="Times New Roman" w:hAnsi="Times New Roman" w:cs="Times New Roman"/>
          <w:sz w:val="24"/>
          <w:szCs w:val="24"/>
        </w:rPr>
        <w:t xml:space="preserve"> pojawić się wszystkie obsługiwane wzorce wraz z przypi</w:t>
      </w:r>
      <w:r w:rsidRPr="00D235DA">
        <w:rPr>
          <w:rFonts w:ascii="Times New Roman" w:hAnsi="Times New Roman" w:cs="Times New Roman"/>
        </w:rPr>
        <w:t xml:space="preserve">sanymi priorytetami. Jeżeli w pliku konfiguracyjnym znajdzie się nieobsługiwany wzorzec lub ilość wzorców nie będzie kompletna, aplikacji poinformuje użytkownika o błędzie, pozostając w domyślnej konfiguracji. </w:t>
      </w:r>
      <w:r w:rsidRPr="00D235DA">
        <w:rPr>
          <w:rFonts w:ascii="Times New Roman" w:hAnsi="Times New Roman" w:cs="Times New Roman"/>
          <w:b/>
        </w:rPr>
        <w:t>Aby aplikacja obsługiwała nowe wzorce konieczna jest ingerencja w kod źródłowy !</w:t>
      </w:r>
      <w:r w:rsidRPr="00D235DA">
        <w:rPr>
          <w:rFonts w:ascii="Times New Roman" w:hAnsi="Times New Roman" w:cs="Times New Roman"/>
        </w:rPr>
        <w:t xml:space="preserve"> Wiąże się to przede wszystkim z </w:t>
      </w:r>
      <w:r w:rsidR="000E5F34" w:rsidRPr="00D235DA">
        <w:rPr>
          <w:rFonts w:ascii="Times New Roman" w:hAnsi="Times New Roman" w:cs="Times New Roman"/>
        </w:rPr>
        <w:t xml:space="preserve">koniecznością implementacji mechanizmu pozwalającego </w:t>
      </w:r>
      <w:r w:rsidRPr="00D235DA">
        <w:rPr>
          <w:rFonts w:ascii="Times New Roman" w:hAnsi="Times New Roman" w:cs="Times New Roman"/>
        </w:rPr>
        <w:t xml:space="preserve">wykryć nowy wzorzec </w:t>
      </w:r>
      <w:r w:rsidR="000E5F34" w:rsidRPr="00D235DA">
        <w:rPr>
          <w:rFonts w:ascii="Times New Roman" w:hAnsi="Times New Roman" w:cs="Times New Roman"/>
        </w:rPr>
        <w:t>w diagramie aktywności.</w:t>
      </w:r>
    </w:p>
    <w:p w:rsidR="000E5F34" w:rsidRPr="00D235DA" w:rsidRDefault="000E5F34" w:rsidP="00D235DA">
      <w:pPr>
        <w:pStyle w:val="Akapitzlist"/>
        <w:numPr>
          <w:ilvl w:val="0"/>
          <w:numId w:val="1"/>
        </w:numPr>
        <w:jc w:val="both"/>
        <w:rPr>
          <w:rFonts w:ascii="Times New Roman" w:hAnsi="Times New Roman" w:cs="Times New Roman"/>
          <w:sz w:val="24"/>
          <w:szCs w:val="24"/>
        </w:rPr>
      </w:pPr>
      <w:r w:rsidRPr="00D235DA">
        <w:rPr>
          <w:rFonts w:ascii="Times New Roman" w:hAnsi="Times New Roman" w:cs="Times New Roman"/>
          <w:sz w:val="24"/>
          <w:szCs w:val="24"/>
        </w:rPr>
        <w:t>Nie jest moż</w:t>
      </w:r>
      <w:r w:rsidR="00FB43BB" w:rsidRPr="00D235DA">
        <w:rPr>
          <w:rFonts w:ascii="Times New Roman" w:hAnsi="Times New Roman" w:cs="Times New Roman"/>
          <w:sz w:val="24"/>
          <w:szCs w:val="24"/>
        </w:rPr>
        <w:t>liwe rozpoczęcie działania aplikacji bez wczytania pliku z specyfikacją LTL każdego ze wzorców. Plik ten musi posiadać ściśle określoną strukturę</w:t>
      </w:r>
      <w:r w:rsidR="0091676A" w:rsidRPr="00D235DA">
        <w:rPr>
          <w:rFonts w:ascii="Times New Roman" w:hAnsi="Times New Roman" w:cs="Times New Roman"/>
          <w:sz w:val="24"/>
          <w:szCs w:val="24"/>
        </w:rPr>
        <w:t xml:space="preserve">. Specyfikacje </w:t>
      </w:r>
      <w:r w:rsidR="003A6F1A" w:rsidRPr="00D235DA">
        <w:rPr>
          <w:rFonts w:ascii="Times New Roman" w:hAnsi="Times New Roman" w:cs="Times New Roman"/>
          <w:sz w:val="24"/>
          <w:szCs w:val="24"/>
        </w:rPr>
        <w:t>dla kolejnych wzorców muszą być rozdzielone linią ze znakiem „@”.</w:t>
      </w:r>
    </w:p>
    <w:p w:rsidR="003A6F1A" w:rsidRPr="00D235DA" w:rsidRDefault="003A6F1A" w:rsidP="00D235DA">
      <w:pPr>
        <w:pStyle w:val="Akapitzlist"/>
        <w:jc w:val="both"/>
        <w:rPr>
          <w:rFonts w:ascii="Times New Roman" w:hAnsi="Times New Roman" w:cs="Times New Roman"/>
          <w:sz w:val="24"/>
          <w:szCs w:val="24"/>
        </w:rPr>
      </w:pPr>
      <w:r w:rsidRPr="00D235DA">
        <w:rPr>
          <w:rFonts w:ascii="Times New Roman" w:hAnsi="Times New Roman" w:cs="Times New Roman"/>
          <w:sz w:val="24"/>
          <w:szCs w:val="24"/>
        </w:rPr>
        <w:lastRenderedPageBreak/>
        <w:t xml:space="preserve">Celem przedstawienia schematu zapisu, zostanie przedstawiona specyfikacja dla pojedynczego </w:t>
      </w:r>
      <w:r w:rsidR="006D43D5" w:rsidRPr="00D235DA">
        <w:rPr>
          <w:rFonts w:ascii="Times New Roman" w:hAnsi="Times New Roman" w:cs="Times New Roman"/>
          <w:sz w:val="24"/>
          <w:szCs w:val="24"/>
        </w:rPr>
        <w:t>wzorca:</w:t>
      </w:r>
    </w:p>
    <w:p w:rsidR="0091676A" w:rsidRPr="00D235DA" w:rsidRDefault="0091676A" w:rsidP="00D235DA">
      <w:pPr>
        <w:pStyle w:val="Bezodstpw"/>
        <w:ind w:left="1416"/>
        <w:jc w:val="both"/>
        <w:rPr>
          <w:rFonts w:ascii="Times New Roman" w:hAnsi="Times New Roman" w:cs="Times New Roman"/>
          <w:sz w:val="28"/>
          <w:szCs w:val="28"/>
          <w:lang w:val="en-US"/>
        </w:rPr>
      </w:pPr>
      <w:r w:rsidRPr="00D235DA">
        <w:rPr>
          <w:rFonts w:ascii="Times New Roman" w:hAnsi="Times New Roman" w:cs="Times New Roman"/>
          <w:sz w:val="28"/>
          <w:szCs w:val="28"/>
          <w:lang w:val="en-US"/>
        </w:rPr>
        <w:t>Seq(f1,f2)</w:t>
      </w:r>
    </w:p>
    <w:p w:rsidR="0091676A" w:rsidRPr="00D235DA" w:rsidRDefault="0091676A" w:rsidP="00D235DA">
      <w:pPr>
        <w:pStyle w:val="Bezodstpw"/>
        <w:ind w:left="1416"/>
        <w:jc w:val="both"/>
        <w:rPr>
          <w:rFonts w:ascii="Times New Roman" w:hAnsi="Times New Roman" w:cs="Times New Roman"/>
          <w:sz w:val="28"/>
          <w:szCs w:val="28"/>
          <w:lang w:val="en-US"/>
        </w:rPr>
      </w:pPr>
      <w:r w:rsidRPr="00D235DA">
        <w:rPr>
          <w:rFonts w:ascii="Times New Roman" w:hAnsi="Times New Roman" w:cs="Times New Roman"/>
          <w:sz w:val="28"/>
          <w:szCs w:val="28"/>
          <w:lang w:val="en-US"/>
        </w:rPr>
        <w:t>ini= f1 / fin= f2</w:t>
      </w:r>
    </w:p>
    <w:p w:rsidR="0091676A" w:rsidRPr="00D235DA" w:rsidRDefault="0091676A" w:rsidP="00D235DA">
      <w:pPr>
        <w:pStyle w:val="Bezodstpw"/>
        <w:ind w:left="1416"/>
        <w:jc w:val="both"/>
        <w:rPr>
          <w:rFonts w:ascii="Times New Roman" w:hAnsi="Times New Roman" w:cs="Times New Roman"/>
          <w:sz w:val="28"/>
          <w:szCs w:val="28"/>
        </w:rPr>
      </w:pPr>
      <w:r w:rsidRPr="00D235DA">
        <w:rPr>
          <w:rFonts w:ascii="Times New Roman" w:hAnsi="Times New Roman" w:cs="Times New Roman"/>
          <w:sz w:val="28"/>
          <w:szCs w:val="28"/>
        </w:rPr>
        <w:t>&lt;&gt;f1 / &lt;&gt;f2</w:t>
      </w:r>
    </w:p>
    <w:p w:rsidR="0091676A" w:rsidRPr="00D235DA" w:rsidRDefault="0091676A" w:rsidP="00D235DA">
      <w:pPr>
        <w:pStyle w:val="Bezodstpw"/>
        <w:ind w:left="1416"/>
        <w:jc w:val="both"/>
        <w:rPr>
          <w:rFonts w:ascii="Times New Roman" w:hAnsi="Times New Roman" w:cs="Times New Roman"/>
          <w:sz w:val="28"/>
          <w:szCs w:val="28"/>
        </w:rPr>
      </w:pPr>
      <w:r w:rsidRPr="00D235DA">
        <w:rPr>
          <w:rFonts w:ascii="Times New Roman" w:hAnsi="Times New Roman" w:cs="Times New Roman"/>
          <w:sz w:val="28"/>
          <w:szCs w:val="28"/>
        </w:rPr>
        <w:t>f1 =&gt; &lt;&gt;f2</w:t>
      </w:r>
    </w:p>
    <w:p w:rsidR="0091676A" w:rsidRPr="00D235DA" w:rsidRDefault="0091676A" w:rsidP="00D235DA">
      <w:pPr>
        <w:pStyle w:val="Bezodstpw"/>
        <w:ind w:left="1416"/>
        <w:jc w:val="both"/>
        <w:rPr>
          <w:rFonts w:ascii="Times New Roman" w:hAnsi="Times New Roman" w:cs="Times New Roman"/>
          <w:sz w:val="28"/>
          <w:szCs w:val="28"/>
        </w:rPr>
      </w:pPr>
      <w:r w:rsidRPr="00D235DA">
        <w:rPr>
          <w:rFonts w:ascii="Times New Roman" w:hAnsi="Times New Roman" w:cs="Times New Roman"/>
          <w:sz w:val="28"/>
          <w:szCs w:val="28"/>
        </w:rPr>
        <w:t>f2 =&gt; ~&lt;&gt;f2</w:t>
      </w:r>
    </w:p>
    <w:p w:rsidR="00952C1A" w:rsidRPr="00D235DA" w:rsidRDefault="00952C1A" w:rsidP="00D235DA">
      <w:pPr>
        <w:ind w:left="705"/>
        <w:jc w:val="both"/>
        <w:rPr>
          <w:rFonts w:ascii="Times New Roman" w:hAnsi="Times New Roman" w:cs="Times New Roman"/>
          <w:sz w:val="24"/>
          <w:szCs w:val="24"/>
        </w:rPr>
      </w:pPr>
    </w:p>
    <w:p w:rsidR="003A6F1A" w:rsidRPr="00D235DA" w:rsidRDefault="003A6F1A" w:rsidP="00D235DA">
      <w:pPr>
        <w:ind w:left="705"/>
        <w:jc w:val="both"/>
        <w:rPr>
          <w:rFonts w:ascii="Times New Roman" w:hAnsi="Times New Roman" w:cs="Times New Roman"/>
          <w:sz w:val="24"/>
          <w:szCs w:val="24"/>
        </w:rPr>
      </w:pPr>
      <w:r w:rsidRPr="00D235DA">
        <w:rPr>
          <w:rFonts w:ascii="Times New Roman" w:hAnsi="Times New Roman" w:cs="Times New Roman"/>
          <w:sz w:val="24"/>
          <w:szCs w:val="24"/>
        </w:rPr>
        <w:t xml:space="preserve">Pierwsza linia musi zawierać nazwę wzorca ( wielkość liter nie ma znaczenia ) </w:t>
      </w:r>
      <w:r w:rsidR="00844F96">
        <w:rPr>
          <w:rFonts w:ascii="Times New Roman" w:hAnsi="Times New Roman" w:cs="Times New Roman"/>
          <w:sz w:val="24"/>
          <w:szCs w:val="24"/>
        </w:rPr>
        <w:t xml:space="preserve">wraz </w:t>
      </w:r>
      <w:r w:rsidRPr="00D235DA">
        <w:rPr>
          <w:rFonts w:ascii="Times New Roman" w:hAnsi="Times New Roman" w:cs="Times New Roman"/>
          <w:sz w:val="24"/>
          <w:szCs w:val="24"/>
        </w:rPr>
        <w:t>z podanymi w nawiasach</w:t>
      </w:r>
      <w:r w:rsidR="00844F96">
        <w:rPr>
          <w:rFonts w:ascii="Times New Roman" w:hAnsi="Times New Roman" w:cs="Times New Roman"/>
          <w:sz w:val="24"/>
          <w:szCs w:val="24"/>
        </w:rPr>
        <w:t>,</w:t>
      </w:r>
      <w:r w:rsidRPr="00D235DA">
        <w:rPr>
          <w:rFonts w:ascii="Times New Roman" w:hAnsi="Times New Roman" w:cs="Times New Roman"/>
          <w:sz w:val="24"/>
          <w:szCs w:val="24"/>
        </w:rPr>
        <w:t xml:space="preserve"> zaraz przy nazwie, schematowymi nazwami węzłów składowych. </w:t>
      </w:r>
      <w:r w:rsidRPr="00D235DA">
        <w:rPr>
          <w:rFonts w:ascii="Times New Roman" w:hAnsi="Times New Roman" w:cs="Times New Roman"/>
          <w:b/>
          <w:sz w:val="24"/>
          <w:szCs w:val="24"/>
        </w:rPr>
        <w:t>Ilość węzłów składowych, musi być równa</w:t>
      </w:r>
      <w:r w:rsidR="00844F96">
        <w:rPr>
          <w:rFonts w:ascii="Times New Roman" w:hAnsi="Times New Roman" w:cs="Times New Roman"/>
          <w:b/>
          <w:sz w:val="24"/>
          <w:szCs w:val="24"/>
        </w:rPr>
        <w:t>,</w:t>
      </w:r>
      <w:r w:rsidRPr="00D235DA">
        <w:rPr>
          <w:rFonts w:ascii="Times New Roman" w:hAnsi="Times New Roman" w:cs="Times New Roman"/>
          <w:b/>
          <w:sz w:val="24"/>
          <w:szCs w:val="24"/>
        </w:rPr>
        <w:t xml:space="preserve"> zapisanej w kodzie programu </w:t>
      </w:r>
      <w:r w:rsidR="006D43D5" w:rsidRPr="00D235DA">
        <w:rPr>
          <w:rFonts w:ascii="Times New Roman" w:hAnsi="Times New Roman" w:cs="Times New Roman"/>
          <w:b/>
          <w:sz w:val="24"/>
          <w:szCs w:val="24"/>
        </w:rPr>
        <w:t>ilości, przedstawionej w tabel</w:t>
      </w:r>
      <w:r w:rsidRPr="00D235DA">
        <w:rPr>
          <w:rFonts w:ascii="Times New Roman" w:hAnsi="Times New Roman" w:cs="Times New Roman"/>
          <w:b/>
          <w:sz w:val="24"/>
          <w:szCs w:val="24"/>
        </w:rPr>
        <w:t>i w punkcie 1.</w:t>
      </w:r>
    </w:p>
    <w:p w:rsidR="006D43D5" w:rsidRPr="00D235DA" w:rsidRDefault="006D43D5" w:rsidP="00D235DA">
      <w:pPr>
        <w:ind w:left="705"/>
        <w:jc w:val="both"/>
        <w:rPr>
          <w:rFonts w:ascii="Times New Roman" w:hAnsi="Times New Roman" w:cs="Times New Roman"/>
          <w:sz w:val="24"/>
          <w:szCs w:val="24"/>
        </w:rPr>
      </w:pPr>
      <w:r w:rsidRPr="00D235DA">
        <w:rPr>
          <w:rFonts w:ascii="Times New Roman" w:hAnsi="Times New Roman" w:cs="Times New Roman"/>
          <w:sz w:val="24"/>
          <w:szCs w:val="24"/>
        </w:rPr>
        <w:t>Druga linia zawiera informacje o węzłach początkowych ( ini ) oraz węzłach końcowych ( fin ) danego wzorca. Obowiązuje zapis jak w przykładzie.</w:t>
      </w:r>
    </w:p>
    <w:p w:rsidR="006D43D5" w:rsidRPr="00D235DA" w:rsidRDefault="006D43D5" w:rsidP="00D235DA">
      <w:pPr>
        <w:ind w:left="705"/>
        <w:jc w:val="both"/>
        <w:rPr>
          <w:rFonts w:ascii="Times New Roman" w:hAnsi="Times New Roman" w:cs="Times New Roman"/>
          <w:sz w:val="24"/>
          <w:szCs w:val="24"/>
        </w:rPr>
      </w:pPr>
      <w:r w:rsidRPr="00D235DA">
        <w:rPr>
          <w:rFonts w:ascii="Times New Roman" w:hAnsi="Times New Roman" w:cs="Times New Roman"/>
          <w:sz w:val="24"/>
          <w:szCs w:val="24"/>
        </w:rPr>
        <w:t>Kolejne linie aż do napotkania znaku „@” lub końca pliku są specyfikacją LTL danego wzorca.</w:t>
      </w:r>
    </w:p>
    <w:p w:rsidR="006D43D5" w:rsidRDefault="00FC2BE1" w:rsidP="00D235DA">
      <w:pPr>
        <w:ind w:left="705"/>
        <w:jc w:val="both"/>
        <w:rPr>
          <w:rFonts w:ascii="Times New Roman" w:hAnsi="Times New Roman" w:cs="Times New Roman"/>
          <w:sz w:val="24"/>
          <w:szCs w:val="24"/>
        </w:rPr>
      </w:pPr>
      <w:r w:rsidRPr="00D235DA">
        <w:rPr>
          <w:rFonts w:ascii="Times New Roman" w:hAnsi="Times New Roman" w:cs="Times New Roman"/>
          <w:sz w:val="24"/>
          <w:szCs w:val="24"/>
        </w:rPr>
        <w:t>Niezgodność z</w:t>
      </w:r>
      <w:r w:rsidR="00844F96">
        <w:rPr>
          <w:rFonts w:ascii="Times New Roman" w:hAnsi="Times New Roman" w:cs="Times New Roman"/>
          <w:sz w:val="24"/>
          <w:szCs w:val="24"/>
        </w:rPr>
        <w:t>e</w:t>
      </w:r>
      <w:r w:rsidRPr="00D235DA">
        <w:rPr>
          <w:rFonts w:ascii="Times New Roman" w:hAnsi="Times New Roman" w:cs="Times New Roman"/>
          <w:sz w:val="24"/>
          <w:szCs w:val="24"/>
        </w:rPr>
        <w:t xml:space="preserve"> strukturą skutkuje błędem</w:t>
      </w:r>
      <w:r w:rsidR="005529CF" w:rsidRPr="00D235DA">
        <w:rPr>
          <w:rFonts w:ascii="Times New Roman" w:hAnsi="Times New Roman" w:cs="Times New Roman"/>
          <w:sz w:val="24"/>
          <w:szCs w:val="24"/>
        </w:rPr>
        <w:t>,</w:t>
      </w:r>
      <w:r w:rsidRPr="00D235DA">
        <w:rPr>
          <w:rFonts w:ascii="Times New Roman" w:hAnsi="Times New Roman" w:cs="Times New Roman"/>
          <w:sz w:val="24"/>
          <w:szCs w:val="24"/>
        </w:rPr>
        <w:t xml:space="preserve"> o którym użytkownik zostaje powiadomiony komunikatem. Podobnie jak w przypadku pliku konfiguracyjnego, plik ze specyfikacją </w:t>
      </w:r>
      <w:r w:rsidRPr="00D235DA">
        <w:rPr>
          <w:rFonts w:ascii="Times New Roman" w:hAnsi="Times New Roman" w:cs="Times New Roman"/>
          <w:b/>
          <w:sz w:val="24"/>
          <w:szCs w:val="24"/>
        </w:rPr>
        <w:t xml:space="preserve">musi zawierać </w:t>
      </w:r>
      <w:r w:rsidR="005529CF" w:rsidRPr="00D235DA">
        <w:rPr>
          <w:rFonts w:ascii="Times New Roman" w:hAnsi="Times New Roman" w:cs="Times New Roman"/>
          <w:b/>
          <w:sz w:val="24"/>
          <w:szCs w:val="24"/>
        </w:rPr>
        <w:t xml:space="preserve">logikę dla każdego obsługiwanego </w:t>
      </w:r>
      <w:r w:rsidR="002F7514" w:rsidRPr="00D235DA">
        <w:rPr>
          <w:rFonts w:ascii="Times New Roman" w:hAnsi="Times New Roman" w:cs="Times New Roman"/>
          <w:b/>
          <w:sz w:val="24"/>
          <w:szCs w:val="24"/>
        </w:rPr>
        <w:t>w</w:t>
      </w:r>
      <w:r w:rsidR="005529CF" w:rsidRPr="00D235DA">
        <w:rPr>
          <w:rFonts w:ascii="Times New Roman" w:hAnsi="Times New Roman" w:cs="Times New Roman"/>
          <w:b/>
          <w:sz w:val="24"/>
          <w:szCs w:val="24"/>
        </w:rPr>
        <w:t>zorca.</w:t>
      </w:r>
      <w:r w:rsidR="002F7514" w:rsidRPr="00D235DA">
        <w:rPr>
          <w:rFonts w:ascii="Times New Roman" w:hAnsi="Times New Roman" w:cs="Times New Roman"/>
          <w:sz w:val="24"/>
          <w:szCs w:val="24"/>
        </w:rPr>
        <w:t xml:space="preserve">  </w:t>
      </w:r>
      <w:r w:rsidR="005529CF" w:rsidRPr="00D235DA">
        <w:rPr>
          <w:rFonts w:ascii="Times New Roman" w:hAnsi="Times New Roman" w:cs="Times New Roman"/>
          <w:sz w:val="24"/>
          <w:szCs w:val="24"/>
        </w:rPr>
        <w:t>W przypadku niekompletności lub wykrycia nieobsłu</w:t>
      </w:r>
      <w:r w:rsidR="00427040">
        <w:rPr>
          <w:rFonts w:ascii="Times New Roman" w:hAnsi="Times New Roman" w:cs="Times New Roman"/>
          <w:sz w:val="24"/>
          <w:szCs w:val="24"/>
        </w:rPr>
        <w:t>giwanego wzorca nie jest możliwa generacja logiki.</w:t>
      </w:r>
    </w:p>
    <w:p w:rsidR="00E55669" w:rsidRDefault="00E55669" w:rsidP="00D235DA">
      <w:pPr>
        <w:ind w:left="705"/>
        <w:jc w:val="both"/>
        <w:rPr>
          <w:rFonts w:ascii="Times New Roman" w:hAnsi="Times New Roman" w:cs="Times New Roman"/>
          <w:sz w:val="24"/>
          <w:szCs w:val="24"/>
        </w:rPr>
      </w:pPr>
    </w:p>
    <w:p w:rsidR="00E55669" w:rsidRDefault="003B0E96" w:rsidP="00E55669">
      <w:pPr>
        <w:pStyle w:val="Akapitzlis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Przetwarzanie diagramu aktywności możliwe jest dopiero po </w:t>
      </w:r>
      <w:r w:rsidR="005E1735">
        <w:rPr>
          <w:rFonts w:ascii="Times New Roman" w:hAnsi="Times New Roman" w:cs="Times New Roman"/>
          <w:sz w:val="24"/>
          <w:szCs w:val="24"/>
        </w:rPr>
        <w:t xml:space="preserve">wczytaniu </w:t>
      </w:r>
      <w:r w:rsidR="00261584">
        <w:rPr>
          <w:rFonts w:ascii="Times New Roman" w:hAnsi="Times New Roman" w:cs="Times New Roman"/>
          <w:sz w:val="24"/>
          <w:szCs w:val="24"/>
        </w:rPr>
        <w:t>pliku ze specyfikacją</w:t>
      </w:r>
      <w:r>
        <w:rPr>
          <w:rFonts w:ascii="Times New Roman" w:hAnsi="Times New Roman" w:cs="Times New Roman"/>
          <w:sz w:val="24"/>
          <w:szCs w:val="24"/>
        </w:rPr>
        <w:t xml:space="preserve"> LTL dla wszystkich wzorców. W przypadku błędu podczas ładowania diagramu aktywności, użytkownik zostanie o tym poinformowany odpowiednim komunikatem. </w:t>
      </w:r>
    </w:p>
    <w:p w:rsidR="003B0E96" w:rsidRDefault="003B0E96" w:rsidP="003B0E96">
      <w:pPr>
        <w:ind w:left="708"/>
        <w:jc w:val="both"/>
        <w:rPr>
          <w:rFonts w:ascii="Times New Roman" w:hAnsi="Times New Roman" w:cs="Times New Roman"/>
          <w:sz w:val="24"/>
          <w:szCs w:val="24"/>
        </w:rPr>
      </w:pPr>
      <w:r>
        <w:rPr>
          <w:rFonts w:ascii="Times New Roman" w:hAnsi="Times New Roman" w:cs="Times New Roman"/>
          <w:sz w:val="24"/>
          <w:szCs w:val="24"/>
        </w:rPr>
        <w:t>Zarówno generacja wyrażenia regularnego jak i specyfikacji logicznej wymaga pełnej poprawności podanego przez użytkownika diagram</w:t>
      </w:r>
      <w:r w:rsidR="009C1B15">
        <w:rPr>
          <w:rFonts w:ascii="Times New Roman" w:hAnsi="Times New Roman" w:cs="Times New Roman"/>
          <w:sz w:val="24"/>
          <w:szCs w:val="24"/>
        </w:rPr>
        <w:t>u</w:t>
      </w:r>
      <w:r>
        <w:rPr>
          <w:rFonts w:ascii="Times New Roman" w:hAnsi="Times New Roman" w:cs="Times New Roman"/>
          <w:sz w:val="24"/>
          <w:szCs w:val="24"/>
        </w:rPr>
        <w:t xml:space="preserve"> aktywności</w:t>
      </w:r>
      <w:r w:rsidR="009C1B15">
        <w:rPr>
          <w:rFonts w:ascii="Times New Roman" w:hAnsi="Times New Roman" w:cs="Times New Roman"/>
          <w:sz w:val="24"/>
          <w:szCs w:val="24"/>
        </w:rPr>
        <w:t>,</w:t>
      </w:r>
      <w:r>
        <w:rPr>
          <w:rFonts w:ascii="Times New Roman" w:hAnsi="Times New Roman" w:cs="Times New Roman"/>
          <w:sz w:val="24"/>
          <w:szCs w:val="24"/>
        </w:rPr>
        <w:t xml:space="preserve"> tj.:</w:t>
      </w:r>
    </w:p>
    <w:p w:rsidR="003B0E96" w:rsidRDefault="003B0E96" w:rsidP="003B0E96">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Diagram aktywności </w:t>
      </w:r>
      <w:r>
        <w:rPr>
          <w:rFonts w:ascii="Times New Roman" w:hAnsi="Times New Roman" w:cs="Times New Roman"/>
          <w:b/>
          <w:sz w:val="24"/>
          <w:szCs w:val="24"/>
        </w:rPr>
        <w:t>musi</w:t>
      </w:r>
      <w:r>
        <w:rPr>
          <w:rFonts w:ascii="Times New Roman" w:hAnsi="Times New Roman" w:cs="Times New Roman"/>
          <w:sz w:val="24"/>
          <w:szCs w:val="24"/>
        </w:rPr>
        <w:t xml:space="preserve"> posiadać element początkowy, oznaczany jako INITIAL NODE</w:t>
      </w:r>
    </w:p>
    <w:p w:rsidR="009C1B15" w:rsidRDefault="003B0E96" w:rsidP="009C1B15">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Struktura diagramu składa się z takiej kombinacji wzorców, która daje się uprościć do jednego wzorca</w:t>
      </w:r>
      <w:r w:rsidR="009C1B15">
        <w:rPr>
          <w:rFonts w:ascii="Times New Roman" w:hAnsi="Times New Roman" w:cs="Times New Roman"/>
          <w:sz w:val="24"/>
          <w:szCs w:val="24"/>
        </w:rPr>
        <w:t>,</w:t>
      </w:r>
      <w:r>
        <w:rPr>
          <w:rFonts w:ascii="Times New Roman" w:hAnsi="Times New Roman" w:cs="Times New Roman"/>
          <w:sz w:val="24"/>
          <w:szCs w:val="24"/>
        </w:rPr>
        <w:t xml:space="preserve"> </w:t>
      </w:r>
      <w:r w:rsidR="009C1B15">
        <w:rPr>
          <w:rFonts w:ascii="Times New Roman" w:hAnsi="Times New Roman" w:cs="Times New Roman"/>
          <w:sz w:val="24"/>
          <w:szCs w:val="24"/>
        </w:rPr>
        <w:t>mogącego zawierać zarówno inne wzorce jak i pojedyncze węzły</w:t>
      </w:r>
    </w:p>
    <w:p w:rsidR="00133FEA" w:rsidRDefault="009C1B15" w:rsidP="00133FEA">
      <w:pPr>
        <w:ind w:left="708"/>
        <w:jc w:val="both"/>
        <w:rPr>
          <w:rFonts w:ascii="Times New Roman" w:hAnsi="Times New Roman" w:cs="Times New Roman"/>
          <w:sz w:val="24"/>
          <w:szCs w:val="24"/>
        </w:rPr>
      </w:pPr>
      <w:r>
        <w:rPr>
          <w:rFonts w:ascii="Times New Roman" w:hAnsi="Times New Roman" w:cs="Times New Roman"/>
          <w:sz w:val="24"/>
          <w:szCs w:val="24"/>
        </w:rPr>
        <w:t>Drugie założenie oznacza, że w diagramie aktywności, nie może pojawić się sekwencja węzłów, tworząca wzorzec nierozpoznawalny przez aplikację. Również na etapie przetwarzania diagramu jak i generacji logiki użytkownik jest powiadamiany o błędach.</w:t>
      </w:r>
    </w:p>
    <w:p w:rsidR="00C832A1" w:rsidRDefault="00C832A1">
      <w:pPr>
        <w:rPr>
          <w:rFonts w:ascii="Times New Roman" w:hAnsi="Times New Roman" w:cs="Times New Roman"/>
          <w:sz w:val="24"/>
          <w:szCs w:val="24"/>
        </w:rPr>
      </w:pPr>
      <w:r>
        <w:rPr>
          <w:rFonts w:ascii="Times New Roman" w:hAnsi="Times New Roman" w:cs="Times New Roman"/>
          <w:sz w:val="24"/>
          <w:szCs w:val="24"/>
        </w:rPr>
        <w:br w:type="page"/>
      </w:r>
    </w:p>
    <w:p w:rsidR="00133FEA" w:rsidRPr="00133FEA" w:rsidRDefault="00133FEA" w:rsidP="00133FEA">
      <w:pPr>
        <w:pStyle w:val="Nagwek1"/>
      </w:pPr>
      <w:r>
        <w:lastRenderedPageBreak/>
        <w:t>Architektura aplikacji</w:t>
      </w:r>
    </w:p>
    <w:p w:rsidR="00133FEA" w:rsidRDefault="00133FEA" w:rsidP="009C1B15">
      <w:pPr>
        <w:ind w:left="708"/>
        <w:jc w:val="both"/>
        <w:rPr>
          <w:rFonts w:ascii="Times New Roman" w:hAnsi="Times New Roman" w:cs="Times New Roman"/>
          <w:sz w:val="24"/>
          <w:szCs w:val="24"/>
        </w:rPr>
      </w:pPr>
    </w:p>
    <w:p w:rsidR="00323BEE" w:rsidRDefault="009E0AAE" w:rsidP="00133FEA">
      <w:pPr>
        <w:ind w:firstLine="708"/>
        <w:jc w:val="both"/>
        <w:rPr>
          <w:rFonts w:ascii="Times New Roman" w:hAnsi="Times New Roman" w:cs="Times New Roman"/>
          <w:sz w:val="24"/>
          <w:szCs w:val="24"/>
        </w:rPr>
      </w:pPr>
      <w:r>
        <w:rPr>
          <w:rFonts w:ascii="Times New Roman" w:hAnsi="Times New Roman" w:cs="Times New Roman"/>
          <w:sz w:val="24"/>
          <w:szCs w:val="24"/>
        </w:rPr>
        <w:t xml:space="preserve">Aplikacja została stworzona jako web serwis. Do </w:t>
      </w:r>
      <w:r w:rsidR="009E3B9A">
        <w:rPr>
          <w:rFonts w:ascii="Times New Roman" w:hAnsi="Times New Roman" w:cs="Times New Roman"/>
          <w:sz w:val="24"/>
          <w:szCs w:val="24"/>
        </w:rPr>
        <w:t xml:space="preserve">jej realizacji </w:t>
      </w:r>
      <w:r>
        <w:rPr>
          <w:rFonts w:ascii="Times New Roman" w:hAnsi="Times New Roman" w:cs="Times New Roman"/>
          <w:sz w:val="24"/>
          <w:szCs w:val="24"/>
        </w:rPr>
        <w:t xml:space="preserve">został użyty język Java w wersji 7 wraz z webowym framework’iem Spring w wersji </w:t>
      </w:r>
      <w:r w:rsidR="009E3B9A" w:rsidRPr="009E3B9A">
        <w:rPr>
          <w:rFonts w:ascii="Times New Roman" w:hAnsi="Times New Roman" w:cs="Times New Roman"/>
          <w:sz w:val="24"/>
          <w:szCs w:val="24"/>
        </w:rPr>
        <w:t>4.1.6</w:t>
      </w:r>
      <w:r w:rsidR="009E3B9A">
        <w:rPr>
          <w:rFonts w:ascii="Times New Roman" w:hAnsi="Times New Roman" w:cs="Times New Roman"/>
          <w:sz w:val="24"/>
          <w:szCs w:val="24"/>
        </w:rPr>
        <w:t>. Dodatkowe używane biblioteki funkcjonalne to Google Guava oraz log4j. Kod aplikacji kompiluje się do wykonywalnego pliku jar. Po jego uruchomieniu na maszynie zostaje uruchomiony serwer http odpowiadający na zapytania serwisu</w:t>
      </w:r>
      <w:r w:rsidR="00951800">
        <w:rPr>
          <w:rFonts w:ascii="Times New Roman" w:hAnsi="Times New Roman" w:cs="Times New Roman"/>
          <w:sz w:val="24"/>
          <w:szCs w:val="24"/>
        </w:rPr>
        <w:t xml:space="preserve">. </w:t>
      </w:r>
      <w:r w:rsidR="005367C4">
        <w:rPr>
          <w:rFonts w:ascii="Times New Roman" w:hAnsi="Times New Roman" w:cs="Times New Roman"/>
          <w:sz w:val="24"/>
          <w:szCs w:val="24"/>
        </w:rPr>
        <w:t xml:space="preserve">Komunikacja pomiędzy serwerem a przeglądarką odbywa się w stylu REST. </w:t>
      </w:r>
      <w:bookmarkStart w:id="0" w:name="_GoBack"/>
      <w:bookmarkEnd w:id="0"/>
      <w:r w:rsidR="00951800">
        <w:rPr>
          <w:rFonts w:ascii="Times New Roman" w:hAnsi="Times New Roman" w:cs="Times New Roman"/>
          <w:sz w:val="24"/>
          <w:szCs w:val="24"/>
        </w:rPr>
        <w:t>Do poprawnego działania aplikacji wymagany jest zainstalowane środowisko uruchomieniowe języka Java ( JRE ) w wersji przynajmniej 1.7.</w:t>
      </w:r>
    </w:p>
    <w:p w:rsidR="00951800" w:rsidRDefault="00951800" w:rsidP="009C1B15">
      <w:pPr>
        <w:ind w:left="708"/>
        <w:jc w:val="both"/>
        <w:rPr>
          <w:rFonts w:ascii="Times New Roman" w:hAnsi="Times New Roman" w:cs="Times New Roman"/>
          <w:sz w:val="24"/>
          <w:szCs w:val="24"/>
        </w:rPr>
      </w:pPr>
    </w:p>
    <w:p w:rsidR="00951800" w:rsidRDefault="00133FEA" w:rsidP="00133FEA">
      <w:pPr>
        <w:pStyle w:val="Nagwek1"/>
      </w:pPr>
      <w:r>
        <w:t>Uruchomienie aplikacji</w:t>
      </w:r>
    </w:p>
    <w:p w:rsidR="00133FEA" w:rsidRDefault="00133FEA" w:rsidP="00133FEA">
      <w:pPr>
        <w:jc w:val="both"/>
        <w:rPr>
          <w:rFonts w:ascii="Times New Roman" w:hAnsi="Times New Roman" w:cs="Times New Roman"/>
          <w:sz w:val="24"/>
          <w:szCs w:val="24"/>
        </w:rPr>
      </w:pPr>
    </w:p>
    <w:p w:rsidR="00323BEE" w:rsidRDefault="00323BEE" w:rsidP="00133FEA">
      <w:pPr>
        <w:ind w:firstLine="708"/>
        <w:jc w:val="both"/>
        <w:rPr>
          <w:rFonts w:ascii="Times New Roman" w:hAnsi="Times New Roman" w:cs="Times New Roman"/>
          <w:sz w:val="24"/>
          <w:szCs w:val="24"/>
        </w:rPr>
      </w:pPr>
      <w:r>
        <w:rPr>
          <w:rFonts w:ascii="Times New Roman" w:hAnsi="Times New Roman" w:cs="Times New Roman"/>
          <w:sz w:val="24"/>
          <w:szCs w:val="24"/>
        </w:rPr>
        <w:t xml:space="preserve">Aby rozpocząć korzystanie z aplikacji, należy uruchomić serwis odpowiadający za  obsługę zapytań HTTP. Można to zrobić w dwojaki sposób – uruchamiając plik wykonywalny jar bezpośrednio z folderu lub poprzez wiersz poleceń. Drugi sposób umożliwia wygodne zakończenie działania aplikacji ponieważ, wystarczy zamknąć okno wiersza poleceń aby zabić odpowiadający aplikacji proces. </w:t>
      </w:r>
      <w:r w:rsidR="00951800">
        <w:rPr>
          <w:rFonts w:ascii="Times New Roman" w:hAnsi="Times New Roman" w:cs="Times New Roman"/>
          <w:sz w:val="24"/>
          <w:szCs w:val="24"/>
        </w:rPr>
        <w:t>Pierwszy sposób wiąże się</w:t>
      </w:r>
      <w:r w:rsidR="00133FEA">
        <w:rPr>
          <w:rFonts w:ascii="Times New Roman" w:hAnsi="Times New Roman" w:cs="Times New Roman"/>
          <w:sz w:val="24"/>
          <w:szCs w:val="24"/>
        </w:rPr>
        <w:t xml:space="preserve"> z manualnym zabiciem procesu o </w:t>
      </w:r>
      <w:r w:rsidR="00951800">
        <w:rPr>
          <w:rFonts w:ascii="Times New Roman" w:hAnsi="Times New Roman" w:cs="Times New Roman"/>
          <w:sz w:val="24"/>
          <w:szCs w:val="24"/>
        </w:rPr>
        <w:t xml:space="preserve">nazwie javaw. </w:t>
      </w:r>
    </w:p>
    <w:p w:rsidR="00951800" w:rsidRDefault="00951800" w:rsidP="00133FEA">
      <w:pPr>
        <w:jc w:val="both"/>
        <w:rPr>
          <w:rFonts w:ascii="Times New Roman" w:hAnsi="Times New Roman" w:cs="Times New Roman"/>
          <w:sz w:val="24"/>
          <w:szCs w:val="24"/>
        </w:rPr>
      </w:pPr>
      <w:r>
        <w:rPr>
          <w:rFonts w:ascii="Times New Roman" w:hAnsi="Times New Roman" w:cs="Times New Roman"/>
          <w:sz w:val="24"/>
          <w:szCs w:val="24"/>
        </w:rPr>
        <w:t>Aby uruchomić aplikację z poziomu wiersza poleceń</w:t>
      </w:r>
      <w:r w:rsidR="00BD2040">
        <w:rPr>
          <w:rFonts w:ascii="Times New Roman" w:hAnsi="Times New Roman" w:cs="Times New Roman"/>
          <w:sz w:val="24"/>
          <w:szCs w:val="24"/>
        </w:rPr>
        <w:t>, należy udać się do folderu w którym znajduje się paczka i wydać komendę:</w:t>
      </w:r>
    </w:p>
    <w:p w:rsidR="00BD2040" w:rsidRDefault="00BD2040" w:rsidP="008A3779">
      <w:pPr>
        <w:ind w:left="708"/>
        <w:jc w:val="both"/>
        <w:rPr>
          <w:rFonts w:ascii="Times New Roman" w:hAnsi="Times New Roman" w:cs="Times New Roman"/>
          <w:i/>
          <w:sz w:val="24"/>
          <w:szCs w:val="24"/>
        </w:rPr>
      </w:pPr>
      <w:r w:rsidRPr="00BD2040">
        <w:rPr>
          <w:rFonts w:ascii="Times New Roman" w:hAnsi="Times New Roman" w:cs="Times New Roman"/>
          <w:i/>
          <w:sz w:val="24"/>
          <w:szCs w:val="24"/>
        </w:rPr>
        <w:t>java –jar DiagramyUML.jar</w:t>
      </w:r>
    </w:p>
    <w:p w:rsidR="00C904A0" w:rsidRPr="00C904A0" w:rsidRDefault="00C904A0" w:rsidP="008A3779">
      <w:pPr>
        <w:ind w:left="708"/>
        <w:jc w:val="both"/>
        <w:rPr>
          <w:rFonts w:ascii="Times New Roman" w:hAnsi="Times New Roman" w:cs="Times New Roman"/>
          <w:sz w:val="24"/>
          <w:szCs w:val="24"/>
        </w:rPr>
      </w:pPr>
    </w:p>
    <w:sectPr w:rsidR="00C904A0" w:rsidRPr="00C90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altName w:val="Cambria"/>
    <w:panose1 w:val="02040503050406030204"/>
    <w:charset w:val="EE"/>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0000012" w:usb3="00000000" w:csb0="000200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32A77"/>
    <w:multiLevelType w:val="hybridMultilevel"/>
    <w:tmpl w:val="ACFE08CE"/>
    <w:lvl w:ilvl="0" w:tplc="04150015">
      <w:start w:val="1"/>
      <w:numFmt w:val="upp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A45753C"/>
    <w:multiLevelType w:val="hybridMultilevel"/>
    <w:tmpl w:val="CB4A749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3F68481B"/>
    <w:multiLevelType w:val="hybridMultilevel"/>
    <w:tmpl w:val="ACFE08CE"/>
    <w:lvl w:ilvl="0" w:tplc="04150015">
      <w:start w:val="1"/>
      <w:numFmt w:val="upp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FA00DBA"/>
    <w:multiLevelType w:val="hybridMultilevel"/>
    <w:tmpl w:val="79CAB3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8CD29F6"/>
    <w:multiLevelType w:val="hybridMultilevel"/>
    <w:tmpl w:val="1186A676"/>
    <w:lvl w:ilvl="0" w:tplc="9190C708">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1C"/>
    <w:rsid w:val="000E5F34"/>
    <w:rsid w:val="00133FEA"/>
    <w:rsid w:val="001B0AF2"/>
    <w:rsid w:val="001D1320"/>
    <w:rsid w:val="00261584"/>
    <w:rsid w:val="002F7514"/>
    <w:rsid w:val="00323BEE"/>
    <w:rsid w:val="003465A3"/>
    <w:rsid w:val="003A6F1A"/>
    <w:rsid w:val="003B0E96"/>
    <w:rsid w:val="003C5CA2"/>
    <w:rsid w:val="00427040"/>
    <w:rsid w:val="00462AF0"/>
    <w:rsid w:val="005367C4"/>
    <w:rsid w:val="005529CF"/>
    <w:rsid w:val="005A0E2E"/>
    <w:rsid w:val="005E1735"/>
    <w:rsid w:val="0065313F"/>
    <w:rsid w:val="00657945"/>
    <w:rsid w:val="006B0CC2"/>
    <w:rsid w:val="006D43D5"/>
    <w:rsid w:val="00701D95"/>
    <w:rsid w:val="00783216"/>
    <w:rsid w:val="007D04BE"/>
    <w:rsid w:val="00844F96"/>
    <w:rsid w:val="008A3779"/>
    <w:rsid w:val="0091676A"/>
    <w:rsid w:val="00951800"/>
    <w:rsid w:val="00952C1A"/>
    <w:rsid w:val="009544A6"/>
    <w:rsid w:val="009B635D"/>
    <w:rsid w:val="009C1B15"/>
    <w:rsid w:val="009E0AAE"/>
    <w:rsid w:val="009E3B9A"/>
    <w:rsid w:val="00BD2040"/>
    <w:rsid w:val="00C832A1"/>
    <w:rsid w:val="00C904A0"/>
    <w:rsid w:val="00CF621C"/>
    <w:rsid w:val="00D235DA"/>
    <w:rsid w:val="00DC2BE8"/>
    <w:rsid w:val="00E55669"/>
    <w:rsid w:val="00E84C43"/>
    <w:rsid w:val="00EC5E40"/>
    <w:rsid w:val="00FA2D1C"/>
    <w:rsid w:val="00FB43BB"/>
    <w:rsid w:val="00FC2B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2252D-F590-44AE-B17D-6ED92AD1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133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A2D1C"/>
    <w:pPr>
      <w:ind w:left="720"/>
      <w:contextualSpacing/>
    </w:pPr>
  </w:style>
  <w:style w:type="table" w:styleId="Tabela-Siatka">
    <w:name w:val="Table Grid"/>
    <w:basedOn w:val="Standardowy"/>
    <w:uiPriority w:val="39"/>
    <w:rsid w:val="0065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odstpw">
    <w:name w:val="No Spacing"/>
    <w:uiPriority w:val="1"/>
    <w:qFormat/>
    <w:rsid w:val="0091676A"/>
    <w:pPr>
      <w:spacing w:after="0" w:line="240" w:lineRule="auto"/>
    </w:pPr>
  </w:style>
  <w:style w:type="paragraph" w:styleId="HTML-wstpniesformatowany">
    <w:name w:val="HTML Preformatted"/>
    <w:basedOn w:val="Normalny"/>
    <w:link w:val="HTML-wstpniesformatowanyZnak"/>
    <w:uiPriority w:val="99"/>
    <w:semiHidden/>
    <w:unhideWhenUsed/>
    <w:rsid w:val="00954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544A6"/>
    <w:rPr>
      <w:rFonts w:ascii="Courier New" w:eastAsia="Times New Roman" w:hAnsi="Courier New" w:cs="Courier New"/>
      <w:sz w:val="20"/>
      <w:szCs w:val="20"/>
      <w:lang w:eastAsia="pl-PL"/>
    </w:rPr>
  </w:style>
  <w:style w:type="paragraph" w:customStyle="1" w:styleId="Default">
    <w:name w:val="Default"/>
    <w:rsid w:val="009B635D"/>
    <w:pPr>
      <w:autoSpaceDE w:val="0"/>
      <w:autoSpaceDN w:val="0"/>
      <w:adjustRightInd w:val="0"/>
      <w:spacing w:after="0" w:line="240" w:lineRule="auto"/>
    </w:pPr>
    <w:rPr>
      <w:rFonts w:ascii="Calibri" w:hAnsi="Calibri" w:cs="Calibri"/>
      <w:color w:val="000000"/>
      <w:sz w:val="24"/>
      <w:szCs w:val="24"/>
    </w:rPr>
  </w:style>
  <w:style w:type="character" w:customStyle="1" w:styleId="Nagwek1Znak">
    <w:name w:val="Nagłówek 1 Znak"/>
    <w:basedOn w:val="Domylnaczcionkaakapitu"/>
    <w:link w:val="Nagwek1"/>
    <w:uiPriority w:val="9"/>
    <w:rsid w:val="00133F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85119">
      <w:bodyDiv w:val="1"/>
      <w:marLeft w:val="0"/>
      <w:marRight w:val="0"/>
      <w:marTop w:val="0"/>
      <w:marBottom w:val="0"/>
      <w:divBdr>
        <w:top w:val="none" w:sz="0" w:space="0" w:color="auto"/>
        <w:left w:val="none" w:sz="0" w:space="0" w:color="auto"/>
        <w:bottom w:val="none" w:sz="0" w:space="0" w:color="auto"/>
        <w:right w:val="none" w:sz="0" w:space="0" w:color="auto"/>
      </w:divBdr>
    </w:div>
    <w:div w:id="1571498022">
      <w:bodyDiv w:val="1"/>
      <w:marLeft w:val="0"/>
      <w:marRight w:val="0"/>
      <w:marTop w:val="0"/>
      <w:marBottom w:val="0"/>
      <w:divBdr>
        <w:top w:val="none" w:sz="0" w:space="0" w:color="auto"/>
        <w:left w:val="none" w:sz="0" w:space="0" w:color="auto"/>
        <w:bottom w:val="none" w:sz="0" w:space="0" w:color="auto"/>
        <w:right w:val="none" w:sz="0" w:space="0" w:color="auto"/>
      </w:divBdr>
    </w:div>
    <w:div w:id="18423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7</Pages>
  <Words>1009</Words>
  <Characters>6058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2015-09-04T11:18:00Z</dcterms:created>
  <dcterms:modified xsi:type="dcterms:W3CDTF">2015-09-06T21:46:00Z</dcterms:modified>
</cp:coreProperties>
</file>