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2"/>
          <w:szCs w:val="22"/>
        </w:rPr>
        <w:t xml:space="preserve">CC6004 Network and Cloud Security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Test Documentation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4"/>
          <w:szCs w:val="24"/>
        </w:rPr>
        <w:t xml:space="preserve">Multi-Layer Dynamic Shift Cipher (MLDSC)</w:t>
      </w:r>
    </w:p>
    <w:p>
      <w:r>
        <w:t xml:space="preserve"/>
      </w:r>
    </w:p>
    <w:p>
      <w:pPr>
        <w:pBdr>
          <w:bottom w:val="single" w:color="2E5BBD" w:sz="4" w:space="4"/>
        </w:pBdr>
      </w:pPr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Test Lead: Sabeeh Tayyab (22008777)  |  Support: Gemechu Jule (23020721)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Testing Period: 9–27 March 2026</w:t>
      </w:r>
    </w:p>
    <w:p>
      <w:r>
        <w:br w:type="page"/>
      </w:r>
    </w:p>
    <w:p>
      <w:pPr>
        <w:pStyle w:val="Heading1"/>
      </w:pPr>
      <w:r>
        <w:t xml:space="preserve">1. Test Strategy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Testing was performed using a black-box approach — the tester evaluates inputs and outputs without examining the internal code structure. This mirrors real-world cipher testing where the algorithm specification is what matters, not the implementation details.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Three types of tests were conducted: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Round-trip tests: encrypt then decrypt; verify recovered text matches original.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Input boundary tests: single characters, empty-adjacent inputs, special characters, unicode.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Consistency tests: same input + same key always produces same ciphertext (determinism).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No security penetration testing was conducted — MLDSC is an educational cipher and formal cryptanalysis is noted as a future recommendation.</w:t>
      </w:r>
    </w:p>
    <w:p>
      <w:pPr>
        <w:pStyle w:val="Heading1"/>
      </w:pPr>
      <w:r>
        <w:t xml:space="preserve">2.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Python 3.11.4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Ubuntu 22.04 LTS (primary), Windows 11 (secondary verification)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Hardware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Standard student laptop — Intel i5, 8GB RAM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Test Date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Primary: 20 March 2026  |  Regression: 9 April 2026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Tester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Sabeeh Tayyab (22008777)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Test File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mldsc_cipher.py — run directly with python3 mldsc_cipher.py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hashlib (Python standard library only)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1: Test environment</w:t>
      </w:r>
    </w:p>
    <w:p>
      <w:r>
        <w:br w:type="page"/>
      </w:r>
    </w:p>
    <w:p>
      <w:pPr>
        <w:pStyle w:val="Heading1"/>
      </w:pPr>
      <w:r>
        <w:t xml:space="preserve">3. Test Cases — Round-Trip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2326"/>
        <w:gridCol w:w="1000"/>
        <w:gridCol w:w="1000"/>
        <w:gridCol w:w="800"/>
      </w:tblGrid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Plaintext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Ciphertext (hex)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Decrypted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Match?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Hello World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SecretKey123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72301c970f5339eabab392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Hello World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CC6004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565d3cc7485c47d0d0c32eb4...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London Metropolitan University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CyberSec2026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2c5a0bd7285f4d14a61a4c...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London Metropolitan University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MLDSC Cipher Test 123!@#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shivas22008121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9a1fc2d3087b44e1ba99...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MLDSC Cipher Test 123!@#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quick brown fox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muzhgan</w:t>
            </w:r>
          </w:p>
        </w:tc>
        <w:tc>
          <w:tcPr>
            <w:tcW w:type="dxa" w:w="2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1f49a2dc0b53e1bb90d3...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quick brown fox</w:t>
            </w:r>
          </w:p>
        </w:tc>
        <w:tc>
          <w:tcPr>
            <w:tcW w:type="dxa" w:w="1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2: Round-trip test results — all 5 passed</w:t>
      </w:r>
    </w:p>
    <w:p>
      <w:pPr>
        <w:pStyle w:val="Heading1"/>
      </w:pPr>
      <w:r>
        <w:t xml:space="preserve">4. Test Cases — Boundary and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2626"/>
        <w:gridCol w:w="1400"/>
        <w:gridCol w:w="900"/>
      </w:tblGrid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TC-06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Single char: "A"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test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Encrypts to 2-char hex; decrypts to "A"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TC-07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Single char: "!"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test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Special char encrypts; decrypts correctly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TC-08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Same text, different keys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key1/key2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Two different ciphertexts produced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TC-09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Same key, same text twice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CC6004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Same ciphertext both times (deterministic)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TC-10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Long string (200 chars)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longtest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Encrypts without error; key schedule extends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TC-11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Invalid hex to decrypt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anykey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Error message displayed; programme does not crash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TC-12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 same chars "AAAAA"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samekey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Each A encrypts differently (position effect)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TC-13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Numeric string "12345678"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numkey</w:t>
            </w:r>
          </w:p>
        </w:tc>
        <w:tc>
          <w:tcPr>
            <w:tcW w:type="dxa" w:w="26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Encrypts and decrypts correctly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3: Boundary and edge case test results — all 8 passed</w:t>
      </w:r>
    </w:p>
    <w:p>
      <w:pPr>
        <w:pStyle w:val="Heading1"/>
      </w:pPr>
      <w:r>
        <w:t xml:space="preserve">5. Verbose Mode Verification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TC-14: Verify verbose output shows correct intermediate values for "Hi" / key "CC6004".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Expected Layer 1 output for "H" (ASCII 72): shift = SHA256("CC6004")[0] mod 26. Verified manually against key schedule derivation.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Expected Layer 2 output: position 0 is even, so offset = 0 mod 16 = 0. After L2 = After L1 + 0.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Expected Layer 3 output: After L2 XOR SHA256("CC6004")[0].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Result: PASS — verbose table matches manual calculation at every position.</w:t>
      </w:r>
    </w:p>
    <w:p>
      <w:pPr>
        <w:pStyle w:val="Heading1"/>
      </w:pPr>
      <w:r>
        <w:t xml:space="preserve">6. Test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26"/>
      </w:tblGrid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Round-trip tests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Boundary/edge cases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Verbose mode verification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4: Test summary — 14/14 tests passed, 100% pass rate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D" w:sz="4" w:space="4"/>
      </w:pBdr>
      <w:jc w:val="center"/>
    </w:pPr>
    <w:r>
      <w:rPr>
        <w:color w:val="6B7A90"/>
        <w:sz w:val="18"/>
        <w:szCs w:val="18"/>
      </w:rPr>
      <w:t xml:space="preserve">Page </w:t>
    </w:r>
    <w:r>
      <w:rPr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8"/>
        <w:szCs w:val="18"/>
      </w:rPr>
      <w:t xml:space="preserve"> of </w:t>
    </w:r>
    <w:r>
      <w:rPr>
        <w:color w:val="6B7A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D" w:sz="4" w:space="4"/>
      </w:pBdr>
    </w:pPr>
    <w:r>
      <w:rPr>
        <w:rFonts w:ascii="Arial" w:cs="Arial" w:eastAsia="Arial" w:hAnsi="Arial"/>
        <w:color w:val="6B7A90"/>
        <w:sz w:val="18"/>
        <w:szCs w:val="18"/>
      </w:rPr>
      <w:t xml:space="preserve">CC6004 — Test Documentation — CC6004 MLDSC</w:t>
    </w:r>
    <w:r>
      <w:rPr>
        <w:sz w:val="18"/>
        <w:szCs w:val="18"/>
      </w:rPr>
      <w:t xml:space="preserve">			</w:t>
    </w:r>
    <w:r>
      <w:rPr>
        <w:rFonts w:ascii="Arial" w:cs="Arial" w:eastAsia="Arial" w:hAnsi="Arial"/>
        <w:color w:val="6B7A90"/>
        <w:sz w:val="18"/>
        <w:szCs w:val="18"/>
      </w:rPr>
      <w:t xml:space="preserve">London Metropolitan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D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2026-04-16T00:27:40.050Z</dcterms:created>
  <dcterms:modified xsi:type="dcterms:W3CDTF">2026-04-16T00:27:40.050Z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