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1f3864"/>
          <w:sz w:val="32"/>
          <w:szCs w:val="32"/>
          <w:rtl w:val="0"/>
        </w:rPr>
        <w:t xml:space="preserve">UNIVERSIDAD POPULAR DEL CESAR</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Arial" w:cs="Arial" w:eastAsia="Arial" w:hAnsi="Arial"/>
          <w:i w:val="1"/>
          <w:iCs w:val="1"/>
          <w:color w:val="4a4a4a"/>
          <w:sz w:val="22"/>
          <w:szCs w:val="22"/>
          <w:rtl w:val="0"/>
        </w:rPr>
        <w:t xml:space="preserve">Ingeniería de Sistemas e Informática</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360.0" w:type="dxa"/>
              <w:left w:w="400.0" w:type="dxa"/>
              <w:bottom w:w="360.0" w:type="dxa"/>
              <w:right w:w="400.0" w:type="dxa"/>
            </w:tcMar>
          </w:tcPr>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ffffff"/>
                <w:sz w:val="36"/>
                <w:szCs w:val="36"/>
                <w:rtl w:val="0"/>
              </w:rPr>
              <w:t xml:space="preserve">SOFTWARE DESIGN DOCUMENT</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bdd7ee"/>
                <w:sz w:val="24"/>
                <w:szCs w:val="24"/>
                <w:rtl w:val="0"/>
              </w:rPr>
              <w:t xml:space="preserve">Sistema de Facturación — Restaurante El Buen Sabor</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000000" w:space="0" w:sz="0" w:val="nil"/>
              <w:bottom w:color="cccccc" w:space="0" w:sz="4" w:val="single"/>
              <w:right w:color="000000" w:space="0" w:sz="0" w:val="nil"/>
            </w:tcBorders>
            <w:shd w:fill="f2f2f2" w:val="clear"/>
            <w:tcMar>
              <w:top w:w="80.0" w:type="dxa"/>
              <w:left w:w="140.0" w:type="dxa"/>
              <w:bottom w:w="80.0" w:type="dxa"/>
              <w:right w:w="14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f3864"/>
                <w:sz w:val="19"/>
                <w:szCs w:val="19"/>
                <w:rtl w:val="0"/>
              </w:rPr>
              <w:t xml:space="preserve">Asignatura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tcPr>
          <w:p w:rsidR="00000000" w:rsidDel="00000000" w:rsidP="00000000" w:rsidRDefault="00000000" w:rsidRPr="00000000" w14:paraId="0000000B">
            <w:pPr>
              <w:rPr/>
            </w:pPr>
            <w:r w:rsidDel="00000000" w:rsidR="00000000" w:rsidRPr="00000000">
              <w:rPr>
                <w:rFonts w:ascii="Arial" w:cs="Arial" w:eastAsia="Arial" w:hAnsi="Arial"/>
                <w:color w:val="2e2e2e"/>
                <w:sz w:val="19"/>
                <w:szCs w:val="19"/>
                <w:rtl w:val="0"/>
              </w:rPr>
              <w:t xml:space="preserve">Programación de Computadores III · SS462</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shd w:fill="f2f2f2" w:val="clear"/>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f3864"/>
                <w:sz w:val="19"/>
                <w:szCs w:val="19"/>
                <w:rtl w:val="0"/>
              </w:rPr>
              <w:t xml:space="preserve">Semestre</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color w:val="2e2e2e"/>
                <w:sz w:val="19"/>
                <w:szCs w:val="19"/>
                <w:rtl w:val="0"/>
              </w:rPr>
              <w:t xml:space="preserve">Cuarto Semestre</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shd w:fill="f2f2f2" w:val="clear"/>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f3864"/>
                <w:sz w:val="19"/>
                <w:szCs w:val="19"/>
                <w:rtl w:val="0"/>
              </w:rPr>
              <w:t xml:space="preserve">Docente</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color w:val="2e2e2e"/>
                <w:sz w:val="19"/>
                <w:szCs w:val="19"/>
                <w:rtl w:val="0"/>
              </w:rPr>
              <w:t xml:space="preserve">Ing. Alfredo David Bautista Romero</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shd w:fill="f2f2f2" w:val="clear"/>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f3864"/>
                <w:sz w:val="19"/>
                <w:szCs w:val="19"/>
                <w:rtl w:val="0"/>
              </w:rPr>
              <w:t xml:space="preserve">Autor</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color w:val="2e2e2e"/>
                <w:sz w:val="19"/>
                <w:szCs w:val="19"/>
                <w:rtl w:val="0"/>
              </w:rPr>
              <w:t xml:space="preserve">Daniel David T</w:t>
            </w:r>
            <w:r w:rsidDel="00000000" w:rsidR="00000000" w:rsidRPr="00000000">
              <w:rPr>
                <w:rtl w:val="0"/>
              </w:rPr>
              <w:t xml:space="preserve">urizo Chacon</w:t>
            </w:r>
          </w:p>
        </w:tc>
      </w:tr>
      <w:tr>
        <w:trPr>
          <w:cantSplit w:val="0"/>
          <w:tblHeader w:val="0"/>
        </w:trPr>
        <w:tc>
          <w:tcPr>
            <w:tcBorders>
              <w:top w:color="cccccc" w:space="0" w:sz="4" w:val="single"/>
              <w:left w:color="000000" w:space="0" w:sz="0" w:val="nil"/>
              <w:bottom w:color="cccccc" w:space="0" w:sz="4" w:val="single"/>
              <w:right w:color="000000" w:space="0" w:sz="0" w:val="nil"/>
            </w:tcBorders>
            <w:shd w:fill="f2f2f2" w:val="clear"/>
            <w:tcMar>
              <w:top w:w="80.0" w:type="dxa"/>
              <w:left w:w="140.0" w:type="dxa"/>
              <w:bottom w:w="8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f3864"/>
                <w:sz w:val="19"/>
                <w:szCs w:val="19"/>
                <w:rtl w:val="0"/>
              </w:rPr>
              <w:t xml:space="preserve">Institución</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color w:val="2e2e2e"/>
                <w:sz w:val="19"/>
                <w:szCs w:val="19"/>
                <w:rtl w:val="0"/>
              </w:rPr>
              <w:t xml:space="preserve">Universidad Popular del Cesar — Valledupar</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shd w:fill="f2f2f2" w:val="clear"/>
            <w:tcMar>
              <w:top w:w="80.0" w:type="dxa"/>
              <w:left w:w="140.0" w:type="dxa"/>
              <w:bottom w:w="8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f3864"/>
                <w:sz w:val="19"/>
                <w:szCs w:val="19"/>
                <w:rtl w:val="0"/>
              </w:rPr>
              <w:t xml:space="preserve">Fecha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color w:val="2e2e2e"/>
                <w:sz w:val="19"/>
                <w:szCs w:val="19"/>
                <w:rtl w:val="0"/>
              </w:rPr>
              <w:t xml:space="preserve">15 de abril de 2026</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shd w:fill="f2f2f2" w:val="clear"/>
            <w:tcMar>
              <w:top w:w="80.0" w:type="dxa"/>
              <w:left w:w="140.0" w:type="dxa"/>
              <w:bottom w:w="80.0" w:type="dxa"/>
              <w:right w:w="14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f3864"/>
                <w:sz w:val="19"/>
                <w:szCs w:val="19"/>
                <w:rtl w:val="0"/>
              </w:rPr>
              <w:t xml:space="preserve">Versión</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color w:val="2e2e2e"/>
                <w:sz w:val="19"/>
                <w:szCs w:val="19"/>
                <w:rtl w:val="0"/>
              </w:rPr>
              <w:t xml:space="preserve">1.0 — Software Design Document</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Fonts w:ascii="Arial" w:cs="Arial" w:eastAsia="Arial" w:hAnsi="Arial"/>
          <w:i w:val="1"/>
          <w:iCs w:val="1"/>
          <w:color w:val="4a4a4a"/>
          <w:sz w:val="18"/>
          <w:szCs w:val="18"/>
          <w:rtl w:val="0"/>
        </w:rPr>
        <w:t xml:space="preserve">Programación de Computadores III  ·  Taller de Refactorización</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Bdr>
          <w:bottom w:color="1f3864" w:space="4" w:sz="4" w:val="single"/>
        </w:pBdr>
        <w:spacing w:after="160" w:before="360" w:lineRule="auto"/>
        <w:rPr/>
      </w:pPr>
      <w:r w:rsidDel="00000000" w:rsidR="00000000" w:rsidRPr="00000000">
        <w:rPr>
          <w:rFonts w:ascii="Arial" w:cs="Arial" w:eastAsia="Arial" w:hAnsi="Arial"/>
          <w:b w:val="1"/>
          <w:bCs w:val="1"/>
          <w:color w:val="1f3864"/>
          <w:sz w:val="28"/>
          <w:szCs w:val="28"/>
          <w:rtl w:val="0"/>
        </w:rPr>
        <w:t xml:space="preserve">1.  Resumen Ejecutivo</w:t>
      </w:r>
      <w:r w:rsidDel="00000000" w:rsidR="00000000" w:rsidRPr="00000000">
        <w:rPr>
          <w:rtl w:val="0"/>
        </w:rPr>
      </w:r>
    </w:p>
    <w:p w:rsidR="00000000" w:rsidDel="00000000" w:rsidP="00000000" w:rsidRDefault="00000000" w:rsidRPr="00000000" w14:paraId="0000001D">
      <w:pPr>
        <w:spacing w:after="80" w:before="80" w:line="276" w:lineRule="auto"/>
        <w:jc w:val="both"/>
        <w:rPr/>
      </w:pPr>
      <w:r w:rsidDel="00000000" w:rsidR="00000000" w:rsidRPr="00000000">
        <w:rPr>
          <w:rFonts w:ascii="Arial" w:cs="Arial" w:eastAsia="Arial" w:hAnsi="Arial"/>
          <w:b w:val="0"/>
          <w:bCs w:val="0"/>
          <w:color w:val="2e2e2e"/>
          <w:sz w:val="19"/>
          <w:szCs w:val="19"/>
          <w:rtl w:val="0"/>
        </w:rPr>
        <w:t xml:space="preserve">El código fuente original del sistema </w:t>
      </w:r>
      <w:r w:rsidDel="00000000" w:rsidR="00000000" w:rsidRPr="00000000">
        <w:rPr>
          <w:rFonts w:ascii="Arial" w:cs="Arial" w:eastAsia="Arial" w:hAnsi="Arial"/>
          <w:b w:val="0"/>
          <w:bCs w:val="0"/>
          <w:color w:val="2e2e2e"/>
          <w:sz w:val="19"/>
          <w:szCs w:val="19"/>
          <w:rtl w:val="0"/>
        </w:rPr>
        <w:t xml:space="preserve">RestauranteBuenSabor</w:t>
      </w:r>
      <w:r w:rsidDel="00000000" w:rsidR="00000000" w:rsidRPr="00000000">
        <w:rPr>
          <w:rFonts w:ascii="Arial" w:cs="Arial" w:eastAsia="Arial" w:hAnsi="Arial"/>
          <w:b w:val="0"/>
          <w:bCs w:val="0"/>
          <w:color w:val="2e2e2e"/>
          <w:sz w:val="19"/>
          <w:szCs w:val="19"/>
          <w:rtl w:val="0"/>
        </w:rPr>
        <w:t xml:space="preserve"> produce resultados funcionales correctos, pero concentra 34 malas prácticas distribuidas en cinco archivos. Se identifican violaciones sistemáticas de encapsulamiento, responsabilidad única y consistencia de formato que comprometen la mantenibilidad a mediano plazo.</w:t>
      </w:r>
      <w:r w:rsidDel="00000000" w:rsidR="00000000" w:rsidRPr="00000000">
        <w:rPr>
          <w:rtl w:val="0"/>
        </w:rPr>
      </w:r>
    </w:p>
    <w:p w:rsidR="00000000" w:rsidDel="00000000" w:rsidP="00000000" w:rsidRDefault="00000000" w:rsidRPr="00000000" w14:paraId="0000001E">
      <w:pPr>
        <w:spacing w:after="80" w:before="80" w:line="276" w:lineRule="auto"/>
        <w:jc w:val="both"/>
        <w:rPr/>
      </w:pPr>
      <w:r w:rsidDel="00000000" w:rsidR="00000000" w:rsidRPr="00000000">
        <w:rPr>
          <w:rFonts w:ascii="Arial" w:cs="Arial" w:eastAsia="Arial" w:hAnsi="Arial"/>
          <w:b w:val="0"/>
          <w:bCs w:val="0"/>
          <w:color w:val="2e2e2e"/>
          <w:sz w:val="19"/>
          <w:szCs w:val="19"/>
          <w:rtl w:val="0"/>
        </w:rPr>
        <w:t xml:space="preserve">El presente SDD formaliza la propuesta de refactorización: se reorganiza el proyecto en una arquitectura en capas alineada con los patrones de diseño estudiados en el semestre, se aplican los 11 principios de código limpio de forma trazable, y se documentan las decisiones de diseño con justificación técnica explícita. El comportamiento observable del sistema permanece invariante.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000000" w:space="0" w:sz="0" w:val="nil"/>
              <w:bottom w:color="cccccc" w:space="0" w:sz="4" w:val="single"/>
              <w:right w:color="000000" w:space="0" w:sz="0" w:val="nil"/>
            </w:tcBorders>
            <w:shd w:fill="f2f2f2" w:val="clear"/>
            <w:tcMar>
              <w:top w:w="80.0" w:type="dxa"/>
              <w:left w:w="200.0" w:type="dxa"/>
              <w:bottom w:w="80.0" w:type="dxa"/>
              <w:right w:w="20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smallCaps w:val="1"/>
                <w:color w:val="1f3864"/>
                <w:sz w:val="18"/>
                <w:szCs w:val="18"/>
                <w:rtl w:val="0"/>
              </w:rPr>
              <w:t xml:space="preserve">ALCANCE DEL DOCUMENTO</w:t>
            </w:r>
            <w:r w:rsidDel="00000000" w:rsidR="00000000" w:rsidRPr="00000000">
              <w:rPr>
                <w:rtl w:val="0"/>
              </w:rPr>
            </w:r>
          </w:p>
          <w:p w:rsidR="00000000" w:rsidDel="00000000" w:rsidP="00000000" w:rsidRDefault="00000000" w:rsidRPr="00000000" w14:paraId="00000021">
            <w:pPr>
              <w:spacing w:before="80" w:lineRule="auto"/>
              <w:rPr/>
            </w:pPr>
            <w:r w:rsidDel="00000000" w:rsidR="00000000" w:rsidRPr="00000000">
              <w:rPr>
                <w:rFonts w:ascii="Arial" w:cs="Arial" w:eastAsia="Arial" w:hAnsi="Arial"/>
                <w:color w:val="2e2e2e"/>
                <w:sz w:val="18"/>
                <w:szCs w:val="18"/>
                <w:rtl w:val="0"/>
              </w:rPr>
              <w:t xml:space="preserve">Análisis exhaustivo de los 5 archivos fuente originales</w:t>
            </w: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w:cs="Arial" w:eastAsia="Arial" w:hAnsi="Arial"/>
                <w:color w:val="2e2e2e"/>
                <w:sz w:val="18"/>
                <w:szCs w:val="18"/>
                <w:rtl w:val="0"/>
              </w:rPr>
              <w:t xml:space="preserve">Mapeo de los 34 hallazgos a los 11 principios del taller</w:t>
            </w: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w:cs="Arial" w:eastAsia="Arial" w:hAnsi="Arial"/>
                <w:color w:val="2e2e2e"/>
                <w:sz w:val="18"/>
                <w:szCs w:val="18"/>
                <w:rtl w:val="0"/>
              </w:rPr>
              <w:t xml:space="preserve">Arquitectura en capas propuesta con distribución de responsabilidades</w:t>
            </w: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w:cs="Arial" w:eastAsia="Arial" w:hAnsi="Arial"/>
                <w:color w:val="2e2e2e"/>
                <w:sz w:val="18"/>
                <w:szCs w:val="18"/>
                <w:rtl w:val="0"/>
              </w:rPr>
              <w:t xml:space="preserve">Propuesta de diseño para cada capa (sin reproducción de código)</w:t>
            </w: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color w:val="2e2e2e"/>
                <w:sz w:val="18"/>
                <w:szCs w:val="18"/>
                <w:rtl w:val="0"/>
              </w:rPr>
              <w:t xml:space="preserve">Tabla de trazabilidad principio → archivo → cambio concreto</w:t>
            </w: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w:cs="Arial" w:eastAsia="Arial" w:hAnsi="Arial"/>
                <w:color w:val="2e2e2e"/>
                <w:sz w:val="18"/>
                <w:szCs w:val="18"/>
                <w:rtl w:val="0"/>
              </w:rPr>
              <w:t xml:space="preserve">Estrategia de pruebas para verificar comportamiento idéntico al original</w:t>
            </w:r>
            <w:r w:rsidDel="00000000" w:rsidR="00000000" w:rsidRPr="00000000">
              <w:rPr>
                <w:rtl w:val="0"/>
              </w:rPr>
            </w:r>
          </w:p>
        </w:tc>
      </w:tr>
    </w:tbl>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pBdr>
          <w:bottom w:color="1f3864" w:space="4" w:sz="4" w:val="single"/>
        </w:pBdr>
        <w:spacing w:after="160" w:before="360" w:lineRule="auto"/>
        <w:rPr/>
      </w:pPr>
      <w:r w:rsidDel="00000000" w:rsidR="00000000" w:rsidRPr="00000000">
        <w:rPr>
          <w:rFonts w:ascii="Arial" w:cs="Arial" w:eastAsia="Arial" w:hAnsi="Arial"/>
          <w:b w:val="1"/>
          <w:bCs w:val="1"/>
          <w:color w:val="1f3864"/>
          <w:sz w:val="28"/>
          <w:szCs w:val="28"/>
          <w:rtl w:val="0"/>
        </w:rPr>
        <w:t xml:space="preserve">2.  Auditoría de Código — Hallazgos</w:t>
      </w:r>
      <w:r w:rsidDel="00000000" w:rsidR="00000000" w:rsidRPr="00000000">
        <w:rPr>
          <w:rtl w:val="0"/>
        </w:rPr>
      </w:r>
    </w:p>
    <w:p w:rsidR="00000000" w:rsidDel="00000000" w:rsidP="00000000" w:rsidRDefault="00000000" w:rsidRPr="00000000" w14:paraId="00000029">
      <w:pPr>
        <w:spacing w:after="80" w:before="80" w:line="276" w:lineRule="auto"/>
        <w:jc w:val="both"/>
        <w:rPr/>
      </w:pPr>
      <w:r w:rsidDel="00000000" w:rsidR="00000000" w:rsidRPr="00000000">
        <w:rPr>
          <w:rFonts w:ascii="Arial" w:cs="Arial" w:eastAsia="Arial" w:hAnsi="Arial"/>
          <w:b w:val="0"/>
          <w:bCs w:val="0"/>
          <w:color w:val="2e2e2e"/>
          <w:sz w:val="19"/>
          <w:szCs w:val="19"/>
          <w:rtl w:val="0"/>
        </w:rPr>
        <w:t xml:space="preserve">El análisis examina cada archivo original identificando el hallazgo concreto, su ubicación precisa y el impacto en la mantenibilidad del sistema. Se documentan 34 hallazgos distribuidos en cinco unidades de análisis.</w:t>
      </w:r>
      <w:r w:rsidDel="00000000" w:rsidR="00000000" w:rsidRPr="00000000">
        <w:rPr>
          <w:rtl w:val="0"/>
        </w:rPr>
      </w:r>
    </w:p>
    <w:p w:rsidR="00000000" w:rsidDel="00000000" w:rsidP="00000000" w:rsidRDefault="00000000" w:rsidRPr="00000000" w14:paraId="0000002A">
      <w:pPr>
        <w:pStyle w:val="Heading2"/>
        <w:spacing w:after="120" w:before="260" w:lineRule="auto"/>
        <w:rPr/>
      </w:pPr>
      <w:r w:rsidDel="00000000" w:rsidR="00000000" w:rsidRPr="00000000">
        <w:rPr>
          <w:rFonts w:ascii="Arial" w:cs="Arial" w:eastAsia="Arial" w:hAnsi="Arial"/>
          <w:b w:val="1"/>
          <w:bCs w:val="1"/>
          <w:color w:val="1f3864"/>
          <w:sz w:val="24"/>
          <w:szCs w:val="24"/>
          <w:rtl w:val="0"/>
        </w:rPr>
        <w:t xml:space="preserve">2.1  Datos.java — God Object de Estado Global</w:t>
      </w:r>
      <w:r w:rsidDel="00000000" w:rsidR="00000000" w:rsidRPr="00000000">
        <w:rPr>
          <w:rtl w:val="0"/>
        </w:rPr>
      </w:r>
    </w:p>
    <w:p w:rsidR="00000000" w:rsidDel="00000000" w:rsidP="00000000" w:rsidRDefault="00000000" w:rsidRPr="00000000" w14:paraId="0000002B">
      <w:pPr>
        <w:spacing w:after="80" w:before="80" w:line="276" w:lineRule="auto"/>
        <w:jc w:val="both"/>
        <w:rPr/>
      </w:pPr>
      <w:r w:rsidDel="00000000" w:rsidR="00000000" w:rsidRPr="00000000">
        <w:rPr>
          <w:rFonts w:ascii="Arial" w:cs="Arial" w:eastAsia="Arial" w:hAnsi="Arial"/>
          <w:b w:val="0"/>
          <w:bCs w:val="0"/>
          <w:color w:val="2e2e2e"/>
          <w:sz w:val="19"/>
          <w:szCs w:val="19"/>
          <w:rtl w:val="0"/>
        </w:rPr>
        <w:t xml:space="preserve">Este archivo actúa como un God Object: concentra todo el estado del sistema en variables públicas estáticas. Cualquier clase puede leer y modificar cualquier dato en cualquier momento, eliminando por completo el encapsulamiento y haciendo imposible rastrear cambios de estado.</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000"/>
        <w:gridCol w:w="1800"/>
        <w:gridCol w:w="5160"/>
        <w:tblGridChange w:id="0">
          <w:tblGrid>
            <w:gridCol w:w="400"/>
            <w:gridCol w:w="2000"/>
            <w:gridCol w:w="1800"/>
            <w:gridCol w:w="5160"/>
          </w:tblGrid>
        </w:tblGridChange>
      </w:tblGrid>
      <w:tr>
        <w:trPr>
          <w:cantSplit w:val="0"/>
          <w:tblHeader w:val="1"/>
        </w:trPr>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1"/>
                <w:bCs w:val="1"/>
                <w:color w:val="1f3864"/>
                <w:sz w:val="18"/>
                <w:szCs w:val="18"/>
                <w:rtl w:val="0"/>
              </w:rPr>
              <w:t xml:space="preserve">#</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1"/>
                <w:bCs w:val="1"/>
                <w:color w:val="1f3864"/>
                <w:sz w:val="18"/>
                <w:szCs w:val="18"/>
                <w:rtl w:val="0"/>
              </w:rPr>
              <w:t xml:space="preserve">Hallazgo</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1"/>
                <w:bCs w:val="1"/>
                <w:color w:val="1f3864"/>
                <w:sz w:val="18"/>
                <w:szCs w:val="18"/>
                <w:rtl w:val="0"/>
              </w:rPr>
              <w:t xml:space="preserve">Principio Violado</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1"/>
                <w:bCs w:val="1"/>
                <w:color w:val="1f3864"/>
                <w:sz w:val="18"/>
                <w:szCs w:val="18"/>
                <w:rtl w:val="0"/>
              </w:rPr>
              <w:t xml:space="preserve">Impacto en Mantenibilidad</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2e2e2e"/>
                <w:sz w:val="18"/>
                <w:szCs w:val="18"/>
                <w:rtl w:val="0"/>
              </w:rPr>
              <w:t xml:space="preserve">1</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2e2e2e"/>
                <w:sz w:val="18"/>
                <w:szCs w:val="18"/>
                <w:rtl w:val="0"/>
              </w:rPr>
              <w:t xml:space="preserve">Arrays paralelos nom[], p[], cant[]</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2e2e2e"/>
                <w:sz w:val="18"/>
                <w:szCs w:val="18"/>
                <w:rtl w:val="0"/>
              </w:rPr>
              <w:t xml:space="preserve">P6 – Organización</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2e2e2e"/>
                <w:sz w:val="18"/>
                <w:szCs w:val="18"/>
                <w:rtl w:val="0"/>
              </w:rPr>
              <w:t xml:space="preserve">Cambiar un producto requiere actualizar 3 arrays simultáneos; propenso a desincronización.</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2e2e2e"/>
                <w:sz w:val="18"/>
                <w:szCs w:val="18"/>
                <w:rtl w:val="0"/>
              </w:rPr>
              <w:t xml:space="preserve">2</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2e2e2e"/>
                <w:sz w:val="18"/>
                <w:szCs w:val="18"/>
                <w:rtl w:val="0"/>
              </w:rPr>
              <w:t xml:space="preserve">Todo public static sin encapsulamiento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2e2e2e"/>
                <w:sz w:val="18"/>
                <w:szCs w:val="18"/>
                <w:rtl w:val="0"/>
              </w:rPr>
              <w:t xml:space="preserve">P8 – Encapsular</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2e2e2e"/>
                <w:sz w:val="18"/>
                <w:szCs w:val="18"/>
                <w:rtl w:val="0"/>
              </w:rPr>
              <w:t xml:space="preserve">Cualquier clase modifica el estado global; imposible rastrear cambios de estado.</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2e2e2e"/>
                <w:sz w:val="18"/>
                <w:szCs w:val="18"/>
                <w:rtl w:val="0"/>
              </w:rPr>
              <w:t xml:space="preserve">3</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2e2e2e"/>
                <w:sz w:val="18"/>
                <w:szCs w:val="18"/>
                <w:rtl w:val="0"/>
              </w:rPr>
              <w:t xml:space="preserve">Nombre del restaurante hardcodeado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2e2e2e"/>
                <w:sz w:val="18"/>
                <w:szCs w:val="18"/>
                <w:rtl w:val="0"/>
              </w:rPr>
              <w:t xml:space="preserve">P8 – Magic values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2e2e2e"/>
                <w:sz w:val="18"/>
                <w:szCs w:val="18"/>
                <w:rtl w:val="0"/>
              </w:rPr>
              <w:t xml:space="preserve">Aparece 5 veces en el proyecto; cambiar el nombre implica edición manual en múltiples archivos.</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2e2e2e"/>
                <w:sz w:val="18"/>
                <w:szCs w:val="18"/>
                <w:rtl w:val="0"/>
              </w:rPr>
              <w:t xml:space="preserve">4</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2e2e2e"/>
                <w:sz w:val="18"/>
                <w:szCs w:val="18"/>
                <w:rtl w:val="0"/>
              </w:rPr>
              <w:t xml:space="preserve">Variable tmp sin propósito visible</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2e2e2e"/>
                <w:sz w:val="18"/>
                <w:szCs w:val="18"/>
                <w:rtl w:val="0"/>
              </w:rPr>
              <w:t xml:space="preserve">P1 – Nombres significativos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2e2e2e"/>
                <w:sz w:val="18"/>
                <w:szCs w:val="18"/>
                <w:rtl w:val="0"/>
              </w:rPr>
              <w:t xml:space="preserve">String tmp="" no describe qué almacena; confunde a cualquier lector del código.</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2e2e2e"/>
                <w:sz w:val="18"/>
                <w:szCs w:val="18"/>
                <w:rtl w:val="0"/>
              </w:rPr>
              <w:t xml:space="preserve">5</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2e2e2e"/>
                <w:sz w:val="18"/>
                <w:szCs w:val="18"/>
                <w:rtl w:val="0"/>
              </w:rPr>
              <w:t xml:space="preserve">Sin constructor ni métodos de acceso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2e2e2e"/>
                <w:sz w:val="18"/>
                <w:szCs w:val="18"/>
                <w:rtl w:val="0"/>
              </w:rPr>
              <w:t xml:space="preserve">P6 – Organización en capas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2e2e2e"/>
                <w:sz w:val="18"/>
                <w:szCs w:val="18"/>
                <w:rtl w:val="0"/>
              </w:rPr>
              <w:t xml:space="preserve">Viola OOP básico; no hay forma de validar los datos al asignarlos.</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2e2e2e"/>
                <w:sz w:val="18"/>
                <w:szCs w:val="18"/>
                <w:rtl w:val="0"/>
              </w:rPr>
              <w:t xml:space="preserve">6</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2e2e2e"/>
                <w:sz w:val="18"/>
                <w:szCs w:val="18"/>
                <w:rtl w:val="0"/>
              </w:rPr>
              <w:t xml:space="preserve">Nombres de 1-3 letras: p, ms, est, tot, nf, x</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2e2e2e"/>
                <w:sz w:val="18"/>
                <w:szCs w:val="18"/>
                <w:rtl w:val="0"/>
              </w:rPr>
              <w:t xml:space="preserve">P1 – Nombres significativos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2e2e2e"/>
                <w:sz w:val="18"/>
                <w:szCs w:val="18"/>
                <w:rtl w:val="0"/>
              </w:rPr>
              <w:t xml:space="preserve">p podría ser precio, porcentaje o posición. Imposible deducir sin contexto adicional.</w:t>
            </w:r>
            <w:r w:rsidDel="00000000" w:rsidR="00000000" w:rsidRPr="00000000">
              <w:rPr>
                <w:rtl w:val="0"/>
              </w:rPr>
            </w:r>
          </w:p>
        </w:tc>
      </w:tr>
    </w:tbl>
    <w:p w:rsidR="00000000" w:rsidDel="00000000" w:rsidP="00000000" w:rsidRDefault="00000000" w:rsidRPr="00000000" w14:paraId="00000049">
      <w:pPr>
        <w:pStyle w:val="Heading2"/>
        <w:spacing w:after="120" w:before="260" w:lineRule="auto"/>
        <w:rPr/>
      </w:pPr>
      <w:r w:rsidDel="00000000" w:rsidR="00000000" w:rsidRPr="00000000">
        <w:rPr>
          <w:rFonts w:ascii="Arial" w:cs="Arial" w:eastAsia="Arial" w:hAnsi="Arial"/>
          <w:b w:val="1"/>
          <w:bCs w:val="1"/>
          <w:color w:val="1f3864"/>
          <w:sz w:val="24"/>
          <w:szCs w:val="24"/>
          <w:rtl w:val="0"/>
        </w:rPr>
        <w:t xml:space="preserve">2.2  Proceso.java — Violación Extrema del SRP</w:t>
      </w:r>
      <w:r w:rsidDel="00000000" w:rsidR="00000000" w:rsidRPr="00000000">
        <w:rPr>
          <w:rtl w:val="0"/>
        </w:rPr>
      </w:r>
    </w:p>
    <w:p w:rsidR="00000000" w:rsidDel="00000000" w:rsidP="00000000" w:rsidRDefault="00000000" w:rsidRPr="00000000" w14:paraId="0000004A">
      <w:pPr>
        <w:spacing w:after="80" w:before="80" w:line="276" w:lineRule="auto"/>
        <w:jc w:val="both"/>
        <w:rPr/>
      </w:pPr>
      <w:r w:rsidDel="00000000" w:rsidR="00000000" w:rsidRPr="00000000">
        <w:rPr>
          <w:rFonts w:ascii="Arial" w:cs="Arial" w:eastAsia="Arial" w:hAnsi="Arial"/>
          <w:b w:val="0"/>
          <w:bCs w:val="0"/>
          <w:color w:val="2e2e2e"/>
          <w:sz w:val="19"/>
          <w:szCs w:val="19"/>
          <w:rtl w:val="0"/>
        </w:rPr>
        <w:t xml:space="preserve">El método hacerTodo() viola el Principio de Responsabilidad Única de forma extrema: calcula subtotal, aplica descuento, calcula IVA, calcula propina y actualiza estado global dentro de un único bloque con condicionales anidados a cuatro niveles.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1800"/>
        <w:gridCol w:w="4960"/>
        <w:tblGridChange w:id="0">
          <w:tblGrid>
            <w:gridCol w:w="400"/>
            <w:gridCol w:w="2200"/>
            <w:gridCol w:w="1800"/>
            <w:gridCol w:w="4960"/>
          </w:tblGrid>
        </w:tblGridChange>
      </w:tblGrid>
      <w:tr>
        <w:trPr>
          <w:cantSplit w:val="0"/>
          <w:tblHeader w:val="1"/>
        </w:trPr>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1"/>
                <w:bCs w:val="1"/>
                <w:color w:val="1f3864"/>
                <w:sz w:val="18"/>
                <w:szCs w:val="18"/>
                <w:rtl w:val="0"/>
              </w:rPr>
              <w:t xml:space="preserve">#</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1"/>
                <w:bCs w:val="1"/>
                <w:color w:val="1f3864"/>
                <w:sz w:val="18"/>
                <w:szCs w:val="18"/>
                <w:rtl w:val="0"/>
              </w:rPr>
              <w:t xml:space="preserve">Hallazgo</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1"/>
                <w:bCs w:val="1"/>
                <w:color w:val="1f3864"/>
                <w:sz w:val="18"/>
                <w:szCs w:val="18"/>
                <w:rtl w:val="0"/>
              </w:rPr>
              <w:t xml:space="preserve">Principio Violado</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1"/>
                <w:bCs w:val="1"/>
                <w:color w:val="1f3864"/>
                <w:sz w:val="18"/>
                <w:szCs w:val="18"/>
                <w:rtl w:val="0"/>
              </w:rPr>
              <w:t xml:space="preserve">Impacto en Mantenibilidad</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2e2e2e"/>
                <w:sz w:val="18"/>
                <w:szCs w:val="18"/>
                <w:rtl w:val="0"/>
              </w:rPr>
              <w:t xml:space="preserve">7</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2e2e2e"/>
                <w:sz w:val="18"/>
                <w:szCs w:val="18"/>
                <w:rtl w:val="0"/>
              </w:rPr>
              <w:t xml:space="preserve">hacerTodo() con 5+ responsabilidades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2e2e2e"/>
                <w:sz w:val="18"/>
                <w:szCs w:val="18"/>
                <w:rtl w:val="0"/>
              </w:rPr>
              <w:t xml:space="preserve">P2 – SRP</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2e2e2e"/>
                <w:sz w:val="18"/>
                <w:szCs w:val="18"/>
                <w:rtl w:val="0"/>
              </w:rPr>
              <w:t xml:space="preserve">No se puede probar, reutilizar ni modificar una responsabilidad sin afectar las demás.</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2e2e2e"/>
                <w:sz w:val="18"/>
                <w:szCs w:val="18"/>
                <w:rtl w:val="0"/>
              </w:rPr>
              <w:t xml:space="preserve">8</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2e2e2e"/>
                <w:sz w:val="18"/>
                <w:szCs w:val="18"/>
                <w:rtl w:val="0"/>
              </w:rPr>
              <w:t xml:space="preserve">Lógica IVA duplicada 3 veces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2e2e2e"/>
                <w:sz w:val="18"/>
                <w:szCs w:val="18"/>
                <w:rtl w:val="0"/>
              </w:rPr>
              <w:t xml:space="preserve">P10 – DRY</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2e2e2e"/>
                <w:sz w:val="18"/>
                <w:szCs w:val="18"/>
                <w:rtl w:val="0"/>
              </w:rPr>
              <w:t xml:space="preserve">Cambiar la tasa de IVA requiere actualizar 3 lugares; alta probabilidad de inconsistencia.</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2e2e2e"/>
                <w:sz w:val="18"/>
                <w:szCs w:val="18"/>
                <w:rtl w:val="0"/>
              </w:rPr>
              <w:t xml:space="preserve">9</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2e2e2e"/>
                <w:sz w:val="18"/>
                <w:szCs w:val="18"/>
                <w:rtl w:val="0"/>
              </w:rPr>
              <w:t xml:space="preserve">Magic numbers: 0.05, 0.19, 0.10, 50000, 3</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2e2e2e"/>
                <w:sz w:val="18"/>
                <w:szCs w:val="18"/>
                <w:rtl w:val="0"/>
              </w:rPr>
              <w:t xml:space="preserve">P8 – Evitar hardcoding</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2e2e2e"/>
                <w:sz w:val="18"/>
                <w:szCs w:val="18"/>
                <w:rtl w:val="0"/>
              </w:rPr>
              <w:t xml:space="preserve">0.05 no comunica negocio alguno; podría ser descuento por volumen o descuento especial.</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2e2e2e"/>
                <w:sz w:val="18"/>
                <w:szCs w:val="18"/>
                <w:rtl w:val="0"/>
              </w:rPr>
              <w:t xml:space="preserve">10</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2e2e2e"/>
                <w:sz w:val="18"/>
                <w:szCs w:val="18"/>
                <w:rtl w:val="0"/>
              </w:rPr>
              <w:t xml:space="preserve">Condicionales anidados a 4 niveles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2e2e2e"/>
                <w:sz w:val="18"/>
                <w:szCs w:val="18"/>
                <w:rtl w:val="0"/>
              </w:rPr>
              <w:t xml:space="preserve">P4 – Legibilidad</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2e2e2e"/>
                <w:sz w:val="18"/>
                <w:szCs w:val="18"/>
                <w:rtl w:val="0"/>
              </w:rPr>
              <w:t xml:space="preserve">La lógica if(cont&gt;3){ if(sub&gt;0){ if(aux&gt;50000) es imposible de seguir visualmente.</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2e2e2e"/>
                <w:sz w:val="18"/>
                <w:szCs w:val="18"/>
                <w:rtl w:val="0"/>
              </w:rPr>
              <w:t xml:space="preserve">11</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2e2e2e"/>
                <w:sz w:val="18"/>
                <w:szCs w:val="18"/>
                <w:rtl w:val="0"/>
              </w:rPr>
              <w:t xml:space="preserve">Código comentado 'versión anterior — no borrar'</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2e2e2e"/>
                <w:sz w:val="18"/>
                <w:szCs w:val="18"/>
                <w:rtl w:val="0"/>
              </w:rPr>
              <w:t xml:space="preserve">P3 – Comentarios con criterio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2e2e2e"/>
                <w:sz w:val="18"/>
                <w:szCs w:val="18"/>
                <w:rtl w:val="0"/>
              </w:rPr>
              <w:t xml:space="preserve">El control de versiones existe para esto. El código muerto contamina la lectura.</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2e2e2e"/>
                <w:sz w:val="18"/>
                <w:szCs w:val="18"/>
                <w:rtl w:val="0"/>
              </w:rPr>
              <w:t xml:space="preserve">12</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2e2e2e"/>
                <w:sz w:val="18"/>
                <w:szCs w:val="18"/>
                <w:rtl w:val="0"/>
              </w:rPr>
              <w:t xml:space="preserve">procesar() con 7 parámetros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2e2e2e"/>
                <w:sz w:val="18"/>
                <w:szCs w:val="18"/>
                <w:rtl w:val="0"/>
              </w:rPr>
              <w:t xml:space="preserve">P9 – Funciones breves y cohesivas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2e2e2e"/>
                <w:sz w:val="18"/>
                <w:szCs w:val="18"/>
                <w:rtl w:val="0"/>
              </w:rPr>
              <w:t xml:space="preserve">Una función con 7 parámetros primitivos no tiene contrato claro ni es testeable de forma aislada.</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2e2e2e"/>
                <w:sz w:val="18"/>
                <w:szCs w:val="18"/>
                <w:rtl w:val="0"/>
              </w:rPr>
              <w:t xml:space="preserve">13</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2e2e2e"/>
                <w:sz w:val="18"/>
                <w:szCs w:val="18"/>
                <w:rtl w:val="0"/>
              </w:rPr>
              <w:t xml:space="preserve">Variable aux redundante como alias de sub</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2e2e2e"/>
                <w:sz w:val="18"/>
                <w:szCs w:val="18"/>
                <w:rtl w:val="0"/>
              </w:rPr>
              <w:t xml:space="preserve">P1 – Nombres significativos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2e2e2e"/>
                <w:sz w:val="18"/>
                <w:szCs w:val="18"/>
                <w:rtl w:val="0"/>
              </w:rPr>
              <w:t xml:space="preserve">aux=sub-(sub*0.05) se usa donde el concepto es subtotalConDescuento; alias sin valor semántico.</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2e2e2e"/>
                <w:sz w:val="18"/>
                <w:szCs w:val="18"/>
                <w:rtl w:val="0"/>
              </w:rPr>
              <w:t xml:space="preserve">14</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2e2e2e"/>
                <w:sz w:val="18"/>
                <w:szCs w:val="18"/>
                <w:rtl w:val="0"/>
              </w:rPr>
              <w:t xml:space="preserve">Comentarios que repiten el código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2e2e2e"/>
                <w:sz w:val="18"/>
                <w:szCs w:val="18"/>
                <w:rtl w:val="0"/>
              </w:rPr>
              <w:t xml:space="preserve">P3 – Comentarios con criterio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2e2e2e"/>
                <w:sz w:val="18"/>
                <w:szCs w:val="18"/>
                <w:rtl w:val="0"/>
              </w:rPr>
              <w:t xml:space="preserve">// multiplica precio por cantidad antes de la expresión equivalente es ruido puro.</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2e2e2e"/>
                <w:sz w:val="18"/>
                <w:szCs w:val="18"/>
                <w:rtl w:val="0"/>
              </w:rPr>
              <w:t xml:space="preserve">15</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2e2e2e"/>
                <w:sz w:val="18"/>
                <w:szCs w:val="18"/>
                <w:rtl w:val="0"/>
              </w:rPr>
              <w:t xml:space="preserve">Comentarios de cierre inútiles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2e2e2e"/>
                <w:sz w:val="18"/>
                <w:szCs w:val="18"/>
                <w:rtl w:val="0"/>
              </w:rPr>
              <w:t xml:space="preserve">P3 – Comentarios con criterio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2e2e2e"/>
                <w:sz w:val="18"/>
                <w:szCs w:val="18"/>
                <w:rtl w:val="0"/>
              </w:rPr>
              <w:t xml:space="preserve">// fin while, // fin if-else son redundantes cuando la indentación es correcta.</w:t>
            </w:r>
            <w:r w:rsidDel="00000000" w:rsidR="00000000" w:rsidRPr="00000000">
              <w:rPr>
                <w:rtl w:val="0"/>
              </w:rPr>
            </w:r>
          </w:p>
        </w:tc>
      </w:tr>
    </w:tbl>
    <w:p w:rsidR="00000000" w:rsidDel="00000000" w:rsidP="00000000" w:rsidRDefault="00000000" w:rsidRPr="00000000" w14:paraId="00000074">
      <w:pPr>
        <w:pStyle w:val="Heading2"/>
        <w:spacing w:after="120" w:before="260" w:lineRule="auto"/>
        <w:rPr/>
      </w:pPr>
      <w:r w:rsidDel="00000000" w:rsidR="00000000" w:rsidRPr="00000000">
        <w:rPr>
          <w:rFonts w:ascii="Arial" w:cs="Arial" w:eastAsia="Arial" w:hAnsi="Arial"/>
          <w:b w:val="1"/>
          <w:bCs w:val="1"/>
          <w:color w:val="1f3864"/>
          <w:sz w:val="24"/>
          <w:szCs w:val="24"/>
          <w:rtl w:val="0"/>
        </w:rPr>
        <w:t xml:space="preserve">2.3  Utilidades.java — Efectos Secundarios Ocultos</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600"/>
        <w:gridCol w:w="1800"/>
        <w:gridCol w:w="4560"/>
        <w:tblGridChange w:id="0">
          <w:tblGrid>
            <w:gridCol w:w="400"/>
            <w:gridCol w:w="2600"/>
            <w:gridCol w:w="1800"/>
            <w:gridCol w:w="4560"/>
          </w:tblGrid>
        </w:tblGridChange>
      </w:tblGrid>
      <w:tr>
        <w:trPr>
          <w:cantSplit w:val="0"/>
          <w:tblHeader w:val="1"/>
        </w:trPr>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1"/>
                <w:bCs w:val="1"/>
                <w:color w:val="1f3864"/>
                <w:sz w:val="18"/>
                <w:szCs w:val="18"/>
                <w:rtl w:val="0"/>
              </w:rPr>
              <w:t xml:space="preserve">#</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1"/>
                <w:bCs w:val="1"/>
                <w:color w:val="1f3864"/>
                <w:sz w:val="18"/>
                <w:szCs w:val="18"/>
                <w:rtl w:val="0"/>
              </w:rPr>
              <w:t xml:space="preserve">Hallazgo</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1"/>
                <w:bCs w:val="1"/>
                <w:color w:val="1f3864"/>
                <w:sz w:val="18"/>
                <w:szCs w:val="18"/>
                <w:rtl w:val="0"/>
              </w:rPr>
              <w:t xml:space="preserve">Principio Violado</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1"/>
                <w:bCs w:val="1"/>
                <w:color w:val="1f3864"/>
                <w:sz w:val="18"/>
                <w:szCs w:val="18"/>
                <w:rtl w:val="0"/>
              </w:rPr>
              <w:t xml:space="preserve">Impacto en Mantenibilidad</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2e2e2e"/>
                <w:sz w:val="18"/>
                <w:szCs w:val="18"/>
                <w:rtl w:val="0"/>
              </w:rPr>
              <w:t xml:space="preserve">16</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2e2e2e"/>
                <w:sz w:val="18"/>
                <w:szCs w:val="18"/>
                <w:rtl w:val="0"/>
              </w:rPr>
              <w:t xml:space="preserve">calcular() con 7 parámetros (pr,cn,dc,iv,pp,ni,ap)</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2e2e2e"/>
                <w:sz w:val="18"/>
                <w:szCs w:val="18"/>
                <w:rtl w:val="0"/>
              </w:rPr>
              <w:t xml:space="preserve">P9 – Funciones breves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2e2e2e"/>
                <w:sz w:val="18"/>
                <w:szCs w:val="18"/>
                <w:rtl w:val="0"/>
              </w:rPr>
              <w:t xml:space="preserve">Parámetros de una sola letra sin tipo semántico; la firma no comunica contrato alguno.</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2e2e2e"/>
                <w:sz w:val="18"/>
                <w:szCs w:val="18"/>
                <w:rtl w:val="0"/>
              </w:rPr>
              <w:t xml:space="preserve">17</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2e2e2e"/>
                <w:sz w:val="18"/>
                <w:szCs w:val="18"/>
                <w:rtl w:val="0"/>
              </w:rPr>
              <w:t xml:space="preserve">validar() modifica Datos.tot y Datos.tmp como efecto secundario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2e2e2e"/>
                <w:sz w:val="18"/>
                <w:szCs w:val="18"/>
                <w:rtl w:val="0"/>
              </w:rPr>
              <w:t xml:space="preserve">P2 – SRP</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2e2e2e"/>
                <w:sz w:val="18"/>
                <w:szCs w:val="18"/>
                <w:rtl w:val="0"/>
              </w:rPr>
              <w:t xml:space="preserve">Un método llamado validar no debería modificar estado; viola el principio de mínima sorpresa.</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2e2e2e"/>
                <w:sz w:val="18"/>
                <w:szCs w:val="18"/>
                <w:rtl w:val="0"/>
              </w:rPr>
              <w:t xml:space="preserve">18</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2e2e2e"/>
                <w:sz w:val="18"/>
                <w:szCs w:val="18"/>
                <w:rtl w:val="0"/>
              </w:rPr>
              <w:t xml:space="preserve">Nombre del restaurante hardcodeado (3ra aparición)</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2e2e2e"/>
                <w:sz w:val="18"/>
                <w:szCs w:val="18"/>
                <w:rtl w:val="0"/>
              </w:rPr>
              <w:t xml:space="preserve">P8 – Magic values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2e2e2e"/>
                <w:sz w:val="18"/>
                <w:szCs w:val="18"/>
                <w:rtl w:val="0"/>
              </w:rPr>
              <w:t xml:space="preserve">Tercera copia independiente del literal en el sistema; dificulta cambios futuros.</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2e2e2e"/>
                <w:sz w:val="18"/>
                <w:szCs w:val="18"/>
                <w:rtl w:val="0"/>
              </w:rPr>
              <w:t xml:space="preserve">19</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2e2e2e"/>
                <w:sz w:val="18"/>
                <w:szCs w:val="18"/>
                <w:rtl w:val="0"/>
              </w:rPr>
              <w:t xml:space="preserve">20 líneas de código muerto comentado en reiniciar()</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2e2e2e"/>
                <w:sz w:val="18"/>
                <w:szCs w:val="18"/>
                <w:rtl w:val="0"/>
              </w:rPr>
              <w:t xml:space="preserve">P3 – Comentarios con criterio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2e2e2e"/>
                <w:sz w:val="18"/>
                <w:szCs w:val="18"/>
                <w:rtl w:val="0"/>
              </w:rPr>
              <w:t xml:space="preserve">Un método de 6 líneas útiles envuelto en 20 líneas de historia que desvía la atención.</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2e2e2e"/>
                <w:sz w:val="18"/>
                <w:szCs w:val="18"/>
                <w:rtl w:val="0"/>
              </w:rPr>
              <w:t xml:space="preserve">20</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2e2e2e"/>
                <w:sz w:val="18"/>
                <w:szCs w:val="18"/>
                <w:rtl w:val="0"/>
              </w:rPr>
              <w:t xml:space="preserve">Variables tmp y aux2 redundantes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2e2e2e"/>
                <w:sz w:val="18"/>
                <w:szCs w:val="18"/>
                <w:rtl w:val="0"/>
              </w:rPr>
              <w:t xml:space="preserve">P1 – Nombres significativos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2e2e2e"/>
                <w:sz w:val="18"/>
                <w:szCs w:val="18"/>
                <w:rtl w:val="0"/>
              </w:rPr>
              <w:t xml:space="preserve">aux2=res al final solo para devolver la misma variable; tmp=res*iv puede inlinearse.</w:t>
            </w:r>
            <w:r w:rsidDel="00000000" w:rsidR="00000000" w:rsidRPr="00000000">
              <w:rPr>
                <w:rtl w:val="0"/>
              </w:rPr>
            </w:r>
          </w:p>
        </w:tc>
      </w:tr>
    </w:tbl>
    <w:p w:rsidR="00000000" w:rsidDel="00000000" w:rsidP="00000000" w:rsidRDefault="00000000" w:rsidRPr="00000000" w14:paraId="0000008E">
      <w:pPr>
        <w:pStyle w:val="Heading2"/>
        <w:spacing w:after="120" w:before="260" w:lineRule="auto"/>
        <w:rPr/>
      </w:pPr>
      <w:r w:rsidDel="00000000" w:rsidR="00000000" w:rsidRPr="00000000">
        <w:rPr>
          <w:rFonts w:ascii="Arial" w:cs="Arial" w:eastAsia="Arial" w:hAnsi="Arial"/>
          <w:b w:val="1"/>
          <w:bCs w:val="1"/>
          <w:color w:val="1f3864"/>
          <w:sz w:val="24"/>
          <w:szCs w:val="24"/>
          <w:rtl w:val="0"/>
        </w:rPr>
        <w:t xml:space="preserve">2.4  Imprimir.java — Duplicación Sistemática</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800"/>
        <w:gridCol w:w="1800"/>
        <w:gridCol w:w="4360"/>
        <w:tblGridChange w:id="0">
          <w:tblGrid>
            <w:gridCol w:w="400"/>
            <w:gridCol w:w="2800"/>
            <w:gridCol w:w="1800"/>
            <w:gridCol w:w="4360"/>
          </w:tblGrid>
        </w:tblGridChange>
      </w:tblGrid>
      <w:tr>
        <w:trPr>
          <w:cantSplit w:val="0"/>
          <w:tblHeader w:val="1"/>
        </w:trPr>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1"/>
                <w:bCs w:val="1"/>
                <w:color w:val="1f3864"/>
                <w:sz w:val="18"/>
                <w:szCs w:val="18"/>
                <w:rtl w:val="0"/>
              </w:rPr>
              <w:t xml:space="preserve">#</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1"/>
                <w:bCs w:val="1"/>
                <w:color w:val="1f3864"/>
                <w:sz w:val="18"/>
                <w:szCs w:val="18"/>
                <w:rtl w:val="0"/>
              </w:rPr>
              <w:t xml:space="preserve">Hallazgo</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1"/>
                <w:bCs w:val="1"/>
                <w:color w:val="1f3864"/>
                <w:sz w:val="18"/>
                <w:szCs w:val="18"/>
                <w:rtl w:val="0"/>
              </w:rPr>
              <w:t xml:space="preserve">Principio Violado</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1"/>
                <w:bCs w:val="1"/>
                <w:color w:val="1f3864"/>
                <w:sz w:val="18"/>
                <w:szCs w:val="18"/>
                <w:rtl w:val="0"/>
              </w:rPr>
              <w:t xml:space="preserve">Impacto en Mantenibilidad</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2e2e2e"/>
                <w:sz w:val="18"/>
                <w:szCs w:val="18"/>
                <w:rtl w:val="0"/>
              </w:rPr>
              <w:t xml:space="preserve">21</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2e2e2e"/>
                <w:sz w:val="18"/>
                <w:szCs w:val="18"/>
                <w:rtl w:val="0"/>
              </w:rPr>
              <w:t xml:space="preserve">imprimirFacturaCompleta() con 3 responsabilidades: calcular, imprimir, actualizar estado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2e2e2e"/>
                <w:sz w:val="18"/>
                <w:szCs w:val="18"/>
                <w:rtl w:val="0"/>
              </w:rPr>
              <w:t xml:space="preserve">P2 – SRP</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2e2e2e"/>
                <w:sz w:val="18"/>
                <w:szCs w:val="18"/>
                <w:rtl w:val="0"/>
              </w:rPr>
              <w:t xml:space="preserve">Un método de impresión no debería calcular totales ni modificar Datos.nf.</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2e2e2e"/>
                <w:sz w:val="18"/>
                <w:szCs w:val="18"/>
                <w:rtl w:val="0"/>
              </w:rPr>
              <w:t xml:space="preserve">22</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2e2e2e"/>
                <w:sz w:val="18"/>
                <w:szCs w:val="18"/>
                <w:rtl w:val="0"/>
              </w:rPr>
              <w:t xml:space="preserve">Cálculo completo del total duplicado respecto a Proceso.java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2e2e2e"/>
                <w:sz w:val="18"/>
                <w:szCs w:val="18"/>
                <w:rtl w:val="0"/>
              </w:rPr>
              <w:t xml:space="preserve">P10 – DRY</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2e2e2e"/>
                <w:sz w:val="18"/>
                <w:szCs w:val="18"/>
                <w:rtl w:val="0"/>
              </w:rPr>
              <w:t xml:space="preserve">Dos implementaciones paralelas de la misma lógica; cualquier cambio de regla debe hacerse dos veces.</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2e2e2e"/>
                <w:sz w:val="18"/>
                <w:szCs w:val="18"/>
                <w:rtl w:val="0"/>
              </w:rPr>
              <w:t xml:space="preserve">23</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2e2e2e"/>
                <w:sz w:val="18"/>
                <w:szCs w:val="18"/>
                <w:rtl w:val="0"/>
              </w:rPr>
              <w:t xml:space="preserve">80% del código idéntico entre imprimirFacturaCompleta e imprimirFacturaResumen</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2e2e2e"/>
                <w:sz w:val="18"/>
                <w:szCs w:val="18"/>
                <w:rtl w:val="0"/>
              </w:rPr>
              <w:t xml:space="preserve">P10 – DRY</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2e2e2e"/>
                <w:sz w:val="18"/>
                <w:szCs w:val="18"/>
                <w:rtl w:val="0"/>
              </w:rPr>
              <w:t xml:space="preserve">La única diferencia es si imprime o no los ítems. El código compartible no está extraído.</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2e2e2e"/>
                <w:sz w:val="18"/>
                <w:szCs w:val="18"/>
                <w:rtl w:val="0"/>
              </w:rPr>
              <w:t xml:space="preserve">24</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2e2e2e"/>
                <w:sz w:val="18"/>
                <w:szCs w:val="18"/>
                <w:rtl w:val="0"/>
              </w:rPr>
              <w:t xml:space="preserve">Nombre del restaurante hardcodeado (4ta vez)</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2e2e2e"/>
                <w:sz w:val="18"/>
                <w:szCs w:val="18"/>
                <w:rtl w:val="0"/>
              </w:rPr>
              <w:t xml:space="preserve">P8 – Magic values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2e2e2e"/>
                <w:sz w:val="18"/>
                <w:szCs w:val="18"/>
                <w:rtl w:val="0"/>
              </w:rPr>
              <w:t xml:space="preserve">Cuarta copia; el encabezado idéntico se repite en mostrarCarta y ambos métodos de factura.</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2e2e2e"/>
                <w:sz w:val="18"/>
                <w:szCs w:val="18"/>
                <w:rtl w:val="0"/>
              </w:rPr>
              <w:t xml:space="preserve">25</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2e2e2e"/>
                <w:sz w:val="18"/>
                <w:szCs w:val="18"/>
                <w:rtl w:val="0"/>
              </w:rPr>
              <w:t xml:space="preserve">Formato printf repetido sin constante</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2e2e2e"/>
                <w:sz w:val="18"/>
                <w:szCs w:val="18"/>
                <w:rtl w:val="0"/>
              </w:rPr>
              <w:t xml:space="preserve">P7 – Consistencia de formato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2e2e2e"/>
                <w:sz w:val="18"/>
                <w:szCs w:val="18"/>
                <w:rtl w:val="0"/>
              </w:rPr>
              <w:t xml:space="preserve">%-27s $%,.0f%n aparece al menos 6 veces; una constante de formato eliminaría la repetición.</w:t>
            </w:r>
            <w:r w:rsidDel="00000000" w:rsidR="00000000" w:rsidRPr="00000000">
              <w:rPr>
                <w:rtl w:val="0"/>
              </w:rPr>
            </w:r>
          </w:p>
        </w:tc>
      </w:tr>
    </w:tbl>
    <w:p w:rsidR="00000000" w:rsidDel="00000000" w:rsidP="00000000" w:rsidRDefault="00000000" w:rsidRPr="00000000" w14:paraId="000000A8">
      <w:pPr>
        <w:pStyle w:val="Heading2"/>
        <w:spacing w:after="120" w:before="260" w:lineRule="auto"/>
        <w:rPr/>
      </w:pPr>
      <w:r w:rsidDel="00000000" w:rsidR="00000000" w:rsidRPr="00000000">
        <w:rPr>
          <w:rFonts w:ascii="Arial" w:cs="Arial" w:eastAsia="Arial" w:hAnsi="Arial"/>
          <w:b w:val="1"/>
          <w:bCs w:val="1"/>
          <w:color w:val="1f3864"/>
          <w:sz w:val="24"/>
          <w:szCs w:val="24"/>
          <w:rtl w:val="0"/>
        </w:rPr>
        <w:t xml:space="preserve">2.5  RestauranteElBuenSabor.java (Main) — Concentración de Responsabilidades</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800"/>
        <w:gridCol w:w="1800"/>
        <w:gridCol w:w="4360"/>
        <w:tblGridChange w:id="0">
          <w:tblGrid>
            <w:gridCol w:w="400"/>
            <w:gridCol w:w="2800"/>
            <w:gridCol w:w="1800"/>
            <w:gridCol w:w="4360"/>
          </w:tblGrid>
        </w:tblGridChange>
      </w:tblGrid>
      <w:tr>
        <w:trPr>
          <w:cantSplit w:val="0"/>
          <w:tblHeader w:val="1"/>
        </w:trPr>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1"/>
                <w:bCs w:val="1"/>
                <w:color w:val="1f3864"/>
                <w:sz w:val="18"/>
                <w:szCs w:val="18"/>
                <w:rtl w:val="0"/>
              </w:rPr>
              <w:t xml:space="preserve">#</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1"/>
                <w:bCs w:val="1"/>
                <w:color w:val="1f3864"/>
                <w:sz w:val="18"/>
                <w:szCs w:val="18"/>
                <w:rtl w:val="0"/>
              </w:rPr>
              <w:t xml:space="preserve">Hallazgo</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1"/>
                <w:bCs w:val="1"/>
                <w:color w:val="1f3864"/>
                <w:sz w:val="18"/>
                <w:szCs w:val="18"/>
                <w:rtl w:val="0"/>
              </w:rPr>
              <w:t xml:space="preserve">Principio Violado</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1"/>
                <w:bCs w:val="1"/>
                <w:color w:val="1f3864"/>
                <w:sz w:val="18"/>
                <w:szCs w:val="18"/>
                <w:rtl w:val="0"/>
              </w:rPr>
              <w:t xml:space="preserve">Impacto en Mantenibilidad</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2e2e2e"/>
                <w:sz w:val="18"/>
                <w:szCs w:val="18"/>
                <w:rtl w:val="0"/>
              </w:rPr>
              <w:t xml:space="preserve">26</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2e2e2e"/>
                <w:sz w:val="18"/>
                <w:szCs w:val="18"/>
                <w:rtl w:val="0"/>
              </w:rPr>
              <w:t xml:space="preserve">Método main() de 100+ líneas con todo mezclado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2e2e2e"/>
                <w:sz w:val="18"/>
                <w:szCs w:val="18"/>
                <w:rtl w:val="0"/>
              </w:rPr>
              <w:t xml:space="preserve">P9 – SRP</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2e2e2e"/>
                <w:sz w:val="18"/>
                <w:szCs w:val="18"/>
                <w:rtl w:val="0"/>
              </w:rPr>
              <w:t xml:space="preserve">El main contiene validación, lógica de negocio, presentación y control de flujo simultáneamente.</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b w:val="0"/>
                <w:bCs w:val="0"/>
                <w:color w:val="2e2e2e"/>
                <w:sz w:val="18"/>
                <w:szCs w:val="18"/>
                <w:rtl w:val="0"/>
              </w:rPr>
              <w:t xml:space="preserve">27</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2e2e2e"/>
                <w:sz w:val="18"/>
                <w:szCs w:val="18"/>
                <w:rtl w:val="0"/>
              </w:rPr>
              <w:t xml:space="preserve">Dos instancias de Scanner para System.in</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0"/>
                <w:bCs w:val="0"/>
                <w:color w:val="2e2e2e"/>
                <w:sz w:val="18"/>
                <w:szCs w:val="18"/>
                <w:rtl w:val="0"/>
              </w:rPr>
              <w:t xml:space="preserve">P7 – Consistencia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2e2e2e"/>
                <w:sz w:val="18"/>
                <w:szCs w:val="18"/>
                <w:rtl w:val="0"/>
              </w:rPr>
              <w:t xml:space="preserve">Scanner sc2 se instancia dentro del else de opciones inválidas; innecesario y propenso a bugs de buffer.</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2e2e2e"/>
                <w:sz w:val="18"/>
                <w:szCs w:val="18"/>
                <w:rtl w:val="0"/>
              </w:rPr>
              <w:t xml:space="preserve">28</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2e2e2e"/>
                <w:sz w:val="18"/>
                <w:szCs w:val="18"/>
                <w:rtl w:val="0"/>
              </w:rPr>
              <w:t xml:space="preserve">Variables locales sin uso: continuar, aux, m</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2e2e2e"/>
                <w:sz w:val="18"/>
                <w:szCs w:val="18"/>
                <w:rtl w:val="0"/>
              </w:rPr>
              <w:t xml:space="preserve">P1 – Nombres significativos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2e2e2e"/>
                <w:sz w:val="18"/>
                <w:szCs w:val="18"/>
                <w:rtl w:val="0"/>
              </w:rPr>
              <w:t xml:space="preserve">continuar=true nunca se evalúa; m almacena el total pero nunca se usa tras la asignación.</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2e2e2e"/>
                <w:sz w:val="18"/>
                <w:szCs w:val="18"/>
                <w:rtl w:val="0"/>
              </w:rPr>
              <w:t xml:space="preserve">29</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2e2e2e"/>
                <w:sz w:val="18"/>
                <w:szCs w:val="18"/>
                <w:rtl w:val="0"/>
              </w:rPr>
              <w:t xml:space="preserve">Lógica de negocio directamente en main</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2e2e2e"/>
                <w:sz w:val="18"/>
                <w:szCs w:val="18"/>
                <w:rtl w:val="0"/>
              </w:rPr>
              <w:t xml:space="preserve">P6 – Organización en capas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0"/>
                <w:bCs w:val="0"/>
                <w:color w:val="2e2e2e"/>
                <w:sz w:val="18"/>
                <w:szCs w:val="18"/>
                <w:rtl w:val="0"/>
              </w:rPr>
              <w:t xml:space="preserve">Validaciones de rango, manejo de mesa inválida y acumuladores de intent pertenecen a capas inferiores.</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0"/>
                <w:bCs w:val="0"/>
                <w:color w:val="2e2e2e"/>
                <w:sz w:val="18"/>
                <w:szCs w:val="18"/>
                <w:rtl w:val="0"/>
              </w:rPr>
              <w:t xml:space="preserve">30</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2e2e2e"/>
                <w:sz w:val="18"/>
                <w:szCs w:val="18"/>
                <w:rtl w:val="0"/>
              </w:rPr>
              <w:t xml:space="preserve">Nombre del restaurante hardcodeado (5ta vez)</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b w:val="0"/>
                <w:bCs w:val="0"/>
                <w:color w:val="2e2e2e"/>
                <w:sz w:val="18"/>
                <w:szCs w:val="18"/>
                <w:rtl w:val="0"/>
              </w:rPr>
              <w:t xml:space="preserve">P8 – Magic values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b w:val="0"/>
                <w:bCs w:val="0"/>
                <w:color w:val="2e2e2e"/>
                <w:sz w:val="18"/>
                <w:szCs w:val="18"/>
                <w:rtl w:val="0"/>
              </w:rPr>
              <w:t xml:space="preserve">Quinta aparición; el encabezado se imprime con literales directamente desde el punto de entrada.</w:t>
            </w:r>
            <w:r w:rsidDel="00000000" w:rsidR="00000000" w:rsidRPr="00000000">
              <w:rPr>
                <w:rtl w:val="0"/>
              </w:rPr>
            </w:r>
          </w:p>
        </w:tc>
      </w:tr>
    </w:tbl>
    <w:p w:rsidR="00000000" w:rsidDel="00000000" w:rsidP="00000000" w:rsidRDefault="00000000" w:rsidRPr="00000000" w14:paraId="000000C2">
      <w:pPr>
        <w:pStyle w:val="Heading2"/>
        <w:spacing w:after="120" w:before="260" w:lineRule="auto"/>
        <w:rPr/>
      </w:pPr>
      <w:r w:rsidDel="00000000" w:rsidR="00000000" w:rsidRPr="00000000">
        <w:rPr>
          <w:rFonts w:ascii="Arial" w:cs="Arial" w:eastAsia="Arial" w:hAnsi="Arial"/>
          <w:b w:val="1"/>
          <w:bCs w:val="1"/>
          <w:color w:val="1f3864"/>
          <w:sz w:val="24"/>
          <w:szCs w:val="24"/>
          <w:rtl w:val="0"/>
        </w:rPr>
        <w:t xml:space="preserve">2.6  Problemas de Formato Visual — Todos los Archivos</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1800"/>
        <w:gridCol w:w="4960"/>
        <w:tblGridChange w:id="0">
          <w:tblGrid>
            <w:gridCol w:w="400"/>
            <w:gridCol w:w="2200"/>
            <w:gridCol w:w="1800"/>
            <w:gridCol w:w="4960"/>
          </w:tblGrid>
        </w:tblGridChange>
      </w:tblGrid>
      <w:tr>
        <w:trPr>
          <w:cantSplit w:val="0"/>
          <w:tblHeader w:val="1"/>
        </w:trPr>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0C4">
            <w:pPr>
              <w:jc w:val="left"/>
              <w:rPr/>
            </w:pPr>
            <w:r w:rsidDel="00000000" w:rsidR="00000000" w:rsidRPr="00000000">
              <w:rPr>
                <w:rFonts w:ascii="Arial" w:cs="Arial" w:eastAsia="Arial" w:hAnsi="Arial"/>
                <w:b w:val="1"/>
                <w:bCs w:val="1"/>
                <w:color w:val="1f3864"/>
                <w:sz w:val="18"/>
                <w:szCs w:val="18"/>
                <w:rtl w:val="0"/>
              </w:rPr>
              <w:t xml:space="preserve">#</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1"/>
                <w:bCs w:val="1"/>
                <w:color w:val="1f3864"/>
                <w:sz w:val="18"/>
                <w:szCs w:val="18"/>
                <w:rtl w:val="0"/>
              </w:rPr>
              <w:t xml:space="preserve">Hallazgo</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1"/>
                <w:bCs w:val="1"/>
                <w:color w:val="1f3864"/>
                <w:sz w:val="18"/>
                <w:szCs w:val="18"/>
                <w:rtl w:val="0"/>
              </w:rPr>
              <w:t xml:space="preserve">Principio Violado</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2e2e2e"/>
                <w:sz w:val="18"/>
                <w:szCs w:val="18"/>
                <w:rtl w:val="0"/>
              </w:rPr>
              <w:t xml:space="preserve">31</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2e2e2e"/>
                <w:sz w:val="18"/>
                <w:szCs w:val="18"/>
                <w:rtl w:val="0"/>
              </w:rPr>
              <w:t xml:space="preserve">Sin indentación consistente</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0"/>
                <w:bCs w:val="0"/>
                <w:color w:val="2e2e2e"/>
                <w:sz w:val="18"/>
                <w:szCs w:val="18"/>
                <w:rtl w:val="0"/>
              </w:rPr>
              <w:t xml:space="preserve">P4 / P7</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2e2e2e"/>
                <w:sz w:val="18"/>
                <w:szCs w:val="18"/>
                <w:rtl w:val="0"/>
              </w:rPr>
              <w:t xml:space="preserve">Código con cero espacios de sangría en muchos métodos; imposible inferir estructura visual.</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0"/>
                <w:bCs w:val="0"/>
                <w:color w:val="2e2e2e"/>
                <w:sz w:val="18"/>
                <w:szCs w:val="18"/>
                <w:rtl w:val="0"/>
              </w:rPr>
              <w:t xml:space="preserve">32</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2e2e2e"/>
                <w:sz w:val="18"/>
                <w:szCs w:val="18"/>
                <w:rtl w:val="0"/>
              </w:rPr>
              <w:t xml:space="preserve">Llaves de apertura en línea mezcladas con omisión</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0"/>
                <w:bCs w:val="0"/>
                <w:color w:val="2e2e2e"/>
                <w:sz w:val="18"/>
                <w:szCs w:val="18"/>
                <w:rtl w:val="0"/>
              </w:rPr>
              <w:t xml:space="preserve">P7 – Consistencia de formato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2e2e2e"/>
                <w:sz w:val="18"/>
                <w:szCs w:val="18"/>
                <w:rtl w:val="0"/>
              </w:rPr>
              <w:t xml:space="preserve">Algunos bloques usan llaves en la misma línea, otros en línea nueva, y hay while sin llaves.</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2e2e2e"/>
                <w:sz w:val="18"/>
                <w:szCs w:val="18"/>
                <w:rtl w:val="0"/>
              </w:rPr>
              <w:t xml:space="preserve">33</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0"/>
                <w:bCs w:val="0"/>
                <w:color w:val="2e2e2e"/>
                <w:sz w:val="18"/>
                <w:szCs w:val="18"/>
                <w:rtl w:val="0"/>
              </w:rPr>
              <w:t xml:space="preserve">Llaves de cierre apiladas en la misma línea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b w:val="0"/>
                <w:bCs w:val="0"/>
                <w:color w:val="2e2e2e"/>
                <w:sz w:val="18"/>
                <w:szCs w:val="18"/>
                <w:rtl w:val="0"/>
              </w:rPr>
              <w:t xml:space="preserve">P4 – Legibilidad</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b w:val="0"/>
                <w:bCs w:val="0"/>
                <w:color w:val="2e2e2e"/>
                <w:sz w:val="18"/>
                <w:szCs w:val="18"/>
                <w:rtl w:val="0"/>
              </w:rPr>
              <w:t xml:space="preserve">Bloques que terminan con }// fin while}// fin if}// fin método en una sola línea.</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b w:val="0"/>
                <w:bCs w:val="0"/>
                <w:color w:val="2e2e2e"/>
                <w:sz w:val="18"/>
                <w:szCs w:val="18"/>
                <w:rtl w:val="0"/>
              </w:rPr>
              <w:t xml:space="preserve">34</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b w:val="0"/>
                <w:bCs w:val="0"/>
                <w:color w:val="2e2e2e"/>
                <w:sz w:val="18"/>
                <w:szCs w:val="18"/>
                <w:rtl w:val="0"/>
              </w:rPr>
              <w:t xml:space="preserve">Múltiples statements por línea separados con ;</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0"/>
                <w:bCs w:val="0"/>
                <w:color w:val="2e2e2e"/>
                <w:sz w:val="18"/>
                <w:szCs w:val="18"/>
                <w:rtl w:val="0"/>
              </w:rPr>
              <w:t xml:space="preserve">P4 – Legibilidad</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2e2e2e"/>
                <w:sz w:val="18"/>
                <w:szCs w:val="18"/>
                <w:rtl w:val="0"/>
              </w:rPr>
              <w:t xml:space="preserve">int op=0;boolean flag=true;int x=0; en una sola línea; imposible leer de corrida.</w:t>
            </w:r>
            <w:r w:rsidDel="00000000" w:rsidR="00000000" w:rsidRPr="00000000">
              <w:rPr>
                <w:rtl w:val="0"/>
              </w:rPr>
            </w:r>
          </w:p>
        </w:tc>
      </w:tr>
    </w:tbl>
    <w:p w:rsidR="00000000" w:rsidDel="00000000" w:rsidP="00000000" w:rsidRDefault="00000000" w:rsidRPr="00000000" w14:paraId="000000D8">
      <w:pPr>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pBdr>
          <w:bottom w:color="1f3864" w:space="4" w:sz="4" w:val="single"/>
        </w:pBdr>
        <w:spacing w:after="160" w:before="360" w:lineRule="auto"/>
        <w:rPr/>
      </w:pPr>
      <w:r w:rsidDel="00000000" w:rsidR="00000000" w:rsidRPr="00000000">
        <w:rPr>
          <w:rFonts w:ascii="Arial" w:cs="Arial" w:eastAsia="Arial" w:hAnsi="Arial"/>
          <w:b w:val="1"/>
          <w:bCs w:val="1"/>
          <w:color w:val="1f3864"/>
          <w:sz w:val="28"/>
          <w:szCs w:val="28"/>
          <w:rtl w:val="0"/>
        </w:rPr>
        <w:t xml:space="preserve">3.  Arquitectura Propuesta en Capas</w:t>
      </w:r>
      <w:r w:rsidDel="00000000" w:rsidR="00000000" w:rsidRPr="00000000">
        <w:rPr>
          <w:rtl w:val="0"/>
        </w:rPr>
      </w:r>
    </w:p>
    <w:p w:rsidR="00000000" w:rsidDel="00000000" w:rsidP="00000000" w:rsidRDefault="00000000" w:rsidRPr="00000000" w14:paraId="000000DA">
      <w:pPr>
        <w:spacing w:after="80" w:before="80" w:line="276" w:lineRule="auto"/>
        <w:jc w:val="both"/>
        <w:rPr/>
      </w:pPr>
      <w:r w:rsidDel="00000000" w:rsidR="00000000" w:rsidRPr="00000000">
        <w:rPr>
          <w:rFonts w:ascii="Arial" w:cs="Arial" w:eastAsia="Arial" w:hAnsi="Arial"/>
          <w:b w:val="0"/>
          <w:bCs w:val="0"/>
          <w:color w:val="2e2e2e"/>
          <w:sz w:val="19"/>
          <w:szCs w:val="19"/>
          <w:rtl w:val="0"/>
        </w:rPr>
        <w:t xml:space="preserve">La refactorización propone una reorganización estructural del proyecto en capas claramente separadas, siguiendo el patrón MVC simplificado (Modelo–Vista–Controlador) adaptado a una aplicación de consola. Cada capa depende únicamente de la capa inmediatamente inferior; las dependencias no fluyen hacia arriba.</w:t>
      </w:r>
      <w:r w:rsidDel="00000000" w:rsidR="00000000" w:rsidRPr="00000000">
        <w:rPr>
          <w:rtl w:val="0"/>
        </w:rPr>
      </w:r>
    </w:p>
    <w:p w:rsidR="00000000" w:rsidDel="00000000" w:rsidP="00000000" w:rsidRDefault="00000000" w:rsidRPr="00000000" w14:paraId="000000DB">
      <w:pPr>
        <w:pStyle w:val="Heading2"/>
        <w:spacing w:after="120" w:before="260" w:lineRule="auto"/>
        <w:rPr/>
      </w:pPr>
      <w:r w:rsidDel="00000000" w:rsidR="00000000" w:rsidRPr="00000000">
        <w:rPr>
          <w:rFonts w:ascii="Arial" w:cs="Arial" w:eastAsia="Arial" w:hAnsi="Arial"/>
          <w:b w:val="1"/>
          <w:bCs w:val="1"/>
          <w:color w:val="1f3864"/>
          <w:sz w:val="24"/>
          <w:szCs w:val="24"/>
          <w:rtl w:val="0"/>
        </w:rPr>
        <w:t xml:space="preserve">3.1  Overview de la Estructura de Módulos</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c2b45" w:val="clear"/>
            <w:tcMar>
              <w:top w:w="200.0" w:type="dxa"/>
              <w:left w:w="300.0" w:type="dxa"/>
              <w:bottom w:w="200.0" w:type="dxa"/>
              <w:right w:w="300.0" w:type="dxa"/>
            </w:tcMar>
          </w:tcPr>
          <w:p w:rsidR="00000000" w:rsidDel="00000000" w:rsidP="00000000" w:rsidRDefault="00000000" w:rsidRPr="00000000" w14:paraId="000000DD">
            <w:pPr>
              <w:spacing w:after="20" w:before="20" w:lineRule="auto"/>
              <w:rPr/>
            </w:pPr>
            <w:r w:rsidDel="00000000" w:rsidR="00000000" w:rsidRPr="00000000">
              <w:rPr>
                <w:rFonts w:ascii="Courier New" w:cs="Courier New" w:eastAsia="Courier New" w:hAnsi="Courier New"/>
                <w:color w:val="bdd7ee"/>
                <w:sz w:val="17"/>
                <w:szCs w:val="17"/>
                <w:rtl w:val="0"/>
              </w:rPr>
              <w:t xml:space="preserve">RestauranteBuenSabor</w:t>
            </w:r>
            <w:r w:rsidDel="00000000" w:rsidR="00000000" w:rsidRPr="00000000">
              <w:rPr>
                <w:rFonts w:ascii="Courier New" w:cs="Courier New" w:eastAsia="Courier New" w:hAnsi="Courier New"/>
                <w:color w:val="bdd7ee"/>
                <w:sz w:val="17"/>
                <w:szCs w:val="17"/>
                <w:rtl w:val="0"/>
              </w:rPr>
              <w:t xml:space="preserve">/</w:t>
            </w:r>
            <w:r w:rsidDel="00000000" w:rsidR="00000000" w:rsidRPr="00000000">
              <w:rPr>
                <w:rtl w:val="0"/>
              </w:rPr>
            </w:r>
          </w:p>
          <w:p w:rsidR="00000000" w:rsidDel="00000000" w:rsidP="00000000" w:rsidRDefault="00000000" w:rsidRPr="00000000" w14:paraId="000000DE">
            <w:pPr>
              <w:spacing w:after="20" w:before="20" w:lineRule="auto"/>
              <w:rPr/>
            </w:pPr>
            <w:r w:rsidDel="00000000" w:rsidR="00000000" w:rsidRPr="00000000">
              <w:rPr>
                <w:rFonts w:ascii="Courier New" w:cs="Courier New" w:eastAsia="Courier New" w:hAnsi="Courier New"/>
                <w:color w:val="bdd7ee"/>
                <w:sz w:val="17"/>
                <w:szCs w:val="17"/>
                <w:rtl w:val="0"/>
              </w:rPr>
              <w:t xml:space="preserve">├── src/</w:t>
            </w:r>
            <w:r w:rsidDel="00000000" w:rsidR="00000000" w:rsidRPr="00000000">
              <w:rPr>
                <w:rtl w:val="0"/>
              </w:rPr>
            </w:r>
          </w:p>
          <w:p w:rsidR="00000000" w:rsidDel="00000000" w:rsidP="00000000" w:rsidRDefault="00000000" w:rsidRPr="00000000" w14:paraId="000000DF">
            <w:pPr>
              <w:spacing w:after="20" w:before="20" w:lineRule="auto"/>
              <w:rPr/>
            </w:pPr>
            <w:r w:rsidDel="00000000" w:rsidR="00000000" w:rsidRPr="00000000">
              <w:rPr>
                <w:rFonts w:ascii="Courier New" w:cs="Courier New" w:eastAsia="Courier New" w:hAnsi="Courier New"/>
                <w:color w:val="bdd7ee"/>
                <w:sz w:val="17"/>
                <w:szCs w:val="17"/>
                <w:rtl w:val="0"/>
              </w:rPr>
              <w:t xml:space="preserve">│   └── restaurante/</w:t>
            </w:r>
            <w:r w:rsidDel="00000000" w:rsidR="00000000" w:rsidRPr="00000000">
              <w:rPr>
                <w:rtl w:val="0"/>
              </w:rPr>
            </w:r>
          </w:p>
          <w:p w:rsidR="00000000" w:rsidDel="00000000" w:rsidP="00000000" w:rsidRDefault="00000000" w:rsidRPr="00000000" w14:paraId="000000E0">
            <w:pPr>
              <w:spacing w:after="20" w:before="20" w:lineRule="auto"/>
              <w:rPr/>
            </w:pPr>
            <w:r w:rsidDel="00000000" w:rsidR="00000000" w:rsidRPr="00000000">
              <w:rPr>
                <w:rFonts w:ascii="Fira Mono" w:cs="Fira Mono" w:eastAsia="Fira Mono" w:hAnsi="Fira Mono"/>
                <w:color w:val="bdd7ee"/>
                <w:sz w:val="17"/>
                <w:szCs w:val="17"/>
                <w:rtl w:val="0"/>
              </w:rPr>
              <w:t xml:space="preserve">│       ├── modelo/                  ← Capa de dominio (entidades y estado)</w:t>
            </w:r>
            <w:r w:rsidDel="00000000" w:rsidR="00000000" w:rsidRPr="00000000">
              <w:rPr>
                <w:rtl w:val="0"/>
              </w:rPr>
            </w:r>
          </w:p>
          <w:p w:rsidR="00000000" w:rsidDel="00000000" w:rsidP="00000000" w:rsidRDefault="00000000" w:rsidRPr="00000000" w14:paraId="000000E1">
            <w:pPr>
              <w:spacing w:after="20" w:before="20" w:lineRule="auto"/>
              <w:rPr/>
            </w:pPr>
            <w:r w:rsidDel="00000000" w:rsidR="00000000" w:rsidRPr="00000000">
              <w:rPr>
                <w:rFonts w:ascii="Fira Mono" w:cs="Fira Mono" w:eastAsia="Fira Mono" w:hAnsi="Fira Mono"/>
                <w:color w:val="bdd7ee"/>
                <w:sz w:val="17"/>
                <w:szCs w:val="17"/>
                <w:rtl w:val="0"/>
              </w:rPr>
              <w:t xml:space="preserve">│       │   ├── MenuItem.java        ← Encapsula nombre + precio de un ítem</w:t>
            </w:r>
            <w:r w:rsidDel="00000000" w:rsidR="00000000" w:rsidRPr="00000000">
              <w:rPr>
                <w:rtl w:val="0"/>
              </w:rPr>
            </w:r>
          </w:p>
          <w:p w:rsidR="00000000" w:rsidDel="00000000" w:rsidP="00000000" w:rsidRDefault="00000000" w:rsidRPr="00000000" w14:paraId="000000E2">
            <w:pPr>
              <w:spacing w:after="20" w:before="20" w:lineRule="auto"/>
              <w:rPr/>
            </w:pPr>
            <w:r w:rsidDel="00000000" w:rsidR="00000000" w:rsidRPr="00000000">
              <w:rPr>
                <w:rFonts w:ascii="Fira Mono" w:cs="Fira Mono" w:eastAsia="Fira Mono" w:hAnsi="Fira Mono"/>
                <w:color w:val="bdd7ee"/>
                <w:sz w:val="17"/>
                <w:szCs w:val="17"/>
                <w:rtl w:val="0"/>
              </w:rPr>
              <w:t xml:space="preserve">│       │   └── Pedido.java          ← Estado del pedido activo (ítems + cantidades)</w:t>
            </w:r>
            <w:r w:rsidDel="00000000" w:rsidR="00000000" w:rsidRPr="00000000">
              <w:rPr>
                <w:rtl w:val="0"/>
              </w:rPr>
            </w:r>
          </w:p>
          <w:p w:rsidR="00000000" w:rsidDel="00000000" w:rsidP="00000000" w:rsidRDefault="00000000" w:rsidRPr="00000000" w14:paraId="000000E3">
            <w:pPr>
              <w:spacing w:after="20" w:before="20" w:lineRule="auto"/>
              <w:rPr/>
            </w:pPr>
            <w:r w:rsidDel="00000000" w:rsidR="00000000" w:rsidRPr="00000000">
              <w:rPr>
                <w:rFonts w:ascii="Courier New" w:cs="Courier New" w:eastAsia="Courier New" w:hAnsi="Courier New"/>
                <w:color w:val="bdd7ee"/>
                <w:sz w:val="17"/>
                <w:szCs w:val="17"/>
                <w:rtl w:val="0"/>
              </w:rPr>
              <w:t xml:space="preserve">│       │</w:t>
            </w:r>
            <w:r w:rsidDel="00000000" w:rsidR="00000000" w:rsidRPr="00000000">
              <w:rPr>
                <w:rtl w:val="0"/>
              </w:rPr>
            </w:r>
          </w:p>
          <w:p w:rsidR="00000000" w:rsidDel="00000000" w:rsidP="00000000" w:rsidRDefault="00000000" w:rsidRPr="00000000" w14:paraId="000000E4">
            <w:pPr>
              <w:spacing w:after="20" w:before="20" w:lineRule="auto"/>
              <w:rPr/>
            </w:pPr>
            <w:r w:rsidDel="00000000" w:rsidR="00000000" w:rsidRPr="00000000">
              <w:rPr>
                <w:rFonts w:ascii="Fira Mono" w:cs="Fira Mono" w:eastAsia="Fira Mono" w:hAnsi="Fira Mono"/>
                <w:color w:val="bdd7ee"/>
                <w:sz w:val="17"/>
                <w:szCs w:val="17"/>
                <w:rtl w:val="0"/>
              </w:rPr>
              <w:t xml:space="preserve">│       ├── servicio/                ← Capa de lógica de negocio</w:t>
            </w:r>
            <w:r w:rsidDel="00000000" w:rsidR="00000000" w:rsidRPr="00000000">
              <w:rPr>
                <w:rtl w:val="0"/>
              </w:rPr>
            </w:r>
          </w:p>
          <w:p w:rsidR="00000000" w:rsidDel="00000000" w:rsidP="00000000" w:rsidRDefault="00000000" w:rsidRPr="00000000" w14:paraId="000000E5">
            <w:pPr>
              <w:spacing w:after="20" w:before="20" w:lineRule="auto"/>
              <w:rPr/>
            </w:pPr>
            <w:r w:rsidDel="00000000" w:rsidR="00000000" w:rsidRPr="00000000">
              <w:rPr>
                <w:rFonts w:ascii="Fira Mono" w:cs="Fira Mono" w:eastAsia="Fira Mono" w:hAnsi="Fira Mono"/>
                <w:color w:val="bdd7ee"/>
                <w:sz w:val="17"/>
                <w:szCs w:val="17"/>
                <w:rtl w:val="0"/>
              </w:rPr>
              <w:t xml:space="preserve">│       │   ├── CalculadorFactura.java   ← Subtotal, descuento, IVA, propina</w:t>
            </w:r>
            <w:r w:rsidDel="00000000" w:rsidR="00000000" w:rsidRPr="00000000">
              <w:rPr>
                <w:rtl w:val="0"/>
              </w:rPr>
            </w:r>
          </w:p>
          <w:p w:rsidR="00000000" w:rsidDel="00000000" w:rsidP="00000000" w:rsidRDefault="00000000" w:rsidRPr="00000000" w14:paraId="000000E6">
            <w:pPr>
              <w:spacing w:after="20" w:before="20" w:lineRule="auto"/>
              <w:rPr/>
            </w:pPr>
            <w:r w:rsidDel="00000000" w:rsidR="00000000" w:rsidRPr="00000000">
              <w:rPr>
                <w:rFonts w:ascii="Fira Mono" w:cs="Fira Mono" w:eastAsia="Fira Mono" w:hAnsi="Fira Mono"/>
                <w:color w:val="bdd7ee"/>
                <w:sz w:val="17"/>
                <w:szCs w:val="17"/>
                <w:rtl w:val="0"/>
              </w:rPr>
              <w:t xml:space="preserve">│       │   └── GestorPedido.java        ← Agregar ítem, validar, reiniciar</w:t>
            </w:r>
            <w:r w:rsidDel="00000000" w:rsidR="00000000" w:rsidRPr="00000000">
              <w:rPr>
                <w:rtl w:val="0"/>
              </w:rPr>
            </w:r>
          </w:p>
          <w:p w:rsidR="00000000" w:rsidDel="00000000" w:rsidP="00000000" w:rsidRDefault="00000000" w:rsidRPr="00000000" w14:paraId="000000E7">
            <w:pPr>
              <w:spacing w:after="20" w:before="20" w:lineRule="auto"/>
              <w:rPr/>
            </w:pPr>
            <w:r w:rsidDel="00000000" w:rsidR="00000000" w:rsidRPr="00000000">
              <w:rPr>
                <w:rFonts w:ascii="Courier New" w:cs="Courier New" w:eastAsia="Courier New" w:hAnsi="Courier New"/>
                <w:color w:val="bdd7ee"/>
                <w:sz w:val="17"/>
                <w:szCs w:val="17"/>
                <w:rtl w:val="0"/>
              </w:rPr>
              <w:t xml:space="preserve">│       │</w:t>
            </w:r>
            <w:r w:rsidDel="00000000" w:rsidR="00000000" w:rsidRPr="00000000">
              <w:rPr>
                <w:rtl w:val="0"/>
              </w:rPr>
            </w:r>
          </w:p>
          <w:p w:rsidR="00000000" w:rsidDel="00000000" w:rsidP="00000000" w:rsidRDefault="00000000" w:rsidRPr="00000000" w14:paraId="000000E8">
            <w:pPr>
              <w:spacing w:after="20" w:before="20" w:lineRule="auto"/>
              <w:rPr/>
            </w:pPr>
            <w:r w:rsidDel="00000000" w:rsidR="00000000" w:rsidRPr="00000000">
              <w:rPr>
                <w:rFonts w:ascii="Fira Mono" w:cs="Fira Mono" w:eastAsia="Fira Mono" w:hAnsi="Fira Mono"/>
                <w:color w:val="bdd7ee"/>
                <w:sz w:val="17"/>
                <w:szCs w:val="17"/>
                <w:rtl w:val="0"/>
              </w:rPr>
              <w:t xml:space="preserve">│       ├── vista/                   ← Capa de presentación (I/O de consola)</w:t>
            </w:r>
            <w:r w:rsidDel="00000000" w:rsidR="00000000" w:rsidRPr="00000000">
              <w:rPr>
                <w:rtl w:val="0"/>
              </w:rPr>
            </w:r>
          </w:p>
          <w:p w:rsidR="00000000" w:rsidDel="00000000" w:rsidP="00000000" w:rsidRDefault="00000000" w:rsidRPr="00000000" w14:paraId="000000E9">
            <w:pPr>
              <w:spacing w:after="20" w:before="20" w:lineRule="auto"/>
              <w:rPr/>
            </w:pPr>
            <w:r w:rsidDel="00000000" w:rsidR="00000000" w:rsidRPr="00000000">
              <w:rPr>
                <w:rFonts w:ascii="Fira Mono" w:cs="Fira Mono" w:eastAsia="Fira Mono" w:hAnsi="Fira Mono"/>
                <w:color w:val="bdd7ee"/>
                <w:sz w:val="17"/>
                <w:szCs w:val="17"/>
                <w:rtl w:val="0"/>
              </w:rPr>
              <w:t xml:space="preserve">│       │   ├── ConsoleView.java     ← Imprime carta, pedido, factura</w:t>
            </w:r>
            <w:r w:rsidDel="00000000" w:rsidR="00000000" w:rsidRPr="00000000">
              <w:rPr>
                <w:rtl w:val="0"/>
              </w:rPr>
            </w:r>
          </w:p>
          <w:p w:rsidR="00000000" w:rsidDel="00000000" w:rsidP="00000000" w:rsidRDefault="00000000" w:rsidRPr="00000000" w14:paraId="000000EA">
            <w:pPr>
              <w:spacing w:after="20" w:before="20" w:lineRule="auto"/>
              <w:rPr/>
            </w:pPr>
            <w:r w:rsidDel="00000000" w:rsidR="00000000" w:rsidRPr="00000000">
              <w:rPr>
                <w:rFonts w:ascii="Fira Mono" w:cs="Fira Mono" w:eastAsia="Fira Mono" w:hAnsi="Fira Mono"/>
                <w:color w:val="bdd7ee"/>
                <w:sz w:val="17"/>
                <w:szCs w:val="17"/>
                <w:rtl w:val="0"/>
              </w:rPr>
              <w:t xml:space="preserve">│       │   └── MenuConsola.java     ← Presenta el menú y lee opciones</w:t>
            </w:r>
            <w:r w:rsidDel="00000000" w:rsidR="00000000" w:rsidRPr="00000000">
              <w:rPr>
                <w:rtl w:val="0"/>
              </w:rPr>
            </w:r>
          </w:p>
          <w:p w:rsidR="00000000" w:rsidDel="00000000" w:rsidP="00000000" w:rsidRDefault="00000000" w:rsidRPr="00000000" w14:paraId="000000EB">
            <w:pPr>
              <w:spacing w:after="20" w:before="20" w:lineRule="auto"/>
              <w:rPr/>
            </w:pPr>
            <w:r w:rsidDel="00000000" w:rsidR="00000000" w:rsidRPr="00000000">
              <w:rPr>
                <w:rFonts w:ascii="Courier New" w:cs="Courier New" w:eastAsia="Courier New" w:hAnsi="Courier New"/>
                <w:color w:val="bdd7ee"/>
                <w:sz w:val="17"/>
                <w:szCs w:val="17"/>
                <w:rtl w:val="0"/>
              </w:rPr>
              <w:t xml:space="preserve">│       │</w:t>
            </w:r>
            <w:r w:rsidDel="00000000" w:rsidR="00000000" w:rsidRPr="00000000">
              <w:rPr>
                <w:rtl w:val="0"/>
              </w:rPr>
            </w:r>
          </w:p>
          <w:p w:rsidR="00000000" w:rsidDel="00000000" w:rsidP="00000000" w:rsidRDefault="00000000" w:rsidRPr="00000000" w14:paraId="000000EC">
            <w:pPr>
              <w:spacing w:after="20" w:before="20" w:lineRule="auto"/>
              <w:rPr/>
            </w:pPr>
            <w:r w:rsidDel="00000000" w:rsidR="00000000" w:rsidRPr="00000000">
              <w:rPr>
                <w:rFonts w:ascii="Fira Mono" w:cs="Fira Mono" w:eastAsia="Fira Mono" w:hAnsi="Fira Mono"/>
                <w:color w:val="bdd7ee"/>
                <w:sz w:val="17"/>
                <w:szCs w:val="17"/>
                <w:rtl w:val="0"/>
              </w:rPr>
              <w:t xml:space="preserve">│       ├── constantes/              ← Valores fijos del dominio</w:t>
            </w:r>
            <w:r w:rsidDel="00000000" w:rsidR="00000000" w:rsidRPr="00000000">
              <w:rPr>
                <w:rtl w:val="0"/>
              </w:rPr>
            </w:r>
          </w:p>
          <w:p w:rsidR="00000000" w:rsidDel="00000000" w:rsidP="00000000" w:rsidRDefault="00000000" w:rsidRPr="00000000" w14:paraId="000000ED">
            <w:pPr>
              <w:spacing w:after="20" w:before="20" w:lineRule="auto"/>
              <w:rPr/>
            </w:pPr>
            <w:r w:rsidDel="00000000" w:rsidR="00000000" w:rsidRPr="00000000">
              <w:rPr>
                <w:rFonts w:ascii="Fira Mono" w:cs="Fira Mono" w:eastAsia="Fira Mono" w:hAnsi="Fira Mono"/>
                <w:color w:val="bdd7ee"/>
                <w:sz w:val="17"/>
                <w:szCs w:val="17"/>
                <w:rtl w:val="0"/>
              </w:rPr>
              <w:t xml:space="preserve">│       │   └── ConfigRestaurante.java   ← Nombre, NIT, tasas, umbrales</w:t>
            </w:r>
            <w:r w:rsidDel="00000000" w:rsidR="00000000" w:rsidRPr="00000000">
              <w:rPr>
                <w:rtl w:val="0"/>
              </w:rPr>
            </w:r>
          </w:p>
          <w:p w:rsidR="00000000" w:rsidDel="00000000" w:rsidP="00000000" w:rsidRDefault="00000000" w:rsidRPr="00000000" w14:paraId="000000EE">
            <w:pPr>
              <w:spacing w:after="20" w:before="20" w:lineRule="auto"/>
              <w:rPr/>
            </w:pPr>
            <w:r w:rsidDel="00000000" w:rsidR="00000000" w:rsidRPr="00000000">
              <w:rPr>
                <w:rFonts w:ascii="Courier New" w:cs="Courier New" w:eastAsia="Courier New" w:hAnsi="Courier New"/>
                <w:color w:val="bdd7ee"/>
                <w:sz w:val="17"/>
                <w:szCs w:val="17"/>
                <w:rtl w:val="0"/>
              </w:rPr>
              <w:t xml:space="preserve">│       │</w:t>
            </w:r>
            <w:r w:rsidDel="00000000" w:rsidR="00000000" w:rsidRPr="00000000">
              <w:rPr>
                <w:rtl w:val="0"/>
              </w:rPr>
            </w:r>
          </w:p>
          <w:p w:rsidR="00000000" w:rsidDel="00000000" w:rsidP="00000000" w:rsidRDefault="00000000" w:rsidRPr="00000000" w14:paraId="000000EF">
            <w:pPr>
              <w:spacing w:after="20" w:before="20" w:lineRule="auto"/>
              <w:rPr/>
            </w:pPr>
            <w:r w:rsidDel="00000000" w:rsidR="00000000" w:rsidRPr="00000000">
              <w:rPr>
                <w:rFonts w:ascii="Fira Mono" w:cs="Fira Mono" w:eastAsia="Fira Mono" w:hAnsi="Fira Mono"/>
                <w:color w:val="bdd7ee"/>
                <w:sz w:val="17"/>
                <w:szCs w:val="17"/>
                <w:rtl w:val="0"/>
              </w:rPr>
              <w:t xml:space="preserve">│       └── Main.java                ← Solo punto de entrada; delega todo</w:t>
            </w:r>
            <w:r w:rsidDel="00000000" w:rsidR="00000000" w:rsidRPr="00000000">
              <w:rPr>
                <w:rtl w:val="0"/>
              </w:rPr>
            </w:r>
          </w:p>
          <w:p w:rsidR="00000000" w:rsidDel="00000000" w:rsidP="00000000" w:rsidRDefault="00000000" w:rsidRPr="00000000" w14:paraId="000000F0">
            <w:pPr>
              <w:spacing w:after="20" w:before="20" w:lineRule="auto"/>
              <w:rPr/>
            </w:pPr>
            <w:r w:rsidDel="00000000" w:rsidR="00000000" w:rsidRPr="00000000">
              <w:rPr>
                <w:rFonts w:ascii="Courier New" w:cs="Courier New" w:eastAsia="Courier New" w:hAnsi="Courier New"/>
                <w:color w:val="bdd7ee"/>
                <w:sz w:val="17"/>
                <w:szCs w:val="17"/>
                <w:rtl w:val="0"/>
              </w:rPr>
              <w:t xml:space="preserve">│</w:t>
            </w:r>
            <w:r w:rsidDel="00000000" w:rsidR="00000000" w:rsidRPr="00000000">
              <w:rPr>
                <w:rtl w:val="0"/>
              </w:rPr>
            </w:r>
          </w:p>
          <w:p w:rsidR="00000000" w:rsidDel="00000000" w:rsidP="00000000" w:rsidRDefault="00000000" w:rsidRPr="00000000" w14:paraId="000000F1">
            <w:pPr>
              <w:spacing w:after="20" w:before="20" w:lineRule="auto"/>
              <w:rPr/>
            </w:pPr>
            <w:r w:rsidDel="00000000" w:rsidR="00000000" w:rsidRPr="00000000">
              <w:rPr>
                <w:rFonts w:ascii="Fira Mono" w:cs="Fira Mono" w:eastAsia="Fira Mono" w:hAnsi="Fira Mono"/>
                <w:color w:val="bdd7ee"/>
                <w:sz w:val="17"/>
                <w:szCs w:val="17"/>
                <w:rtl w:val="0"/>
              </w:rPr>
              <w:t xml:space="preserve">└── test/                            ← Pruebas unitarias por capa</w:t>
            </w:r>
            <w:r w:rsidDel="00000000" w:rsidR="00000000" w:rsidRPr="00000000">
              <w:rPr>
                <w:rtl w:val="0"/>
              </w:rPr>
            </w:r>
          </w:p>
          <w:p w:rsidR="00000000" w:rsidDel="00000000" w:rsidP="00000000" w:rsidRDefault="00000000" w:rsidRPr="00000000" w14:paraId="000000F2">
            <w:pPr>
              <w:spacing w:after="20" w:before="20" w:lineRule="auto"/>
              <w:rPr/>
            </w:pPr>
            <w:r w:rsidDel="00000000" w:rsidR="00000000" w:rsidRPr="00000000">
              <w:rPr>
                <w:rFonts w:ascii="Courier New" w:cs="Courier New" w:eastAsia="Courier New" w:hAnsi="Courier New"/>
                <w:color w:val="bdd7ee"/>
                <w:sz w:val="17"/>
                <w:szCs w:val="17"/>
                <w:rtl w:val="0"/>
              </w:rPr>
              <w:t xml:space="preserve">    └── restaurante/servicio/</w:t>
            </w:r>
            <w:r w:rsidDel="00000000" w:rsidR="00000000" w:rsidRPr="00000000">
              <w:rPr>
                <w:rtl w:val="0"/>
              </w:rPr>
            </w:r>
          </w:p>
          <w:p w:rsidR="00000000" w:rsidDel="00000000" w:rsidP="00000000" w:rsidRDefault="00000000" w:rsidRPr="00000000" w14:paraId="000000F3">
            <w:pPr>
              <w:spacing w:after="20" w:before="20" w:lineRule="auto"/>
              <w:rPr/>
            </w:pPr>
            <w:r w:rsidDel="00000000" w:rsidR="00000000" w:rsidRPr="00000000">
              <w:rPr>
                <w:rFonts w:ascii="Courier New" w:cs="Courier New" w:eastAsia="Courier New" w:hAnsi="Courier New"/>
                <w:color w:val="bdd7ee"/>
                <w:sz w:val="17"/>
                <w:szCs w:val="17"/>
                <w:rtl w:val="0"/>
              </w:rPr>
              <w:t xml:space="preserve">        └── CalculadorFacturaTest.java</w:t>
            </w:r>
            <w:r w:rsidDel="00000000" w:rsidR="00000000" w:rsidRPr="00000000">
              <w:rPr>
                <w:rtl w:val="0"/>
              </w:rPr>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spacing w:after="120" w:before="260" w:lineRule="auto"/>
        <w:rPr/>
      </w:pPr>
      <w:r w:rsidDel="00000000" w:rsidR="00000000" w:rsidRPr="00000000">
        <w:rPr>
          <w:rFonts w:ascii="Arial" w:cs="Arial" w:eastAsia="Arial" w:hAnsi="Arial"/>
          <w:b w:val="1"/>
          <w:bCs w:val="1"/>
          <w:color w:val="1f3864"/>
          <w:sz w:val="24"/>
          <w:szCs w:val="24"/>
          <w:rtl w:val="0"/>
        </w:rPr>
        <w:t xml:space="preserve">3.2  Responsabilidades por Capa</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1"/>
        </w:trPr>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b w:val="1"/>
                <w:bCs w:val="1"/>
                <w:color w:val="1f3864"/>
                <w:sz w:val="18"/>
                <w:szCs w:val="18"/>
                <w:rtl w:val="0"/>
              </w:rPr>
              <w:t xml:space="preserve">Capa</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0F8">
            <w:pPr>
              <w:jc w:val="left"/>
              <w:rPr/>
            </w:pPr>
            <w:r w:rsidDel="00000000" w:rsidR="00000000" w:rsidRPr="00000000">
              <w:rPr>
                <w:rFonts w:ascii="Arial" w:cs="Arial" w:eastAsia="Arial" w:hAnsi="Arial"/>
                <w:b w:val="1"/>
                <w:bCs w:val="1"/>
                <w:color w:val="1f3864"/>
                <w:sz w:val="18"/>
                <w:szCs w:val="18"/>
                <w:rtl w:val="0"/>
              </w:rPr>
              <w:t xml:space="preserve">Clases</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0F9">
            <w:pPr>
              <w:jc w:val="left"/>
              <w:rPr/>
            </w:pPr>
            <w:r w:rsidDel="00000000" w:rsidR="00000000" w:rsidRPr="00000000">
              <w:rPr>
                <w:rFonts w:ascii="Arial" w:cs="Arial" w:eastAsia="Arial" w:hAnsi="Arial"/>
                <w:b w:val="1"/>
                <w:bCs w:val="1"/>
                <w:color w:val="1f3864"/>
                <w:sz w:val="18"/>
                <w:szCs w:val="18"/>
                <w:rtl w:val="0"/>
              </w:rPr>
              <w:t xml:space="preserve">Responsabilidad Única</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2e2e2e"/>
                <w:sz w:val="18"/>
                <w:szCs w:val="18"/>
                <w:rtl w:val="0"/>
              </w:rPr>
              <w:t xml:space="preserve">modelo/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2e2e2e"/>
                <w:sz w:val="18"/>
                <w:szCs w:val="18"/>
                <w:rtl w:val="0"/>
              </w:rPr>
              <w:t xml:space="preserve">MenuItem, Pedido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b w:val="0"/>
                <w:bCs w:val="0"/>
                <w:color w:val="2e2e2e"/>
                <w:sz w:val="18"/>
                <w:szCs w:val="18"/>
                <w:rtl w:val="0"/>
              </w:rPr>
              <w:t xml:space="preserve">Representar los datos del dominio con encapsulamiento. Sin lógica de negocio, sin I/O.</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0"/>
                <w:bCs w:val="0"/>
                <w:color w:val="2e2e2e"/>
                <w:sz w:val="18"/>
                <w:szCs w:val="18"/>
                <w:rtl w:val="0"/>
              </w:rPr>
              <w:t xml:space="preserve">servicio/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2e2e2e"/>
                <w:sz w:val="18"/>
                <w:szCs w:val="18"/>
                <w:rtl w:val="0"/>
              </w:rPr>
              <w:t xml:space="preserve">CalculadorFactura, GestorPedido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b w:val="0"/>
                <w:bCs w:val="0"/>
                <w:color w:val="2e2e2e"/>
                <w:sz w:val="18"/>
                <w:szCs w:val="18"/>
                <w:rtl w:val="0"/>
              </w:rPr>
              <w:t xml:space="preserve">Implementar las reglas de negocio: cálculos de factura y gestión del estado del pedido.</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b w:val="0"/>
                <w:bCs w:val="0"/>
                <w:color w:val="2e2e2e"/>
                <w:sz w:val="18"/>
                <w:szCs w:val="18"/>
                <w:rtl w:val="0"/>
              </w:rPr>
              <w:t xml:space="preserve">vista/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b w:val="0"/>
                <w:bCs w:val="0"/>
                <w:color w:val="2e2e2e"/>
                <w:sz w:val="18"/>
                <w:szCs w:val="18"/>
                <w:rtl w:val="0"/>
              </w:rPr>
              <w:t xml:space="preserve">ConsoleView, MenuConsola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0"/>
                <w:bCs w:val="0"/>
                <w:color w:val="2e2e2e"/>
                <w:sz w:val="18"/>
                <w:szCs w:val="18"/>
                <w:rtl w:val="0"/>
              </w:rPr>
              <w:t xml:space="preserve">Toda la interacción con el usuario: leer input, imprimir resultados formateados.</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0"/>
                <w:bCs w:val="0"/>
                <w:color w:val="2e2e2e"/>
                <w:sz w:val="18"/>
                <w:szCs w:val="18"/>
                <w:rtl w:val="0"/>
              </w:rPr>
              <w:t xml:space="preserve">constantes/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0"/>
                <w:bCs w:val="0"/>
                <w:color w:val="2e2e2e"/>
                <w:sz w:val="18"/>
                <w:szCs w:val="18"/>
                <w:rtl w:val="0"/>
              </w:rPr>
              <w:t xml:space="preserve">ConfigRestaurante</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0"/>
                <w:bCs w:val="0"/>
                <w:color w:val="2e2e2e"/>
                <w:sz w:val="18"/>
                <w:szCs w:val="18"/>
                <w:rtl w:val="0"/>
              </w:rPr>
              <w:t xml:space="preserve">Centralizar todos los valores que no deben cambiar en tiempo de ejecución: nombre, tasas, umbrales.</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0"/>
                <w:bCs w:val="0"/>
                <w:color w:val="2e2e2e"/>
                <w:sz w:val="18"/>
                <w:szCs w:val="18"/>
                <w:rtl w:val="0"/>
              </w:rPr>
              <w:t xml:space="preserve">Main.java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b w:val="0"/>
                <w:bCs w:val="0"/>
                <w:color w:val="2e2e2e"/>
                <w:sz w:val="18"/>
                <w:szCs w:val="18"/>
                <w:rtl w:val="0"/>
              </w:rPr>
              <w:t xml:space="preserve">Main</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b w:val="0"/>
                <w:bCs w:val="0"/>
                <w:color w:val="2e2e2e"/>
                <w:sz w:val="18"/>
                <w:szCs w:val="18"/>
                <w:rtl w:val="0"/>
              </w:rPr>
              <w:t xml:space="preserve">Único punto de entrada. Instancia las capas y arranca el ciclo del menú. Máximo 15 líneas.</w:t>
            </w:r>
            <w:r w:rsidDel="00000000" w:rsidR="00000000" w:rsidRPr="00000000">
              <w:rPr>
                <w:rtl w:val="0"/>
              </w:rPr>
            </w:r>
          </w:p>
        </w:tc>
      </w:tr>
    </w:tbl>
    <w:p w:rsidR="00000000" w:rsidDel="00000000" w:rsidP="00000000" w:rsidRDefault="00000000" w:rsidRPr="00000000" w14:paraId="00000109">
      <w:pPr>
        <w:pStyle w:val="Heading2"/>
        <w:spacing w:after="120" w:before="260" w:lineRule="auto"/>
        <w:rPr/>
      </w:pPr>
      <w:r w:rsidDel="00000000" w:rsidR="00000000" w:rsidRPr="00000000">
        <w:rPr>
          <w:rtl w:val="0"/>
        </w:rPr>
      </w:r>
    </w:p>
    <w:p w:rsidR="00000000" w:rsidDel="00000000" w:rsidP="00000000" w:rsidRDefault="00000000" w:rsidRPr="00000000" w14:paraId="0000010A">
      <w:pPr>
        <w:pStyle w:val="Heading2"/>
        <w:spacing w:after="120" w:before="260" w:lineRule="auto"/>
        <w:rPr/>
      </w:pPr>
      <w:r w:rsidDel="00000000" w:rsidR="00000000" w:rsidRPr="00000000">
        <w:rPr>
          <w:rtl w:val="0"/>
        </w:rPr>
      </w:r>
    </w:p>
    <w:p w:rsidR="00000000" w:rsidDel="00000000" w:rsidP="00000000" w:rsidRDefault="00000000" w:rsidRPr="00000000" w14:paraId="0000010B">
      <w:pPr>
        <w:pStyle w:val="Heading2"/>
        <w:spacing w:after="120" w:before="260" w:lineRule="auto"/>
        <w:rPr/>
      </w:pPr>
      <w:r w:rsidDel="00000000" w:rsidR="00000000" w:rsidRPr="00000000">
        <w:rPr>
          <w:rtl w:val="0"/>
        </w:rPr>
      </w:r>
    </w:p>
    <w:p w:rsidR="00000000" w:rsidDel="00000000" w:rsidP="00000000" w:rsidRDefault="00000000" w:rsidRPr="00000000" w14:paraId="0000010C">
      <w:pPr>
        <w:pStyle w:val="Heading2"/>
        <w:spacing w:after="120" w:before="260" w:lineRule="auto"/>
        <w:rPr/>
      </w:pPr>
      <w:r w:rsidDel="00000000" w:rsidR="00000000" w:rsidRPr="00000000">
        <w:rPr>
          <w:rFonts w:ascii="Arial" w:cs="Arial" w:eastAsia="Arial" w:hAnsi="Arial"/>
          <w:b w:val="1"/>
          <w:bCs w:val="1"/>
          <w:color w:val="1f3864"/>
          <w:sz w:val="24"/>
          <w:szCs w:val="24"/>
          <w:rtl w:val="0"/>
        </w:rPr>
        <w:t xml:space="preserve">3.3  Design Rationale — Principio Abierto/Cerrado en la Arquitectura</w:t>
      </w:r>
      <w:r w:rsidDel="00000000" w:rsidR="00000000" w:rsidRPr="00000000">
        <w:rPr>
          <w:rtl w:val="0"/>
        </w:rPr>
      </w:r>
    </w:p>
    <w:p w:rsidR="00000000" w:rsidDel="00000000" w:rsidP="00000000" w:rsidRDefault="00000000" w:rsidRPr="00000000" w14:paraId="0000010D">
      <w:pPr>
        <w:spacing w:after="80" w:before="80" w:line="276" w:lineRule="auto"/>
        <w:jc w:val="both"/>
        <w:rPr/>
      </w:pPr>
      <w:r w:rsidDel="00000000" w:rsidR="00000000" w:rsidRPr="00000000">
        <w:rPr>
          <w:rFonts w:ascii="Arial" w:cs="Arial" w:eastAsia="Arial" w:hAnsi="Arial"/>
          <w:b w:val="0"/>
          <w:bCs w:val="0"/>
          <w:color w:val="2e2e2e"/>
          <w:sz w:val="19"/>
          <w:szCs w:val="19"/>
          <w:rtl w:val="0"/>
        </w:rPr>
        <w:t xml:space="preserve">La separación en capas implementa directamente el Principio Abierto/Cerrado (P11). Para agregar un nuevo tipo de descuento, se extiende CalculadorFactura sin tocar GestorPedido ni ConsoleView. Para agregar un nuevo producto al menú, se modifica únicamente ConfigRestaurante. Ningún cambio de requisito debería requerir modificar más de una capa, lo que minimiza el riesgo de regresión.</w:t>
      </w:r>
      <w:r w:rsidDel="00000000" w:rsidR="00000000" w:rsidRPr="00000000">
        <w:rPr>
          <w:rtl w:val="0"/>
        </w:rPr>
      </w:r>
    </w:p>
    <w:p w:rsidR="00000000" w:rsidDel="00000000" w:rsidP="00000000" w:rsidRDefault="00000000" w:rsidRPr="00000000" w14:paraId="0000010E">
      <w:pPr>
        <w:pStyle w:val="Heading1"/>
        <w:pBdr>
          <w:bottom w:color="1f3864" w:space="4" w:sz="4" w:val="single"/>
        </w:pBdr>
        <w:spacing w:after="160" w:before="360" w:lineRule="auto"/>
        <w:rPr/>
      </w:pPr>
      <w:r w:rsidDel="00000000" w:rsidR="00000000" w:rsidRPr="00000000">
        <w:rPr>
          <w:rFonts w:ascii="Arial" w:cs="Arial" w:eastAsia="Arial" w:hAnsi="Arial"/>
          <w:b w:val="1"/>
          <w:bCs w:val="1"/>
          <w:color w:val="1f3864"/>
          <w:sz w:val="28"/>
          <w:szCs w:val="28"/>
          <w:rtl w:val="0"/>
        </w:rPr>
        <w:t xml:space="preserve">4.  Decisiones de Diseño por Componente</w:t>
      </w:r>
      <w:r w:rsidDel="00000000" w:rsidR="00000000" w:rsidRPr="00000000">
        <w:rPr>
          <w:rtl w:val="0"/>
        </w:rPr>
      </w:r>
    </w:p>
    <w:p w:rsidR="00000000" w:rsidDel="00000000" w:rsidP="00000000" w:rsidRDefault="00000000" w:rsidRPr="00000000" w14:paraId="0000010F">
      <w:pPr>
        <w:pStyle w:val="Heading2"/>
        <w:spacing w:after="120" w:before="260" w:lineRule="auto"/>
        <w:rPr/>
      </w:pPr>
      <w:r w:rsidDel="00000000" w:rsidR="00000000" w:rsidRPr="00000000">
        <w:rPr>
          <w:rFonts w:ascii="Arial" w:cs="Arial" w:eastAsia="Arial" w:hAnsi="Arial"/>
          <w:b w:val="1"/>
          <w:bCs w:val="1"/>
          <w:color w:val="1f3864"/>
          <w:sz w:val="24"/>
          <w:szCs w:val="24"/>
          <w:rtl w:val="0"/>
        </w:rPr>
        <w:t xml:space="preserve">4.1  ConfigRestaurante — Centralización de Constantes</w:t>
      </w:r>
      <w:r w:rsidDel="00000000" w:rsidR="00000000" w:rsidRPr="00000000">
        <w:rPr>
          <w:rtl w:val="0"/>
        </w:rPr>
      </w:r>
    </w:p>
    <w:p w:rsidR="00000000" w:rsidDel="00000000" w:rsidP="00000000" w:rsidRDefault="00000000" w:rsidRPr="00000000" w14:paraId="00000110">
      <w:pPr>
        <w:spacing w:after="80" w:before="80" w:line="276" w:lineRule="auto"/>
        <w:jc w:val="both"/>
        <w:rPr/>
      </w:pPr>
      <w:r w:rsidDel="00000000" w:rsidR="00000000" w:rsidRPr="00000000">
        <w:rPr>
          <w:rFonts w:ascii="Arial" w:cs="Arial" w:eastAsia="Arial" w:hAnsi="Arial"/>
          <w:b w:val="0"/>
          <w:bCs w:val="0"/>
          <w:color w:val="2e2e2e"/>
          <w:sz w:val="19"/>
          <w:szCs w:val="19"/>
          <w:rtl w:val="0"/>
        </w:rPr>
        <w:t xml:space="preserve">Uno de los hallazgos más recurrentes es la presencia del nombre del restaurante y las tasas financieras dispersos en 5 archivos independientes. Se centraliza en una clase de constantes que actúa como única fuente de verdad para todo el sistema.</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1f3864" w:space="0" w:sz="8" w:val="single"/>
              <w:bottom w:color="cccccc" w:space="0" w:sz="4" w:val="single"/>
              <w:right w:color="000000" w:space="0" w:sz="0" w:val="nil"/>
            </w:tcBorders>
            <w:shd w:fill="f2f2f2" w:val="clear"/>
            <w:tcMar>
              <w:top w:w="160.0" w:type="dxa"/>
              <w:left w:w="200.0" w:type="dxa"/>
              <w:bottom w:w="160.0" w:type="dxa"/>
              <w:right w:w="20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1f3864"/>
                <w:sz w:val="18"/>
                <w:szCs w:val="18"/>
                <w:rtl w:val="0"/>
              </w:rPr>
              <w:t xml:space="preserve">Principios satisfechos</w:t>
            </w:r>
            <w:r w:rsidDel="00000000" w:rsidR="00000000" w:rsidRPr="00000000">
              <w:rPr>
                <w:rtl w:val="0"/>
              </w:rPr>
            </w:r>
          </w:p>
          <w:p w:rsidR="00000000" w:rsidDel="00000000" w:rsidP="00000000" w:rsidRDefault="00000000" w:rsidRPr="00000000" w14:paraId="00000113">
            <w:pPr>
              <w:spacing w:before="80" w:lineRule="auto"/>
              <w:rPr/>
            </w:pPr>
            <w:r w:rsidDel="00000000" w:rsidR="00000000" w:rsidRPr="00000000">
              <w:rPr>
                <w:rFonts w:ascii="Arial" w:cs="Arial" w:eastAsia="Arial" w:hAnsi="Arial"/>
                <w:color w:val="2e2e2e"/>
                <w:sz w:val="18"/>
                <w:szCs w:val="18"/>
                <w:rtl w:val="0"/>
              </w:rPr>
              <w:t xml:space="preserve">P8 (Evitar hardcoding): elimina los 5 literales del nombre y las 9 apariciones de magic numbers financieros.</w:t>
            </w: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w:cs="Arial" w:eastAsia="Arial" w:hAnsi="Arial"/>
                <w:color w:val="2e2e2e"/>
                <w:sz w:val="18"/>
                <w:szCs w:val="18"/>
                <w:rtl w:val="0"/>
              </w:rPr>
              <w:t xml:space="preserve">P11 (Abierto/Cerrado): cambiar la tasa de IVA es ahora una modificación de una línea, en un archivo.</w:t>
            </w:r>
            <w:r w:rsidDel="00000000" w:rsidR="00000000" w:rsidRPr="00000000">
              <w:rPr>
                <w:rtl w:val="0"/>
              </w:rPr>
            </w:r>
          </w:p>
          <w:p w:rsidR="00000000" w:rsidDel="00000000" w:rsidP="00000000" w:rsidRDefault="00000000" w:rsidRPr="00000000" w14:paraId="00000115">
            <w:pPr>
              <w:rPr/>
            </w:pPr>
            <w:r w:rsidDel="00000000" w:rsidR="00000000" w:rsidRPr="00000000">
              <w:rPr>
                <w:rFonts w:ascii="Arial" w:cs="Arial" w:eastAsia="Arial" w:hAnsi="Arial"/>
                <w:color w:val="2e2e2e"/>
                <w:sz w:val="18"/>
                <w:szCs w:val="18"/>
                <w:rtl w:val="0"/>
              </w:rPr>
              <w:t xml:space="preserve">P1 (Nombres significativos): UMBRAL_PROPINA comunica el negocio; 50000 no comunica nada.</w:t>
            </w:r>
            <w:r w:rsidDel="00000000" w:rsidR="00000000" w:rsidRPr="00000000">
              <w:rPr>
                <w:rtl w:val="0"/>
              </w:rPr>
            </w:r>
          </w:p>
        </w:tc>
      </w:tr>
    </w:tbl>
    <w:p w:rsidR="00000000" w:rsidDel="00000000" w:rsidP="00000000" w:rsidRDefault="00000000" w:rsidRPr="00000000" w14:paraId="00000116">
      <w:pPr>
        <w:pStyle w:val="Heading2"/>
        <w:spacing w:after="120" w:before="260" w:lineRule="auto"/>
        <w:rPr/>
      </w:pPr>
      <w:r w:rsidDel="00000000" w:rsidR="00000000" w:rsidRPr="00000000">
        <w:rPr>
          <w:rFonts w:ascii="Arial" w:cs="Arial" w:eastAsia="Arial" w:hAnsi="Arial"/>
          <w:b w:val="1"/>
          <w:bCs w:val="1"/>
          <w:color w:val="1f3864"/>
          <w:sz w:val="24"/>
          <w:szCs w:val="24"/>
          <w:rtl w:val="0"/>
        </w:rPr>
        <w:t xml:space="preserve">4.2  Capa Modelo — Encapsulamiento del Dominio</w:t>
      </w:r>
      <w:r w:rsidDel="00000000" w:rsidR="00000000" w:rsidRPr="00000000">
        <w:rPr>
          <w:rtl w:val="0"/>
        </w:rPr>
      </w:r>
    </w:p>
    <w:p w:rsidR="00000000" w:rsidDel="00000000" w:rsidP="00000000" w:rsidRDefault="00000000" w:rsidRPr="00000000" w14:paraId="00000117">
      <w:pPr>
        <w:spacing w:after="80" w:before="80" w:line="276" w:lineRule="auto"/>
        <w:jc w:val="both"/>
        <w:rPr/>
      </w:pPr>
      <w:r w:rsidDel="00000000" w:rsidR="00000000" w:rsidRPr="00000000">
        <w:rPr>
          <w:rFonts w:ascii="Arial" w:cs="Arial" w:eastAsia="Arial" w:hAnsi="Arial"/>
          <w:b w:val="0"/>
          <w:bCs w:val="0"/>
          <w:color w:val="2e2e2e"/>
          <w:sz w:val="19"/>
          <w:szCs w:val="19"/>
          <w:rtl w:val="0"/>
        </w:rPr>
        <w:t xml:space="preserve">Se reemplazan los tres arrays paralelos de Datos.java por dos clases de dominio cohesivas. Este cambio elimina directamente los hallazgos #1 al #6.</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1"/>
                <w:bCs w:val="1"/>
                <w:color w:val="1f3864"/>
                <w:sz w:val="18"/>
                <w:szCs w:val="18"/>
                <w:rtl w:val="0"/>
              </w:rPr>
              <w:t xml:space="preserve">Clase</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b w:val="1"/>
                <w:bCs w:val="1"/>
                <w:color w:val="1f3864"/>
                <w:sz w:val="18"/>
                <w:szCs w:val="18"/>
                <w:rtl w:val="0"/>
              </w:rPr>
              <w:t xml:space="preserve">Responsabilidad de Diseño</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b w:val="0"/>
                <w:bCs w:val="0"/>
                <w:color w:val="2e2e2e"/>
                <w:sz w:val="18"/>
                <w:szCs w:val="18"/>
                <w:rtl w:val="0"/>
              </w:rPr>
              <w:t xml:space="preserve">MenuItem</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0"/>
                <w:bCs w:val="0"/>
                <w:color w:val="2e2e2e"/>
                <w:sz w:val="18"/>
                <w:szCs w:val="18"/>
                <w:rtl w:val="0"/>
              </w:rPr>
              <w:t xml:space="preserve">Representa un producto de la carta con sus atributos propios (nombre, precioUnitario). Inmutable por diseño: sus campos son final. Elimina los arrays paralelos nom[], p[] y los nombres de una sola letra.</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0"/>
                <w:bCs w:val="0"/>
                <w:color w:val="2e2e2e"/>
                <w:sz w:val="18"/>
                <w:szCs w:val="18"/>
                <w:rtl w:val="0"/>
              </w:rPr>
              <w:t xml:space="preserve">Pedido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b w:val="0"/>
                <w:bCs w:val="0"/>
                <w:color w:val="2e2e2e"/>
                <w:sz w:val="18"/>
                <w:szCs w:val="18"/>
                <w:rtl w:val="0"/>
              </w:rPr>
              <w:t xml:space="preserve">Encapsula el estado activo del pedido: qué ítems se pidieron, en qué cantidades, y el número de mesa. Usa Map&lt;MenuItem, Integer&gt; en lugar de arrays paralelos. Expone contarTiposDeProducto() para que CalculadorFactura determine si aplica descuento sin acceder a datos internos.</w:t>
            </w:r>
            <w:r w:rsidDel="00000000" w:rsidR="00000000" w:rsidRPr="00000000">
              <w:rPr>
                <w:rtl w:val="0"/>
              </w:rPr>
            </w:r>
          </w:p>
        </w:tc>
      </w:tr>
    </w:tbl>
    <w:p w:rsidR="00000000" w:rsidDel="00000000" w:rsidP="00000000" w:rsidRDefault="00000000" w:rsidRPr="00000000" w14:paraId="0000011F">
      <w:pPr>
        <w:pStyle w:val="Heading2"/>
        <w:spacing w:after="120" w:before="260" w:lineRule="auto"/>
        <w:rPr/>
      </w:pPr>
      <w:r w:rsidDel="00000000" w:rsidR="00000000" w:rsidRPr="00000000">
        <w:rPr>
          <w:rtl w:val="0"/>
        </w:rPr>
      </w:r>
    </w:p>
    <w:p w:rsidR="00000000" w:rsidDel="00000000" w:rsidP="00000000" w:rsidRDefault="00000000" w:rsidRPr="00000000" w14:paraId="00000120">
      <w:pPr>
        <w:pStyle w:val="Heading2"/>
        <w:spacing w:after="120" w:before="260" w:lineRule="auto"/>
        <w:rPr/>
      </w:pPr>
      <w:r w:rsidDel="00000000" w:rsidR="00000000" w:rsidRPr="00000000">
        <w:rPr>
          <w:rtl w:val="0"/>
        </w:rPr>
      </w:r>
    </w:p>
    <w:p w:rsidR="00000000" w:rsidDel="00000000" w:rsidP="00000000" w:rsidRDefault="00000000" w:rsidRPr="00000000" w14:paraId="00000121">
      <w:pPr>
        <w:pStyle w:val="Heading2"/>
        <w:spacing w:after="120" w:before="260" w:lineRule="auto"/>
        <w:rPr/>
      </w:pPr>
      <w:r w:rsidDel="00000000" w:rsidR="00000000" w:rsidRPr="00000000">
        <w:rPr>
          <w:rtl w:val="0"/>
        </w:rPr>
      </w:r>
    </w:p>
    <w:p w:rsidR="00000000" w:rsidDel="00000000" w:rsidP="00000000" w:rsidRDefault="00000000" w:rsidRPr="00000000" w14:paraId="00000122">
      <w:pPr>
        <w:pStyle w:val="Heading2"/>
        <w:spacing w:after="120" w:before="260" w:lineRule="auto"/>
        <w:rPr/>
      </w:pPr>
      <w:r w:rsidDel="00000000" w:rsidR="00000000" w:rsidRPr="00000000">
        <w:rPr>
          <w:rtl w:val="0"/>
        </w:rPr>
      </w:r>
    </w:p>
    <w:p w:rsidR="00000000" w:rsidDel="00000000" w:rsidP="00000000" w:rsidRDefault="00000000" w:rsidRPr="00000000" w14:paraId="00000123">
      <w:pPr>
        <w:pStyle w:val="Heading2"/>
        <w:spacing w:after="120" w:before="260" w:lineRule="auto"/>
        <w:rPr/>
      </w:pPr>
      <w:r w:rsidDel="00000000" w:rsidR="00000000" w:rsidRPr="00000000">
        <w:rPr>
          <w:rtl w:val="0"/>
        </w:rPr>
      </w:r>
    </w:p>
    <w:p w:rsidR="00000000" w:rsidDel="00000000" w:rsidP="00000000" w:rsidRDefault="00000000" w:rsidRPr="00000000" w14:paraId="00000124">
      <w:pPr>
        <w:pStyle w:val="Heading2"/>
        <w:spacing w:after="120" w:before="260" w:lineRule="auto"/>
        <w:rPr/>
      </w:pPr>
      <w:r w:rsidDel="00000000" w:rsidR="00000000" w:rsidRPr="00000000">
        <w:rPr>
          <w:rtl w:val="0"/>
        </w:rPr>
      </w:r>
    </w:p>
    <w:p w:rsidR="00000000" w:rsidDel="00000000" w:rsidP="00000000" w:rsidRDefault="00000000" w:rsidRPr="00000000" w14:paraId="00000125">
      <w:pPr>
        <w:pStyle w:val="Heading2"/>
        <w:spacing w:after="120" w:before="260" w:lineRule="auto"/>
        <w:rPr/>
      </w:pPr>
      <w:r w:rsidDel="00000000" w:rsidR="00000000" w:rsidRPr="00000000">
        <w:rPr>
          <w:rtl w:val="0"/>
        </w:rPr>
      </w:r>
    </w:p>
    <w:p w:rsidR="00000000" w:rsidDel="00000000" w:rsidP="00000000" w:rsidRDefault="00000000" w:rsidRPr="00000000" w14:paraId="00000126">
      <w:pPr>
        <w:pStyle w:val="Heading2"/>
        <w:spacing w:after="120" w:before="260" w:lineRule="auto"/>
        <w:rPr/>
      </w:pPr>
      <w:r w:rsidDel="00000000" w:rsidR="00000000" w:rsidRPr="00000000">
        <w:rPr>
          <w:rtl w:val="0"/>
        </w:rPr>
      </w:r>
    </w:p>
    <w:p w:rsidR="00000000" w:rsidDel="00000000" w:rsidP="00000000" w:rsidRDefault="00000000" w:rsidRPr="00000000" w14:paraId="00000127">
      <w:pPr>
        <w:pStyle w:val="Heading2"/>
        <w:spacing w:after="120" w:before="260" w:lineRule="auto"/>
        <w:rPr/>
      </w:pPr>
      <w:r w:rsidDel="00000000" w:rsidR="00000000" w:rsidRPr="00000000">
        <w:rPr>
          <w:rtl w:val="0"/>
        </w:rPr>
      </w:r>
    </w:p>
    <w:p w:rsidR="00000000" w:rsidDel="00000000" w:rsidP="00000000" w:rsidRDefault="00000000" w:rsidRPr="00000000" w14:paraId="00000128">
      <w:pPr>
        <w:pStyle w:val="Heading2"/>
        <w:spacing w:after="120" w:before="260" w:lineRule="auto"/>
        <w:rPr/>
      </w:pPr>
      <w:r w:rsidDel="00000000" w:rsidR="00000000" w:rsidRPr="00000000">
        <w:rPr>
          <w:rFonts w:ascii="Arial" w:cs="Arial" w:eastAsia="Arial" w:hAnsi="Arial"/>
          <w:b w:val="1"/>
          <w:bCs w:val="1"/>
          <w:color w:val="1f3864"/>
          <w:sz w:val="24"/>
          <w:szCs w:val="24"/>
          <w:rtl w:val="0"/>
        </w:rPr>
        <w:t xml:space="preserve">4.3  Capa Servicio — Descomposición del SRP</w:t>
      </w:r>
      <w:r w:rsidDel="00000000" w:rsidR="00000000" w:rsidRPr="00000000">
        <w:rPr>
          <w:rtl w:val="0"/>
        </w:rPr>
      </w:r>
    </w:p>
    <w:p w:rsidR="00000000" w:rsidDel="00000000" w:rsidP="00000000" w:rsidRDefault="00000000" w:rsidRPr="00000000" w14:paraId="00000129">
      <w:pPr>
        <w:spacing w:after="80" w:before="80" w:line="276" w:lineRule="auto"/>
        <w:jc w:val="both"/>
        <w:rPr/>
      </w:pPr>
      <w:r w:rsidDel="00000000" w:rsidR="00000000" w:rsidRPr="00000000">
        <w:rPr>
          <w:rFonts w:ascii="Arial" w:cs="Arial" w:eastAsia="Arial" w:hAnsi="Arial"/>
          <w:b w:val="0"/>
          <w:bCs w:val="0"/>
          <w:color w:val="2e2e2e"/>
          <w:sz w:val="19"/>
          <w:szCs w:val="19"/>
          <w:rtl w:val="0"/>
        </w:rPr>
        <w:t xml:space="preserve">Se extrae y separa las cinco responsabilidades que estaban mezcladas en hacerTodo() de Proceso.java. Cada método hace exactamente una cosa y puede probarse de forma aislada. Este diseño resuelve los hallazgos #7 al #15.</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1"/>
                <w:bCs w:val="1"/>
                <w:color w:val="1f3864"/>
                <w:sz w:val="18"/>
                <w:szCs w:val="18"/>
                <w:rtl w:val="0"/>
              </w:rPr>
              <w:t xml:space="preserve">Método</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b w:val="1"/>
                <w:bCs w:val="1"/>
                <w:color w:val="1f3864"/>
                <w:sz w:val="18"/>
                <w:szCs w:val="18"/>
                <w:rtl w:val="0"/>
              </w:rPr>
              <w:t xml:space="preserve">Responsabilidad de Diseño</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b w:val="0"/>
                <w:bCs w:val="0"/>
                <w:color w:val="2e2e2e"/>
                <w:sz w:val="18"/>
                <w:szCs w:val="18"/>
                <w:rtl w:val="0"/>
              </w:rPr>
              <w:t xml:space="preserve">calcularSubtotal(pedido)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2e2e2e"/>
                <w:sz w:val="18"/>
                <w:szCs w:val="18"/>
                <w:rtl w:val="0"/>
              </w:rPr>
              <w:t xml:space="preserve">Agrega el producto precio × cantidad para todos los ítems del pedido usando streams. Única operación; no toma decisiones de descuento.</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b w:val="0"/>
                <w:bCs w:val="0"/>
                <w:color w:val="2e2e2e"/>
                <w:sz w:val="18"/>
                <w:szCs w:val="18"/>
                <w:rtl w:val="0"/>
              </w:rPr>
              <w:t xml:space="preserve">aplicarDescuentoVolumen(subtotal, tipos)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2e2e2e"/>
                <w:sz w:val="18"/>
                <w:szCs w:val="18"/>
                <w:rtl w:val="0"/>
              </w:rPr>
              <w:t xml:space="preserve">Aplica la tasa TASA_DESCUENTO_VOLUMEN si tipos &gt; UMBRAL_DESCUENTO. Regla de negocio aislada; reemplazable sin tocar el flujo principal.</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0"/>
                <w:bCs w:val="0"/>
                <w:color w:val="2e2e2e"/>
                <w:sz w:val="18"/>
                <w:szCs w:val="18"/>
                <w:rtl w:val="0"/>
              </w:rPr>
              <w:t xml:space="preserve">calcularIva(base)</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b w:val="0"/>
                <w:bCs w:val="0"/>
                <w:color w:val="2e2e2e"/>
                <w:sz w:val="18"/>
                <w:szCs w:val="18"/>
                <w:rtl w:val="0"/>
              </w:rPr>
              <w:t xml:space="preserve">Multiplica la base por TASA_IVA. Única implementación en todo el sistema; elimina la duplicación reportada en hallazgos #8 y #22.</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0"/>
                <w:bCs w:val="0"/>
                <w:color w:val="2e2e2e"/>
                <w:sz w:val="18"/>
                <w:szCs w:val="18"/>
                <w:rtl w:val="0"/>
              </w:rPr>
              <w:t xml:space="preserve">calcularPropina(totalConIva, subtotal)</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2e2e2e"/>
                <w:sz w:val="18"/>
                <w:szCs w:val="18"/>
                <w:rtl w:val="0"/>
              </w:rPr>
              <w:t xml:space="preserve">Aplica TASA_PROPINA si el subtotal supera UMBRAL_PROPINA. Encapsula la condición de negocio en un único punto de decisión.</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35">
            <w:pPr>
              <w:jc w:val="left"/>
              <w:rPr/>
            </w:pPr>
            <w:r w:rsidDel="00000000" w:rsidR="00000000" w:rsidRPr="00000000">
              <w:rPr>
                <w:rFonts w:ascii="Arial Unicode MS" w:cs="Arial Unicode MS" w:eastAsia="Arial Unicode MS" w:hAnsi="Arial Unicode MS"/>
                <w:b w:val="0"/>
                <w:bCs w:val="0"/>
                <w:color w:val="2e2e2e"/>
                <w:sz w:val="18"/>
                <w:szCs w:val="18"/>
                <w:rtl w:val="0"/>
              </w:rPr>
              <w:t xml:space="preserve">calcularTotal(pedido) → ResultadoFactura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0"/>
                <w:bCs w:val="0"/>
                <w:color w:val="2e2e2e"/>
                <w:sz w:val="18"/>
                <w:szCs w:val="18"/>
                <w:rtl w:val="0"/>
              </w:rPr>
              <w:t xml:space="preserve">Orquesta los cuatro métodos anteriores y retorna un Value Object inmutable con todos los componentes financieros. Elimina el retorno de múltiples variables locales.</w:t>
            </w:r>
            <w:r w:rsidDel="00000000" w:rsidR="00000000" w:rsidRPr="00000000">
              <w:rPr>
                <w:rtl w:val="0"/>
              </w:rPr>
            </w:r>
          </w:p>
        </w:tc>
      </w:tr>
    </w:tbl>
    <w:p w:rsidR="00000000" w:rsidDel="00000000" w:rsidP="00000000" w:rsidRDefault="00000000" w:rsidRPr="00000000" w14:paraId="00000137">
      <w:pPr>
        <w:spacing w:after="80" w:before="140" w:line="276" w:lineRule="auto"/>
        <w:jc w:val="both"/>
        <w:rPr/>
      </w:pPr>
      <w:r w:rsidDel="00000000" w:rsidR="00000000" w:rsidRPr="00000000">
        <w:rPr>
          <w:rFonts w:ascii="Arial" w:cs="Arial" w:eastAsia="Arial" w:hAnsi="Arial"/>
          <w:b w:val="0"/>
          <w:bCs w:val="0"/>
          <w:color w:val="2e2e2e"/>
          <w:sz w:val="19"/>
          <w:szCs w:val="19"/>
          <w:rtl w:val="0"/>
        </w:rPr>
        <w:t xml:space="preserve">ResultadoFactura se diseña como un Value Object (Java Record): inmutable, sin métodos de negocio, exclusivamente un contenedor de datos calculados. Elimina el hallazgo #12 (métodos con 7 parámetros) al proporcionar un contrato tipado para los resultados del cálculo.</w:t>
      </w:r>
      <w:r w:rsidDel="00000000" w:rsidR="00000000" w:rsidRPr="00000000">
        <w:rPr>
          <w:rtl w:val="0"/>
        </w:rPr>
      </w:r>
    </w:p>
    <w:p w:rsidR="00000000" w:rsidDel="00000000" w:rsidP="00000000" w:rsidRDefault="00000000" w:rsidRPr="00000000" w14:paraId="00000138">
      <w:pPr>
        <w:pStyle w:val="Heading2"/>
        <w:spacing w:after="120" w:before="260" w:lineRule="auto"/>
        <w:rPr/>
      </w:pPr>
      <w:r w:rsidDel="00000000" w:rsidR="00000000" w:rsidRPr="00000000">
        <w:rPr>
          <w:rFonts w:ascii="Arial" w:cs="Arial" w:eastAsia="Arial" w:hAnsi="Arial"/>
          <w:b w:val="1"/>
          <w:bCs w:val="1"/>
          <w:color w:val="1f3864"/>
          <w:sz w:val="24"/>
          <w:szCs w:val="24"/>
          <w:rtl w:val="0"/>
        </w:rPr>
        <w:t xml:space="preserve">4.4  Capa Vista — Separación I/O</w:t>
      </w:r>
      <w:r w:rsidDel="00000000" w:rsidR="00000000" w:rsidRPr="00000000">
        <w:rPr>
          <w:rtl w:val="0"/>
        </w:rPr>
      </w:r>
    </w:p>
    <w:p w:rsidR="00000000" w:rsidDel="00000000" w:rsidP="00000000" w:rsidRDefault="00000000" w:rsidRPr="00000000" w14:paraId="00000139">
      <w:pPr>
        <w:spacing w:after="80" w:before="80" w:line="276" w:lineRule="auto"/>
        <w:jc w:val="both"/>
        <w:rPr/>
      </w:pPr>
      <w:r w:rsidDel="00000000" w:rsidR="00000000" w:rsidRPr="00000000">
        <w:rPr>
          <w:rFonts w:ascii="Arial" w:cs="Arial" w:eastAsia="Arial" w:hAnsi="Arial"/>
          <w:b w:val="0"/>
          <w:bCs w:val="0"/>
          <w:color w:val="2e2e2e"/>
          <w:sz w:val="19"/>
          <w:szCs w:val="19"/>
          <w:rtl w:val="0"/>
        </w:rPr>
        <w:t xml:space="preserve">ConsoleView asume la responsabilidad exclusiva de toda la interacción con la consola. Recibe los datos calculados como argumentos de sus métodos; no realiza ningún cálculo. MenuConsola gestiona el ciclo del menú y la lectura de opciones, manteniendo una única instancia de Scanner durante todo el ciclo de vida de la aplicación.</w:t>
      </w:r>
      <w:r w:rsidDel="00000000" w:rsidR="00000000" w:rsidRPr="00000000">
        <w:rPr>
          <w:rtl w:val="0"/>
        </w:rPr>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pBdr>
          <w:bottom w:color="1f3864" w:space="4" w:sz="4" w:val="single"/>
        </w:pBdr>
        <w:spacing w:after="160" w:before="360" w:lineRule="auto"/>
        <w:rPr/>
      </w:pPr>
      <w:r w:rsidDel="00000000" w:rsidR="00000000" w:rsidRPr="00000000">
        <w:rPr>
          <w:rFonts w:ascii="Arial" w:cs="Arial" w:eastAsia="Arial" w:hAnsi="Arial"/>
          <w:b w:val="1"/>
          <w:bCs w:val="1"/>
          <w:color w:val="1f3864"/>
          <w:sz w:val="28"/>
          <w:szCs w:val="28"/>
          <w:rtl w:val="0"/>
        </w:rPr>
        <w:t xml:space="preserve">5.  Cumplimiento de Principios de Código Limpio</w:t>
      </w:r>
      <w:r w:rsidDel="00000000" w:rsidR="00000000" w:rsidRPr="00000000">
        <w:rPr>
          <w:rtl w:val="0"/>
        </w:rPr>
      </w:r>
    </w:p>
    <w:p w:rsidR="00000000" w:rsidDel="00000000" w:rsidP="00000000" w:rsidRDefault="00000000" w:rsidRPr="00000000" w14:paraId="0000013C">
      <w:pPr>
        <w:spacing w:after="80" w:before="80" w:line="276" w:lineRule="auto"/>
        <w:jc w:val="both"/>
        <w:rPr/>
      </w:pPr>
      <w:r w:rsidDel="00000000" w:rsidR="00000000" w:rsidRPr="00000000">
        <w:rPr>
          <w:rFonts w:ascii="Arial" w:cs="Arial" w:eastAsia="Arial" w:hAnsi="Arial"/>
          <w:b w:val="0"/>
          <w:bCs w:val="0"/>
          <w:color w:val="2e2e2e"/>
          <w:sz w:val="19"/>
          <w:szCs w:val="19"/>
          <w:rtl w:val="0"/>
        </w:rPr>
        <w:t xml:space="preserve">Cada uno de los 11 principios del taller tiene al menos una aplicación concreta y verificable en el código refactorizado. Esta sección documenta el mapeo completo entre principio, hallazgo resuelto y cambio arquitectónico.</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1200"/>
        <w:gridCol w:w="2600"/>
        <w:gridCol w:w="2400"/>
        <w:gridCol w:w="2860"/>
        <w:tblGridChange w:id="0">
          <w:tblGrid>
            <w:gridCol w:w="300"/>
            <w:gridCol w:w="1200"/>
            <w:gridCol w:w="2600"/>
            <w:gridCol w:w="2400"/>
            <w:gridCol w:w="2860"/>
          </w:tblGrid>
        </w:tblGridChange>
      </w:tblGrid>
      <w:tr>
        <w:trPr>
          <w:cantSplit w:val="0"/>
          <w:tblHeader w:val="1"/>
        </w:trPr>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13E">
            <w:pPr>
              <w:jc w:val="left"/>
              <w:rPr/>
            </w:pPr>
            <w:r w:rsidDel="00000000" w:rsidR="00000000" w:rsidRPr="00000000">
              <w:rPr>
                <w:rFonts w:ascii="Arial" w:cs="Arial" w:eastAsia="Arial" w:hAnsi="Arial"/>
                <w:b w:val="1"/>
                <w:bCs w:val="1"/>
                <w:color w:val="1f3864"/>
                <w:sz w:val="18"/>
                <w:szCs w:val="18"/>
                <w:rtl w:val="0"/>
              </w:rPr>
              <w:t xml:space="preserve">P#</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13F">
            <w:pPr>
              <w:jc w:val="left"/>
              <w:rPr/>
            </w:pPr>
            <w:r w:rsidDel="00000000" w:rsidR="00000000" w:rsidRPr="00000000">
              <w:rPr>
                <w:rFonts w:ascii="Arial" w:cs="Arial" w:eastAsia="Arial" w:hAnsi="Arial"/>
                <w:b w:val="1"/>
                <w:bCs w:val="1"/>
                <w:color w:val="1f3864"/>
                <w:sz w:val="18"/>
                <w:szCs w:val="18"/>
                <w:rtl w:val="0"/>
              </w:rPr>
              <w:t xml:space="preserve">Principio</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140">
            <w:pPr>
              <w:jc w:val="left"/>
              <w:rPr/>
            </w:pPr>
            <w:r w:rsidDel="00000000" w:rsidR="00000000" w:rsidRPr="00000000">
              <w:rPr>
                <w:rFonts w:ascii="Arial" w:cs="Arial" w:eastAsia="Arial" w:hAnsi="Arial"/>
                <w:b w:val="1"/>
                <w:bCs w:val="1"/>
                <w:color w:val="1f3864"/>
                <w:sz w:val="18"/>
                <w:szCs w:val="18"/>
                <w:rtl w:val="0"/>
              </w:rPr>
              <w:t xml:space="preserve">Hallazgo(s) Resuelto(s)</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141">
            <w:pPr>
              <w:jc w:val="left"/>
              <w:rPr/>
            </w:pPr>
            <w:r w:rsidDel="00000000" w:rsidR="00000000" w:rsidRPr="00000000">
              <w:rPr>
                <w:rFonts w:ascii="Arial" w:cs="Arial" w:eastAsia="Arial" w:hAnsi="Arial"/>
                <w:b w:val="1"/>
                <w:bCs w:val="1"/>
                <w:color w:val="1f3864"/>
                <w:sz w:val="18"/>
                <w:szCs w:val="18"/>
                <w:rtl w:val="0"/>
              </w:rPr>
              <w:t xml:space="preserve">Decisión de Diseño</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142">
            <w:pPr>
              <w:jc w:val="left"/>
              <w:rPr/>
            </w:pPr>
            <w:r w:rsidDel="00000000" w:rsidR="00000000" w:rsidRPr="00000000">
              <w:rPr>
                <w:rFonts w:ascii="Arial" w:cs="Arial" w:eastAsia="Arial" w:hAnsi="Arial"/>
                <w:b w:val="1"/>
                <w:bCs w:val="1"/>
                <w:color w:val="1f3864"/>
                <w:sz w:val="18"/>
                <w:szCs w:val="18"/>
                <w:rtl w:val="0"/>
              </w:rPr>
              <w:t xml:space="preserve">Evidencia Verificable</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43">
            <w:pPr>
              <w:jc w:val="left"/>
              <w:rPr/>
            </w:pPr>
            <w:r w:rsidDel="00000000" w:rsidR="00000000" w:rsidRPr="00000000">
              <w:rPr>
                <w:rFonts w:ascii="Arial" w:cs="Arial" w:eastAsia="Arial" w:hAnsi="Arial"/>
                <w:b w:val="0"/>
                <w:bCs w:val="0"/>
                <w:color w:val="2e2e2e"/>
                <w:sz w:val="18"/>
                <w:szCs w:val="18"/>
                <w:rtl w:val="0"/>
              </w:rPr>
              <w:t xml:space="preserve">P1</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44">
            <w:pPr>
              <w:jc w:val="left"/>
              <w:rPr/>
            </w:pPr>
            <w:r w:rsidDel="00000000" w:rsidR="00000000" w:rsidRPr="00000000">
              <w:rPr>
                <w:rFonts w:ascii="Arial" w:cs="Arial" w:eastAsia="Arial" w:hAnsi="Arial"/>
                <w:b w:val="0"/>
                <w:bCs w:val="0"/>
                <w:color w:val="2e2e2e"/>
                <w:sz w:val="18"/>
                <w:szCs w:val="18"/>
                <w:rtl w:val="0"/>
              </w:rPr>
              <w:t xml:space="preserve">Nombres significativos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45">
            <w:pPr>
              <w:jc w:val="left"/>
              <w:rPr/>
            </w:pPr>
            <w:r w:rsidDel="00000000" w:rsidR="00000000" w:rsidRPr="00000000">
              <w:rPr>
                <w:rFonts w:ascii="Arial" w:cs="Arial" w:eastAsia="Arial" w:hAnsi="Arial"/>
                <w:b w:val="0"/>
                <w:bCs w:val="0"/>
                <w:color w:val="2e2e2e"/>
                <w:sz w:val="18"/>
                <w:szCs w:val="18"/>
                <w:rtl w:val="0"/>
              </w:rPr>
              <w:t xml:space="preserve">p, ms, est, tot, nf, x, tmp, aux (#4, #6, #13, #20, #28)</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46">
            <w:pPr>
              <w:jc w:val="left"/>
              <w:rPr/>
            </w:pPr>
            <w:r w:rsidDel="00000000" w:rsidR="00000000" w:rsidRPr="00000000">
              <w:rPr>
                <w:rFonts w:ascii="Arial" w:cs="Arial" w:eastAsia="Arial" w:hAnsi="Arial"/>
                <w:b w:val="0"/>
                <w:bCs w:val="0"/>
                <w:color w:val="2e2e2e"/>
                <w:sz w:val="18"/>
                <w:szCs w:val="18"/>
                <w:rtl w:val="0"/>
              </w:rPr>
              <w:t xml:space="preserve">Se adopta nomenclatura de dominio: MenuItem.precioUnitario, Pedido.numeroDeMesa, ResultadoFactura.total.</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47">
            <w:pPr>
              <w:jc w:val="left"/>
              <w:rPr/>
            </w:pPr>
            <w:r w:rsidDel="00000000" w:rsidR="00000000" w:rsidRPr="00000000">
              <w:rPr>
                <w:rFonts w:ascii="Arial" w:cs="Arial" w:eastAsia="Arial" w:hAnsi="Arial"/>
                <w:b w:val="0"/>
                <w:bCs w:val="0"/>
                <w:color w:val="2e2e2e"/>
                <w:sz w:val="18"/>
                <w:szCs w:val="18"/>
                <w:rtl w:val="0"/>
              </w:rPr>
              <w:t xml:space="preserve">Ningún identificador de producción tiene menos de 4 caracteres. Nombres reflejan el dominio del restaurante.</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b w:val="0"/>
                <w:bCs w:val="0"/>
                <w:color w:val="2e2e2e"/>
                <w:sz w:val="18"/>
                <w:szCs w:val="18"/>
                <w:rtl w:val="0"/>
              </w:rPr>
              <w:t xml:space="preserve">P2</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49">
            <w:pPr>
              <w:jc w:val="left"/>
              <w:rPr/>
            </w:pPr>
            <w:r w:rsidDel="00000000" w:rsidR="00000000" w:rsidRPr="00000000">
              <w:rPr>
                <w:rFonts w:ascii="Arial" w:cs="Arial" w:eastAsia="Arial" w:hAnsi="Arial"/>
                <w:b w:val="0"/>
                <w:bCs w:val="0"/>
                <w:color w:val="2e2e2e"/>
                <w:sz w:val="18"/>
                <w:szCs w:val="18"/>
                <w:rtl w:val="0"/>
              </w:rPr>
              <w:t xml:space="preserve">SRP</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4A">
            <w:pPr>
              <w:jc w:val="left"/>
              <w:rPr/>
            </w:pPr>
            <w:r w:rsidDel="00000000" w:rsidR="00000000" w:rsidRPr="00000000">
              <w:rPr>
                <w:rFonts w:ascii="Arial" w:cs="Arial" w:eastAsia="Arial" w:hAnsi="Arial"/>
                <w:b w:val="0"/>
                <w:bCs w:val="0"/>
                <w:color w:val="2e2e2e"/>
                <w:sz w:val="18"/>
                <w:szCs w:val="18"/>
                <w:rtl w:val="0"/>
              </w:rPr>
              <w:t xml:space="preserve">hacerTodo(), imprimirFacturaCompleta(), validar() con efectos secundarios (#7, #17, #21)</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b w:val="0"/>
                <w:bCs w:val="0"/>
                <w:color w:val="2e2e2e"/>
                <w:sz w:val="18"/>
                <w:szCs w:val="18"/>
                <w:rtl w:val="0"/>
              </w:rPr>
              <w:t xml:space="preserve">CalculadorFactura separa 5 métodos; ConsoleView solo imprime; GestorPedido gestiona estado. Cada clase tiene una razón de cambio.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4C">
            <w:pPr>
              <w:jc w:val="left"/>
              <w:rPr/>
            </w:pPr>
            <w:r w:rsidDel="00000000" w:rsidR="00000000" w:rsidRPr="00000000">
              <w:rPr>
                <w:rFonts w:ascii="Arial" w:cs="Arial" w:eastAsia="Arial" w:hAnsi="Arial"/>
                <w:b w:val="0"/>
                <w:bCs w:val="0"/>
                <w:color w:val="2e2e2e"/>
                <w:sz w:val="18"/>
                <w:szCs w:val="18"/>
                <w:rtl w:val="0"/>
              </w:rPr>
              <w:t xml:space="preserve">Cambiar el formato de impresión no afecta CalculadorFactura. Cambiar la tasa de IVA no afecta ConsoleView.</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4D">
            <w:pPr>
              <w:jc w:val="left"/>
              <w:rPr/>
            </w:pPr>
            <w:r w:rsidDel="00000000" w:rsidR="00000000" w:rsidRPr="00000000">
              <w:rPr>
                <w:rFonts w:ascii="Arial" w:cs="Arial" w:eastAsia="Arial" w:hAnsi="Arial"/>
                <w:b w:val="0"/>
                <w:bCs w:val="0"/>
                <w:color w:val="2e2e2e"/>
                <w:sz w:val="18"/>
                <w:szCs w:val="18"/>
                <w:rtl w:val="0"/>
              </w:rPr>
              <w:t xml:space="preserve">P3</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b w:val="0"/>
                <w:bCs w:val="0"/>
                <w:color w:val="2e2e2e"/>
                <w:sz w:val="18"/>
                <w:szCs w:val="18"/>
                <w:rtl w:val="0"/>
              </w:rPr>
              <w:t xml:space="preserve">Comentarios con criterio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4F">
            <w:pPr>
              <w:jc w:val="left"/>
              <w:rPr/>
            </w:pPr>
            <w:r w:rsidDel="00000000" w:rsidR="00000000" w:rsidRPr="00000000">
              <w:rPr>
                <w:rFonts w:ascii="Arial" w:cs="Arial" w:eastAsia="Arial" w:hAnsi="Arial"/>
                <w:b w:val="0"/>
                <w:bCs w:val="0"/>
                <w:color w:val="2e2e2e"/>
                <w:sz w:val="18"/>
                <w:szCs w:val="18"/>
                <w:rtl w:val="0"/>
              </w:rPr>
              <w:t xml:space="preserve">20 líneas de código muerto, comentarios que repiten código, comentarios de cierre (#11, #14, #15, #19)</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50">
            <w:pPr>
              <w:jc w:val="left"/>
              <w:rPr/>
            </w:pPr>
            <w:r w:rsidDel="00000000" w:rsidR="00000000" w:rsidRPr="00000000">
              <w:rPr>
                <w:rFonts w:ascii="Arial" w:cs="Arial" w:eastAsia="Arial" w:hAnsi="Arial"/>
                <w:b w:val="0"/>
                <w:bCs w:val="0"/>
                <w:color w:val="2e2e2e"/>
                <w:sz w:val="18"/>
                <w:szCs w:val="18"/>
                <w:rtl w:val="0"/>
              </w:rPr>
              <w:t xml:space="preserve">Se eliminan todos los comentarios que describen qué hace el código. Se conservan únicamente comentarios que explican el porqué de una decisión no obvia.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b w:val="0"/>
                <w:bCs w:val="0"/>
                <w:color w:val="2e2e2e"/>
                <w:sz w:val="18"/>
                <w:szCs w:val="18"/>
                <w:rtl w:val="0"/>
              </w:rPr>
              <w:t xml:space="preserve">Cero comentarios del tipo // fin while o // multiplica precio en el código entregado.</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52">
            <w:pPr>
              <w:jc w:val="left"/>
              <w:rPr/>
            </w:pPr>
            <w:r w:rsidDel="00000000" w:rsidR="00000000" w:rsidRPr="00000000">
              <w:rPr>
                <w:rFonts w:ascii="Arial" w:cs="Arial" w:eastAsia="Arial" w:hAnsi="Arial"/>
                <w:b w:val="0"/>
                <w:bCs w:val="0"/>
                <w:color w:val="2e2e2e"/>
                <w:sz w:val="18"/>
                <w:szCs w:val="18"/>
                <w:rtl w:val="0"/>
              </w:rPr>
              <w:t xml:space="preserve">P4</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53">
            <w:pPr>
              <w:jc w:val="left"/>
              <w:rPr/>
            </w:pPr>
            <w:r w:rsidDel="00000000" w:rsidR="00000000" w:rsidRPr="00000000">
              <w:rPr>
                <w:rFonts w:ascii="Arial" w:cs="Arial" w:eastAsia="Arial" w:hAnsi="Arial"/>
                <w:b w:val="0"/>
                <w:bCs w:val="0"/>
                <w:color w:val="2e2e2e"/>
                <w:sz w:val="18"/>
                <w:szCs w:val="18"/>
                <w:rtl w:val="0"/>
              </w:rPr>
              <w:t xml:space="preserve">Código legible</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54">
            <w:pPr>
              <w:jc w:val="left"/>
              <w:rPr/>
            </w:pPr>
            <w:r w:rsidDel="00000000" w:rsidR="00000000" w:rsidRPr="00000000">
              <w:rPr>
                <w:rFonts w:ascii="Arial" w:cs="Arial" w:eastAsia="Arial" w:hAnsi="Arial"/>
                <w:b w:val="0"/>
                <w:bCs w:val="0"/>
                <w:color w:val="2e2e2e"/>
                <w:sz w:val="18"/>
                <w:szCs w:val="18"/>
                <w:rtl w:val="0"/>
              </w:rPr>
              <w:t xml:space="preserve">Sin indentación, múltiples statements por línea, llaves apiladas (#31, #33, #34)</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55">
            <w:pPr>
              <w:jc w:val="left"/>
              <w:rPr/>
            </w:pPr>
            <w:r w:rsidDel="00000000" w:rsidR="00000000" w:rsidRPr="00000000">
              <w:rPr>
                <w:rFonts w:ascii="Arial" w:cs="Arial" w:eastAsia="Arial" w:hAnsi="Arial"/>
                <w:b w:val="0"/>
                <w:bCs w:val="0"/>
                <w:color w:val="2e2e2e"/>
                <w:sz w:val="18"/>
                <w:szCs w:val="18"/>
                <w:rtl w:val="0"/>
              </w:rPr>
              <w:t xml:space="preserve">Se aplica Google Java Style Guide: 4 espacios de indentación, una instrucción por línea, llaves Egyptian obligatorias, máximo 80 caracteres por línea.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56">
            <w:pPr>
              <w:jc w:val="left"/>
              <w:rPr/>
            </w:pPr>
            <w:r w:rsidDel="00000000" w:rsidR="00000000" w:rsidRPr="00000000">
              <w:rPr>
                <w:rFonts w:ascii="Arial" w:cs="Arial" w:eastAsia="Arial" w:hAnsi="Arial"/>
                <w:b w:val="0"/>
                <w:bCs w:val="0"/>
                <w:color w:val="2e2e2e"/>
                <w:sz w:val="18"/>
                <w:szCs w:val="18"/>
                <w:rtl w:val="0"/>
              </w:rPr>
              <w:t xml:space="preserve">Cero warnings con perfil Google Java Style en Checkstyle.</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57">
            <w:pPr>
              <w:jc w:val="left"/>
              <w:rPr/>
            </w:pPr>
            <w:r w:rsidDel="00000000" w:rsidR="00000000" w:rsidRPr="00000000">
              <w:rPr>
                <w:rFonts w:ascii="Arial" w:cs="Arial" w:eastAsia="Arial" w:hAnsi="Arial"/>
                <w:b w:val="0"/>
                <w:bCs w:val="0"/>
                <w:color w:val="2e2e2e"/>
                <w:sz w:val="18"/>
                <w:szCs w:val="18"/>
                <w:rtl w:val="0"/>
              </w:rPr>
              <w:t xml:space="preserve">P5</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b w:val="0"/>
                <w:bCs w:val="0"/>
                <w:color w:val="2e2e2e"/>
                <w:sz w:val="18"/>
                <w:szCs w:val="18"/>
                <w:rtl w:val="0"/>
              </w:rPr>
              <w:t xml:space="preserve">Pruebas unitarias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b w:val="0"/>
                <w:bCs w:val="0"/>
                <w:color w:val="2e2e2e"/>
                <w:sz w:val="18"/>
                <w:szCs w:val="18"/>
                <w:rtl w:val="0"/>
              </w:rPr>
              <w:t xml:space="preserve">Sin ninguna prueba en el proyecto original</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b w:val="0"/>
                <w:bCs w:val="0"/>
                <w:color w:val="2e2e2e"/>
                <w:sz w:val="18"/>
                <w:szCs w:val="18"/>
                <w:rtl w:val="0"/>
              </w:rPr>
              <w:t xml:space="preserve">CalculadorFacturaTest cubre los 6 caminos posibles del cálculo financiero. Las pruebas son el contrato ejecutable de las reglas de negocio.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5B">
            <w:pPr>
              <w:jc w:val="left"/>
              <w:rPr/>
            </w:pPr>
            <w:r w:rsidDel="00000000" w:rsidR="00000000" w:rsidRPr="00000000">
              <w:rPr>
                <w:rFonts w:ascii="Arial" w:cs="Arial" w:eastAsia="Arial" w:hAnsi="Arial"/>
                <w:b w:val="0"/>
                <w:bCs w:val="0"/>
                <w:color w:val="2e2e2e"/>
                <w:sz w:val="18"/>
                <w:szCs w:val="18"/>
                <w:rtl w:val="0"/>
              </w:rPr>
              <w:t xml:space="preserve">6 casos de prueba pasan antes de tocar el código de producción.</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5C">
            <w:pPr>
              <w:jc w:val="left"/>
              <w:rPr/>
            </w:pPr>
            <w:r w:rsidDel="00000000" w:rsidR="00000000" w:rsidRPr="00000000">
              <w:rPr>
                <w:rFonts w:ascii="Arial" w:cs="Arial" w:eastAsia="Arial" w:hAnsi="Arial"/>
                <w:b w:val="0"/>
                <w:bCs w:val="0"/>
                <w:color w:val="2e2e2e"/>
                <w:sz w:val="18"/>
                <w:szCs w:val="18"/>
                <w:rtl w:val="0"/>
              </w:rPr>
              <w:t xml:space="preserve">P6</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5D">
            <w:pPr>
              <w:jc w:val="left"/>
              <w:rPr/>
            </w:pPr>
            <w:r w:rsidDel="00000000" w:rsidR="00000000" w:rsidRPr="00000000">
              <w:rPr>
                <w:rFonts w:ascii="Arial" w:cs="Arial" w:eastAsia="Arial" w:hAnsi="Arial"/>
                <w:b w:val="0"/>
                <w:bCs w:val="0"/>
                <w:color w:val="2e2e2e"/>
                <w:sz w:val="18"/>
                <w:szCs w:val="18"/>
                <w:rtl w:val="0"/>
              </w:rPr>
              <w:t xml:space="preserve">Organización del proyecto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b w:val="0"/>
                <w:bCs w:val="0"/>
                <w:color w:val="2e2e2e"/>
                <w:sz w:val="18"/>
                <w:szCs w:val="18"/>
                <w:rtl w:val="0"/>
              </w:rPr>
              <w:t xml:space="preserve">Todo en un paquete plano sin estructura (#1, #5, #29)</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5F">
            <w:pPr>
              <w:jc w:val="left"/>
              <w:rPr/>
            </w:pPr>
            <w:r w:rsidDel="00000000" w:rsidR="00000000" w:rsidRPr="00000000">
              <w:rPr>
                <w:rFonts w:ascii="Arial Unicode MS" w:cs="Arial Unicode MS" w:eastAsia="Arial Unicode MS" w:hAnsi="Arial Unicode MS"/>
                <w:b w:val="0"/>
                <w:bCs w:val="0"/>
                <w:color w:val="2e2e2e"/>
                <w:sz w:val="18"/>
                <w:szCs w:val="18"/>
                <w:rtl w:val="0"/>
              </w:rPr>
              <w:t xml:space="preserve">Capas modelo/, servicio/, vista/, constantes/ con dependencias en una sola dirección: vista → servicio → modelo.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60">
            <w:pPr>
              <w:jc w:val="left"/>
              <w:rPr/>
            </w:pPr>
            <w:r w:rsidDel="00000000" w:rsidR="00000000" w:rsidRPr="00000000">
              <w:rPr>
                <w:rFonts w:ascii="Arial" w:cs="Arial" w:eastAsia="Arial" w:hAnsi="Arial"/>
                <w:b w:val="0"/>
                <w:bCs w:val="0"/>
                <w:color w:val="2e2e2e"/>
                <w:sz w:val="18"/>
                <w:szCs w:val="18"/>
                <w:rtl w:val="0"/>
              </w:rPr>
              <w:t xml:space="preserve">Ninguna clase de modelo/ importa clases de servicio/ o vista/.</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61">
            <w:pPr>
              <w:jc w:val="left"/>
              <w:rPr/>
            </w:pPr>
            <w:r w:rsidDel="00000000" w:rsidR="00000000" w:rsidRPr="00000000">
              <w:rPr>
                <w:rFonts w:ascii="Arial" w:cs="Arial" w:eastAsia="Arial" w:hAnsi="Arial"/>
                <w:b w:val="0"/>
                <w:bCs w:val="0"/>
                <w:color w:val="2e2e2e"/>
                <w:sz w:val="18"/>
                <w:szCs w:val="18"/>
                <w:rtl w:val="0"/>
              </w:rPr>
              <w:t xml:space="preserve">P7</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62">
            <w:pPr>
              <w:jc w:val="left"/>
              <w:rPr/>
            </w:pPr>
            <w:r w:rsidDel="00000000" w:rsidR="00000000" w:rsidRPr="00000000">
              <w:rPr>
                <w:rFonts w:ascii="Arial" w:cs="Arial" w:eastAsia="Arial" w:hAnsi="Arial"/>
                <w:b w:val="0"/>
                <w:bCs w:val="0"/>
                <w:color w:val="2e2e2e"/>
                <w:sz w:val="18"/>
                <w:szCs w:val="18"/>
                <w:rtl w:val="0"/>
              </w:rPr>
              <w:t xml:space="preserve">Consistencia de formato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63">
            <w:pPr>
              <w:jc w:val="left"/>
              <w:rPr/>
            </w:pPr>
            <w:r w:rsidDel="00000000" w:rsidR="00000000" w:rsidRPr="00000000">
              <w:rPr>
                <w:rFonts w:ascii="Arial" w:cs="Arial" w:eastAsia="Arial" w:hAnsi="Arial"/>
                <w:b w:val="0"/>
                <w:bCs w:val="0"/>
                <w:color w:val="2e2e2e"/>
                <w:sz w:val="18"/>
                <w:szCs w:val="18"/>
                <w:rtl w:val="0"/>
              </w:rPr>
              <w:t xml:space="preserve">Llaves inconsistentes, formato printf repetido sin constante (#25, #27, #32)</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64">
            <w:pPr>
              <w:jc w:val="left"/>
              <w:rPr/>
            </w:pPr>
            <w:r w:rsidDel="00000000" w:rsidR="00000000" w:rsidRPr="00000000">
              <w:rPr>
                <w:rFonts w:ascii="Arial" w:cs="Arial" w:eastAsia="Arial" w:hAnsi="Arial"/>
                <w:b w:val="0"/>
                <w:bCs w:val="0"/>
                <w:color w:val="2e2e2e"/>
                <w:sz w:val="18"/>
                <w:szCs w:val="18"/>
                <w:rtl w:val="0"/>
              </w:rPr>
              <w:t xml:space="preserve">Una sola constante FORMATO_LINEA_FACTURA en ConsoleView. Estilo Egyptian en todo el proyecto. Una instancia de Scanner por ciclo de vida.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0"/>
                <w:bCs w:val="0"/>
                <w:color w:val="2e2e2e"/>
                <w:sz w:val="18"/>
                <w:szCs w:val="18"/>
                <w:rtl w:val="0"/>
              </w:rPr>
              <w:t xml:space="preserve">grep del literal printf en el proyecto devuelve un único punto de definición.</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66">
            <w:pPr>
              <w:jc w:val="left"/>
              <w:rPr/>
            </w:pPr>
            <w:r w:rsidDel="00000000" w:rsidR="00000000" w:rsidRPr="00000000">
              <w:rPr>
                <w:rFonts w:ascii="Arial" w:cs="Arial" w:eastAsia="Arial" w:hAnsi="Arial"/>
                <w:b w:val="0"/>
                <w:bCs w:val="0"/>
                <w:color w:val="2e2e2e"/>
                <w:sz w:val="18"/>
                <w:szCs w:val="18"/>
                <w:rtl w:val="0"/>
              </w:rPr>
              <w:t xml:space="preserve">P8</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b w:val="0"/>
                <w:bCs w:val="0"/>
                <w:color w:val="2e2e2e"/>
                <w:sz w:val="18"/>
                <w:szCs w:val="18"/>
                <w:rtl w:val="0"/>
              </w:rPr>
              <w:t xml:space="preserve">Evitar hardcoding</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0"/>
                <w:bCs w:val="0"/>
                <w:color w:val="2e2e2e"/>
                <w:sz w:val="18"/>
                <w:szCs w:val="18"/>
                <w:rtl w:val="0"/>
              </w:rPr>
              <w:t xml:space="preserve">Nombre restaurante 5 veces, magic numbers 0.19, 0.10, 0.05, 50000, 3 (#3, #9, #18, #24, #30)</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69">
            <w:pPr>
              <w:jc w:val="left"/>
              <w:rPr/>
            </w:pPr>
            <w:r w:rsidDel="00000000" w:rsidR="00000000" w:rsidRPr="00000000">
              <w:rPr>
                <w:rFonts w:ascii="Arial" w:cs="Arial" w:eastAsia="Arial" w:hAnsi="Arial"/>
                <w:b w:val="0"/>
                <w:bCs w:val="0"/>
                <w:color w:val="2e2e2e"/>
                <w:sz w:val="18"/>
                <w:szCs w:val="18"/>
                <w:rtl w:val="0"/>
              </w:rPr>
              <w:t xml:space="preserve">ConfigRestaurante centraliza todos los valores: NOMBRE, TASA_IVA, TASA_PROPINA, UMBRAL_PROPINA, UMBRAL_DESCUENTO.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6A">
            <w:pPr>
              <w:jc w:val="left"/>
              <w:rPr/>
            </w:pPr>
            <w:r w:rsidDel="00000000" w:rsidR="00000000" w:rsidRPr="00000000">
              <w:rPr>
                <w:rFonts w:ascii="Arial" w:cs="Arial" w:eastAsia="Arial" w:hAnsi="Arial"/>
                <w:b w:val="0"/>
                <w:bCs w:val="0"/>
                <w:color w:val="2e2e2e"/>
                <w:sz w:val="18"/>
                <w:szCs w:val="18"/>
                <w:rtl w:val="0"/>
              </w:rPr>
              <w:t xml:space="preserve">grep del literal 'El Buen Sabor' devuelve un único punto de definición en ConfigRestaurante.java.</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6B">
            <w:pPr>
              <w:jc w:val="left"/>
              <w:rPr/>
            </w:pPr>
            <w:r w:rsidDel="00000000" w:rsidR="00000000" w:rsidRPr="00000000">
              <w:rPr>
                <w:rFonts w:ascii="Arial" w:cs="Arial" w:eastAsia="Arial" w:hAnsi="Arial"/>
                <w:b w:val="0"/>
                <w:bCs w:val="0"/>
                <w:color w:val="2e2e2e"/>
                <w:sz w:val="18"/>
                <w:szCs w:val="18"/>
                <w:rtl w:val="0"/>
              </w:rPr>
              <w:t xml:space="preserve">P9</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6C">
            <w:pPr>
              <w:jc w:val="left"/>
              <w:rPr/>
            </w:pPr>
            <w:r w:rsidDel="00000000" w:rsidR="00000000" w:rsidRPr="00000000">
              <w:rPr>
                <w:rFonts w:ascii="Arial" w:cs="Arial" w:eastAsia="Arial" w:hAnsi="Arial"/>
                <w:b w:val="0"/>
                <w:bCs w:val="0"/>
                <w:color w:val="2e2e2e"/>
                <w:sz w:val="18"/>
                <w:szCs w:val="18"/>
                <w:rtl w:val="0"/>
              </w:rPr>
              <w:t xml:space="preserve">Funciones breves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6D">
            <w:pPr>
              <w:jc w:val="left"/>
              <w:rPr/>
            </w:pPr>
            <w:r w:rsidDel="00000000" w:rsidR="00000000" w:rsidRPr="00000000">
              <w:rPr>
                <w:rFonts w:ascii="Arial" w:cs="Arial" w:eastAsia="Arial" w:hAnsi="Arial"/>
                <w:b w:val="0"/>
                <w:bCs w:val="0"/>
                <w:color w:val="2e2e2e"/>
                <w:sz w:val="18"/>
                <w:szCs w:val="18"/>
                <w:rtl w:val="0"/>
              </w:rPr>
              <w:t xml:space="preserve">hacerTodo() 80+ líneas, main() 100+ líneas, procesar() con 7 parámetros (#7, #12, #16, #26)</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6E">
            <w:pPr>
              <w:jc w:val="left"/>
              <w:rPr/>
            </w:pPr>
            <w:r w:rsidDel="00000000" w:rsidR="00000000" w:rsidRPr="00000000">
              <w:rPr>
                <w:rFonts w:ascii="Arial" w:cs="Arial" w:eastAsia="Arial" w:hAnsi="Arial"/>
                <w:b w:val="0"/>
                <w:bCs w:val="0"/>
                <w:color w:val="2e2e2e"/>
                <w:sz w:val="18"/>
                <w:szCs w:val="18"/>
                <w:rtl w:val="0"/>
              </w:rPr>
              <w:t xml:space="preserve">Ningún método supera 20 líneas. calcularTotal() delega en 4 métodos de 3 líneas cada uno. Main.java tiene máximo 15 líneas.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6F">
            <w:pPr>
              <w:jc w:val="left"/>
              <w:rPr/>
            </w:pPr>
            <w:r w:rsidDel="00000000" w:rsidR="00000000" w:rsidRPr="00000000">
              <w:rPr>
                <w:rFonts w:ascii="Arial Unicode MS" w:cs="Arial Unicode MS" w:eastAsia="Arial Unicode MS" w:hAnsi="Arial Unicode MS"/>
                <w:b w:val="0"/>
                <w:bCs w:val="0"/>
                <w:color w:val="2e2e2e"/>
                <w:sz w:val="18"/>
                <w:szCs w:val="18"/>
                <w:rtl w:val="0"/>
              </w:rPr>
              <w:t xml:space="preserve">Análisis estático confirma profundidad ciclomática ≤ 3 en todos los métodos de servicio.</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70">
            <w:pPr>
              <w:jc w:val="left"/>
              <w:rPr/>
            </w:pPr>
            <w:r w:rsidDel="00000000" w:rsidR="00000000" w:rsidRPr="00000000">
              <w:rPr>
                <w:rFonts w:ascii="Arial" w:cs="Arial" w:eastAsia="Arial" w:hAnsi="Arial"/>
                <w:b w:val="0"/>
                <w:bCs w:val="0"/>
                <w:color w:val="2e2e2e"/>
                <w:sz w:val="18"/>
                <w:szCs w:val="18"/>
                <w:rtl w:val="0"/>
              </w:rPr>
              <w:t xml:space="preserve">P10</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71">
            <w:pPr>
              <w:jc w:val="left"/>
              <w:rPr/>
            </w:pPr>
            <w:r w:rsidDel="00000000" w:rsidR="00000000" w:rsidRPr="00000000">
              <w:rPr>
                <w:rFonts w:ascii="Arial" w:cs="Arial" w:eastAsia="Arial" w:hAnsi="Arial"/>
                <w:b w:val="0"/>
                <w:bCs w:val="0"/>
                <w:color w:val="2e2e2e"/>
                <w:sz w:val="18"/>
                <w:szCs w:val="18"/>
                <w:rtl w:val="0"/>
              </w:rPr>
              <w:t xml:space="preserve">Boy Scout / DRY</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0"/>
                <w:bCs w:val="0"/>
                <w:color w:val="2e2e2e"/>
                <w:sz w:val="18"/>
                <w:szCs w:val="18"/>
                <w:rtl w:val="0"/>
              </w:rPr>
              <w:t xml:space="preserve">Lógica IVA duplicada 3 veces, 80% código idéntico entre dos métodos de factura (#8, #22, #23)</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b w:val="0"/>
                <w:bCs w:val="0"/>
                <w:color w:val="2e2e2e"/>
                <w:sz w:val="18"/>
                <w:szCs w:val="18"/>
                <w:rtl w:val="0"/>
              </w:rPr>
              <w:t xml:space="preserve">calcularIva() es la única implementación del cálculo. imprimirEncabezado() se extrae para reutilización en ConsoleView.</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b w:val="0"/>
                <w:bCs w:val="0"/>
                <w:color w:val="2e2e2e"/>
                <w:sz w:val="18"/>
                <w:szCs w:val="18"/>
                <w:rtl w:val="0"/>
              </w:rPr>
              <w:t xml:space="preserve">Dos instancias previas de la lógica IVA fueron eliminadas; ahora existe un único punto de cambio.</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0"/>
                <w:bCs w:val="0"/>
                <w:color w:val="2e2e2e"/>
                <w:sz w:val="18"/>
                <w:szCs w:val="18"/>
                <w:rtl w:val="0"/>
              </w:rPr>
              <w:t xml:space="preserve">P11</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b w:val="0"/>
                <w:bCs w:val="0"/>
                <w:color w:val="2e2e2e"/>
                <w:sz w:val="18"/>
                <w:szCs w:val="18"/>
                <w:rtl w:val="0"/>
              </w:rPr>
              <w:t xml:space="preserve">Abierto/Cerrado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b w:val="0"/>
                <w:bCs w:val="0"/>
                <w:color w:val="2e2e2e"/>
                <w:sz w:val="18"/>
                <w:szCs w:val="18"/>
                <w:rtl w:val="0"/>
              </w:rPr>
              <w:t xml:space="preserve">Agregar producto requería modificar 3 arrays paralelos en Datos.java (#1)</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2e2e2e"/>
                <w:sz w:val="18"/>
                <w:szCs w:val="18"/>
                <w:rtl w:val="0"/>
              </w:rPr>
              <w:t xml:space="preserve">Agregar un producto es crear una nueva instancia de MenuItem en ConfigRestaurante. La lógica de cálculo y presentación no se modifica.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b w:val="0"/>
                <w:bCs w:val="0"/>
                <w:color w:val="2e2e2e"/>
                <w:sz w:val="18"/>
                <w:szCs w:val="18"/>
                <w:rtl w:val="0"/>
              </w:rPr>
              <w:t xml:space="preserve">Prueba de extensión: agregar 'Jugo de Lulo' a la carta no requiere modificar CalculadorFactura ni ConsoleView.</w:t>
            </w:r>
            <w:r w:rsidDel="00000000" w:rsidR="00000000" w:rsidRPr="00000000">
              <w:rPr>
                <w:rtl w:val="0"/>
              </w:rPr>
            </w:r>
          </w:p>
        </w:tc>
      </w:tr>
    </w:tbl>
    <w:p w:rsidR="00000000" w:rsidDel="00000000" w:rsidP="00000000" w:rsidRDefault="00000000" w:rsidRPr="00000000" w14:paraId="0000017A">
      <w:pPr>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1"/>
        <w:pBdr>
          <w:bottom w:color="1f3864" w:space="4" w:sz="4" w:val="single"/>
        </w:pBdr>
        <w:spacing w:after="160" w:before="360" w:lineRule="auto"/>
        <w:rPr/>
      </w:pPr>
      <w:r w:rsidDel="00000000" w:rsidR="00000000" w:rsidRPr="00000000">
        <w:rPr>
          <w:rFonts w:ascii="Arial" w:cs="Arial" w:eastAsia="Arial" w:hAnsi="Arial"/>
          <w:b w:val="1"/>
          <w:bCs w:val="1"/>
          <w:color w:val="1f3864"/>
          <w:sz w:val="28"/>
          <w:szCs w:val="28"/>
          <w:rtl w:val="0"/>
        </w:rPr>
        <w:t xml:space="preserve">6.  Estrategia de Pruebas</w:t>
      </w:r>
      <w:r w:rsidDel="00000000" w:rsidR="00000000" w:rsidRPr="00000000">
        <w:rPr>
          <w:rtl w:val="0"/>
        </w:rPr>
      </w:r>
    </w:p>
    <w:p w:rsidR="00000000" w:rsidDel="00000000" w:rsidP="00000000" w:rsidRDefault="00000000" w:rsidRPr="00000000" w14:paraId="0000017C">
      <w:pPr>
        <w:spacing w:after="80" w:before="80" w:line="276" w:lineRule="auto"/>
        <w:jc w:val="both"/>
        <w:rPr/>
      </w:pPr>
      <w:r w:rsidDel="00000000" w:rsidR="00000000" w:rsidRPr="00000000">
        <w:rPr>
          <w:rFonts w:ascii="Arial" w:cs="Arial" w:eastAsia="Arial" w:hAnsi="Arial"/>
          <w:b w:val="0"/>
          <w:bCs w:val="0"/>
          <w:color w:val="2e2e2e"/>
          <w:sz w:val="19"/>
          <w:szCs w:val="19"/>
          <w:rtl w:val="0"/>
        </w:rPr>
        <w:t xml:space="preserve">El principio P5 exige probar todo lo que se escribe. La estrategia se divide en pruebas unitarias de la lógica de negocio y pruebas de regresión del comportamiento observable del sistema.</w:t>
      </w:r>
      <w:r w:rsidDel="00000000" w:rsidR="00000000" w:rsidRPr="00000000">
        <w:rPr>
          <w:rtl w:val="0"/>
        </w:rPr>
      </w:r>
    </w:p>
    <w:p w:rsidR="00000000" w:rsidDel="00000000" w:rsidP="00000000" w:rsidRDefault="00000000" w:rsidRPr="00000000" w14:paraId="0000017D">
      <w:pPr>
        <w:pStyle w:val="Heading2"/>
        <w:spacing w:after="120" w:before="260" w:lineRule="auto"/>
        <w:rPr/>
      </w:pPr>
      <w:r w:rsidDel="00000000" w:rsidR="00000000" w:rsidRPr="00000000">
        <w:rPr>
          <w:rFonts w:ascii="Arial" w:cs="Arial" w:eastAsia="Arial" w:hAnsi="Arial"/>
          <w:b w:val="1"/>
          <w:bCs w:val="1"/>
          <w:color w:val="1f3864"/>
          <w:sz w:val="24"/>
          <w:szCs w:val="24"/>
          <w:rtl w:val="0"/>
        </w:rPr>
        <w:t xml:space="preserve">6.1  Pruebas Unitarias — CalculadorFacturaTest</w:t>
      </w:r>
      <w:r w:rsidDel="00000000" w:rsidR="00000000" w:rsidRPr="00000000">
        <w:rPr>
          <w:rtl w:val="0"/>
        </w:rPr>
      </w:r>
    </w:p>
    <w:p w:rsidR="00000000" w:rsidDel="00000000" w:rsidP="00000000" w:rsidRDefault="00000000" w:rsidRPr="00000000" w14:paraId="0000017E">
      <w:pPr>
        <w:spacing w:after="80" w:before="80" w:line="276" w:lineRule="auto"/>
        <w:jc w:val="both"/>
        <w:rPr/>
      </w:pPr>
      <w:r w:rsidDel="00000000" w:rsidR="00000000" w:rsidRPr="00000000">
        <w:rPr>
          <w:rFonts w:ascii="Arial" w:cs="Arial" w:eastAsia="Arial" w:hAnsi="Arial"/>
          <w:b w:val="0"/>
          <w:bCs w:val="0"/>
          <w:color w:val="2e2e2e"/>
          <w:sz w:val="19"/>
          <w:szCs w:val="19"/>
          <w:rtl w:val="0"/>
        </w:rPr>
        <w:t xml:space="preserve">Las reglas de negocio son el núcleo del sistema y el lugar donde los defectos tienen mayor impacto. Los seis casos de prueba siguientes verifican todos los caminos posibles del cálculo financiero.</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2000"/>
        <w:gridCol w:w="2400"/>
        <w:gridCol w:w="4660"/>
        <w:tblGridChange w:id="0">
          <w:tblGrid>
            <w:gridCol w:w="300"/>
            <w:gridCol w:w="2000"/>
            <w:gridCol w:w="2400"/>
            <w:gridCol w:w="4660"/>
          </w:tblGrid>
        </w:tblGridChange>
      </w:tblGrid>
      <w:tr>
        <w:trPr>
          <w:cantSplit w:val="0"/>
          <w:tblHeader w:val="1"/>
        </w:trPr>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180">
            <w:pPr>
              <w:jc w:val="left"/>
              <w:rPr/>
            </w:pPr>
            <w:r w:rsidDel="00000000" w:rsidR="00000000" w:rsidRPr="00000000">
              <w:rPr>
                <w:rFonts w:ascii="Arial" w:cs="Arial" w:eastAsia="Arial" w:hAnsi="Arial"/>
                <w:b w:val="1"/>
                <w:bCs w:val="1"/>
                <w:color w:val="1f3864"/>
                <w:sz w:val="18"/>
                <w:szCs w:val="18"/>
                <w:rtl w:val="0"/>
              </w:rPr>
              <w:t xml:space="preserve">#</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b w:val="1"/>
                <w:bCs w:val="1"/>
                <w:color w:val="1f3864"/>
                <w:sz w:val="18"/>
                <w:szCs w:val="18"/>
                <w:rtl w:val="0"/>
              </w:rPr>
              <w:t xml:space="preserve">Caso de Prueba</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1"/>
                <w:bCs w:val="1"/>
                <w:color w:val="1f3864"/>
                <w:sz w:val="18"/>
                <w:szCs w:val="18"/>
                <w:rtl w:val="0"/>
              </w:rPr>
              <w:t xml:space="preserve">Entrada</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b w:val="1"/>
                <w:bCs w:val="1"/>
                <w:color w:val="1f3864"/>
                <w:sz w:val="18"/>
                <w:szCs w:val="18"/>
                <w:rtl w:val="0"/>
              </w:rPr>
              <w:t xml:space="preserve">Resultado Esperado</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84">
            <w:pPr>
              <w:jc w:val="left"/>
              <w:rPr/>
            </w:pPr>
            <w:r w:rsidDel="00000000" w:rsidR="00000000" w:rsidRPr="00000000">
              <w:rPr>
                <w:rFonts w:ascii="Arial" w:cs="Arial" w:eastAsia="Arial" w:hAnsi="Arial"/>
                <w:b w:val="0"/>
                <w:bCs w:val="0"/>
                <w:color w:val="2e2e2e"/>
                <w:sz w:val="18"/>
                <w:szCs w:val="18"/>
                <w:rtl w:val="0"/>
              </w:rPr>
              <w:t xml:space="preserve">1</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b w:val="0"/>
                <w:bCs w:val="0"/>
                <w:color w:val="2e2e2e"/>
                <w:sz w:val="18"/>
                <w:szCs w:val="18"/>
                <w:rtl w:val="0"/>
              </w:rPr>
              <w:t xml:space="preserve">Sin descuento, sin propina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b w:val="0"/>
                <w:bCs w:val="0"/>
                <w:color w:val="2e2e2e"/>
                <w:sz w:val="18"/>
                <w:szCs w:val="18"/>
                <w:rtl w:val="0"/>
              </w:rPr>
              <w:t xml:space="preserve">2 productos, subtotal $15.000</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87">
            <w:pPr>
              <w:jc w:val="left"/>
              <w:rPr/>
            </w:pPr>
            <w:r w:rsidDel="00000000" w:rsidR="00000000" w:rsidRPr="00000000">
              <w:rPr>
                <w:rFonts w:ascii="Arial" w:cs="Arial" w:eastAsia="Arial" w:hAnsi="Arial"/>
                <w:b w:val="0"/>
                <w:bCs w:val="0"/>
                <w:color w:val="2e2e2e"/>
                <w:sz w:val="18"/>
                <w:szCs w:val="18"/>
                <w:rtl w:val="0"/>
              </w:rPr>
              <w:t xml:space="preserve">IVA: $2.850  |  Total: $17.850  |  Propina: $0</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88">
            <w:pPr>
              <w:jc w:val="left"/>
              <w:rPr/>
            </w:pPr>
            <w:r w:rsidDel="00000000" w:rsidR="00000000" w:rsidRPr="00000000">
              <w:rPr>
                <w:rFonts w:ascii="Arial" w:cs="Arial" w:eastAsia="Arial" w:hAnsi="Arial"/>
                <w:b w:val="0"/>
                <w:bCs w:val="0"/>
                <w:color w:val="2e2e2e"/>
                <w:sz w:val="18"/>
                <w:szCs w:val="18"/>
                <w:rtl w:val="0"/>
              </w:rPr>
              <w:t xml:space="preserve">2</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89">
            <w:pPr>
              <w:jc w:val="left"/>
              <w:rPr/>
            </w:pPr>
            <w:r w:rsidDel="00000000" w:rsidR="00000000" w:rsidRPr="00000000">
              <w:rPr>
                <w:rFonts w:ascii="Arial" w:cs="Arial" w:eastAsia="Arial" w:hAnsi="Arial"/>
                <w:b w:val="0"/>
                <w:bCs w:val="0"/>
                <w:color w:val="2e2e2e"/>
                <w:sz w:val="18"/>
                <w:szCs w:val="18"/>
                <w:rtl w:val="0"/>
              </w:rPr>
              <w:t xml:space="preserve">Con propina (subtotal &gt; $50.000)</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b w:val="0"/>
                <w:bCs w:val="0"/>
                <w:color w:val="2e2e2e"/>
                <w:sz w:val="18"/>
                <w:szCs w:val="18"/>
                <w:rtl w:val="0"/>
              </w:rPr>
              <w:t xml:space="preserve">2 productos, subtotal $78.000</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b w:val="0"/>
                <w:bCs w:val="0"/>
                <w:color w:val="2e2e2e"/>
                <w:sz w:val="18"/>
                <w:szCs w:val="18"/>
                <w:rtl w:val="0"/>
              </w:rPr>
              <w:t xml:space="preserve">IVA: $14.820  |  Propina: $9.282  |  Total: $102.102</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b w:val="0"/>
                <w:bCs w:val="0"/>
                <w:color w:val="2e2e2e"/>
                <w:sz w:val="18"/>
                <w:szCs w:val="18"/>
                <w:rtl w:val="0"/>
              </w:rPr>
              <w:t xml:space="preserve">3</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b w:val="0"/>
                <w:bCs w:val="0"/>
                <w:color w:val="2e2e2e"/>
                <w:sz w:val="18"/>
                <w:szCs w:val="18"/>
                <w:rtl w:val="0"/>
              </w:rPr>
              <w:t xml:space="preserve">Con descuento 5% (&gt; 3 tipos)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8E">
            <w:pPr>
              <w:jc w:val="left"/>
              <w:rPr/>
            </w:pPr>
            <w:r w:rsidDel="00000000" w:rsidR="00000000" w:rsidRPr="00000000">
              <w:rPr>
                <w:rFonts w:ascii="Arial" w:cs="Arial" w:eastAsia="Arial" w:hAnsi="Arial"/>
                <w:b w:val="0"/>
                <w:bCs w:val="0"/>
                <w:color w:val="2e2e2e"/>
                <w:sz w:val="18"/>
                <w:szCs w:val="18"/>
                <w:rtl w:val="0"/>
              </w:rPr>
              <w:t xml:space="preserve">4 productos distintos, subtotal $60.000</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8F">
            <w:pPr>
              <w:jc w:val="left"/>
              <w:rPr/>
            </w:pPr>
            <w:r w:rsidDel="00000000" w:rsidR="00000000" w:rsidRPr="00000000">
              <w:rPr>
                <w:rFonts w:ascii="Arial" w:cs="Arial" w:eastAsia="Arial" w:hAnsi="Arial"/>
                <w:b w:val="0"/>
                <w:bCs w:val="0"/>
                <w:color w:val="2e2e2e"/>
                <w:sz w:val="18"/>
                <w:szCs w:val="18"/>
                <w:rtl w:val="0"/>
              </w:rPr>
              <w:t xml:space="preserve">Subtotal con desc: $57.000  |  IVA: $10.830  |  Total: $74.613</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90">
            <w:pPr>
              <w:jc w:val="left"/>
              <w:rPr/>
            </w:pPr>
            <w:r w:rsidDel="00000000" w:rsidR="00000000" w:rsidRPr="00000000">
              <w:rPr>
                <w:rFonts w:ascii="Arial" w:cs="Arial" w:eastAsia="Arial" w:hAnsi="Arial"/>
                <w:b w:val="0"/>
                <w:bCs w:val="0"/>
                <w:color w:val="2e2e2e"/>
                <w:sz w:val="18"/>
                <w:szCs w:val="18"/>
                <w:rtl w:val="0"/>
              </w:rPr>
              <w:t xml:space="preserve">4</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91">
            <w:pPr>
              <w:jc w:val="left"/>
              <w:rPr/>
            </w:pPr>
            <w:r w:rsidDel="00000000" w:rsidR="00000000" w:rsidRPr="00000000">
              <w:rPr>
                <w:rFonts w:ascii="Arial" w:cs="Arial" w:eastAsia="Arial" w:hAnsi="Arial"/>
                <w:b w:val="0"/>
                <w:bCs w:val="0"/>
                <w:color w:val="2e2e2e"/>
                <w:sz w:val="18"/>
                <w:szCs w:val="18"/>
                <w:rtl w:val="0"/>
              </w:rPr>
              <w:t xml:space="preserve">Descuento + propina simultáneos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92">
            <w:pPr>
              <w:jc w:val="left"/>
              <w:rPr/>
            </w:pPr>
            <w:r w:rsidDel="00000000" w:rsidR="00000000" w:rsidRPr="00000000">
              <w:rPr>
                <w:rFonts w:ascii="Arial" w:cs="Arial" w:eastAsia="Arial" w:hAnsi="Arial"/>
                <w:b w:val="0"/>
                <w:bCs w:val="0"/>
                <w:color w:val="2e2e2e"/>
                <w:sz w:val="18"/>
                <w:szCs w:val="18"/>
                <w:rtl w:val="0"/>
              </w:rPr>
              <w:t xml:space="preserve">4 tipos, subtotal ajustado &gt; $50.000</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93">
            <w:pPr>
              <w:jc w:val="left"/>
              <w:rPr/>
            </w:pPr>
            <w:r w:rsidDel="00000000" w:rsidR="00000000" w:rsidRPr="00000000">
              <w:rPr>
                <w:rFonts w:ascii="Arial" w:cs="Arial" w:eastAsia="Arial" w:hAnsi="Arial"/>
                <w:b w:val="0"/>
                <w:bCs w:val="0"/>
                <w:color w:val="2e2e2e"/>
                <w:sz w:val="18"/>
                <w:szCs w:val="18"/>
                <w:rtl w:val="0"/>
              </w:rPr>
              <w:t xml:space="preserve">Se aplican ambas reglas en secuencia correcta</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94">
            <w:pPr>
              <w:jc w:val="left"/>
              <w:rPr/>
            </w:pPr>
            <w:r w:rsidDel="00000000" w:rsidR="00000000" w:rsidRPr="00000000">
              <w:rPr>
                <w:rFonts w:ascii="Arial" w:cs="Arial" w:eastAsia="Arial" w:hAnsi="Arial"/>
                <w:b w:val="0"/>
                <w:bCs w:val="0"/>
                <w:color w:val="2e2e2e"/>
                <w:sz w:val="18"/>
                <w:szCs w:val="18"/>
                <w:rtl w:val="0"/>
              </w:rPr>
              <w:t xml:space="preserve">5</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95">
            <w:pPr>
              <w:jc w:val="left"/>
              <w:rPr/>
            </w:pPr>
            <w:r w:rsidDel="00000000" w:rsidR="00000000" w:rsidRPr="00000000">
              <w:rPr>
                <w:rFonts w:ascii="Arial" w:cs="Arial" w:eastAsia="Arial" w:hAnsi="Arial"/>
                <w:b w:val="0"/>
                <w:bCs w:val="0"/>
                <w:color w:val="2e2e2e"/>
                <w:sz w:val="18"/>
                <w:szCs w:val="18"/>
                <w:rtl w:val="0"/>
              </w:rPr>
              <w:t xml:space="preserve">Exactamente 3 tipos (sin descuento)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96">
            <w:pPr>
              <w:jc w:val="left"/>
              <w:rPr/>
            </w:pPr>
            <w:r w:rsidDel="00000000" w:rsidR="00000000" w:rsidRPr="00000000">
              <w:rPr>
                <w:rFonts w:ascii="Arial" w:cs="Arial" w:eastAsia="Arial" w:hAnsi="Arial"/>
                <w:b w:val="0"/>
                <w:bCs w:val="0"/>
                <w:color w:val="2e2e2e"/>
                <w:sz w:val="18"/>
                <w:szCs w:val="18"/>
                <w:rtl w:val="0"/>
              </w:rPr>
              <w:t xml:space="preserve">3 tipos de producto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97">
            <w:pPr>
              <w:jc w:val="left"/>
              <w:rPr/>
            </w:pPr>
            <w:r w:rsidDel="00000000" w:rsidR="00000000" w:rsidRPr="00000000">
              <w:rPr>
                <w:rFonts w:ascii="Arial Unicode MS" w:cs="Arial Unicode MS" w:eastAsia="Arial Unicode MS" w:hAnsi="Arial Unicode MS"/>
                <w:b w:val="0"/>
                <w:bCs w:val="0"/>
                <w:color w:val="2e2e2e"/>
                <w:sz w:val="18"/>
                <w:szCs w:val="18"/>
                <w:rtl w:val="0"/>
              </w:rPr>
              <w:t xml:space="preserve">No aplica descuento (condición es &gt; 3, no ≥ 3)</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98">
            <w:pPr>
              <w:jc w:val="left"/>
              <w:rPr/>
            </w:pPr>
            <w:r w:rsidDel="00000000" w:rsidR="00000000" w:rsidRPr="00000000">
              <w:rPr>
                <w:rFonts w:ascii="Arial" w:cs="Arial" w:eastAsia="Arial" w:hAnsi="Arial"/>
                <w:b w:val="0"/>
                <w:bCs w:val="0"/>
                <w:color w:val="2e2e2e"/>
                <w:sz w:val="18"/>
                <w:szCs w:val="18"/>
                <w:rtl w:val="0"/>
              </w:rPr>
              <w:t xml:space="preserve">6</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99">
            <w:pPr>
              <w:jc w:val="left"/>
              <w:rPr/>
            </w:pPr>
            <w:r w:rsidDel="00000000" w:rsidR="00000000" w:rsidRPr="00000000">
              <w:rPr>
                <w:rFonts w:ascii="Arial" w:cs="Arial" w:eastAsia="Arial" w:hAnsi="Arial"/>
                <w:b w:val="0"/>
                <w:bCs w:val="0"/>
                <w:color w:val="2e2e2e"/>
                <w:sz w:val="18"/>
                <w:szCs w:val="18"/>
                <w:rtl w:val="0"/>
              </w:rPr>
              <w:t xml:space="preserve">Pedido vacío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9A">
            <w:pPr>
              <w:jc w:val="left"/>
              <w:rPr/>
            </w:pPr>
            <w:r w:rsidDel="00000000" w:rsidR="00000000" w:rsidRPr="00000000">
              <w:rPr>
                <w:rFonts w:ascii="Arial" w:cs="Arial" w:eastAsia="Arial" w:hAnsi="Arial"/>
                <w:b w:val="0"/>
                <w:bCs w:val="0"/>
                <w:color w:val="2e2e2e"/>
                <w:sz w:val="18"/>
                <w:szCs w:val="18"/>
                <w:rtl w:val="0"/>
              </w:rPr>
              <w:t xml:space="preserve">Pedido sin ítems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9B">
            <w:pPr>
              <w:jc w:val="left"/>
              <w:rPr/>
            </w:pPr>
            <w:r w:rsidDel="00000000" w:rsidR="00000000" w:rsidRPr="00000000">
              <w:rPr>
                <w:rFonts w:ascii="Arial" w:cs="Arial" w:eastAsia="Arial" w:hAnsi="Arial"/>
                <w:b w:val="0"/>
                <w:bCs w:val="0"/>
                <w:color w:val="2e2e2e"/>
                <w:sz w:val="18"/>
                <w:szCs w:val="18"/>
                <w:rtl w:val="0"/>
              </w:rPr>
              <w:t xml:space="preserve">Subtotal $0, total $0, sin excepciones</w:t>
            </w:r>
            <w:r w:rsidDel="00000000" w:rsidR="00000000" w:rsidRPr="00000000">
              <w:rPr>
                <w:rtl w:val="0"/>
              </w:rPr>
            </w:r>
          </w:p>
        </w:tc>
      </w:tr>
    </w:tbl>
    <w:p w:rsidR="00000000" w:rsidDel="00000000" w:rsidP="00000000" w:rsidRDefault="00000000" w:rsidRPr="00000000" w14:paraId="0000019C">
      <w:pPr>
        <w:pStyle w:val="Heading2"/>
        <w:spacing w:after="120" w:before="260" w:lineRule="auto"/>
        <w:rPr/>
      </w:pPr>
      <w:r w:rsidDel="00000000" w:rsidR="00000000" w:rsidRPr="00000000">
        <w:rPr>
          <w:rtl w:val="0"/>
        </w:rPr>
      </w:r>
    </w:p>
    <w:p w:rsidR="00000000" w:rsidDel="00000000" w:rsidP="00000000" w:rsidRDefault="00000000" w:rsidRPr="00000000" w14:paraId="0000019D">
      <w:pPr>
        <w:pStyle w:val="Heading2"/>
        <w:spacing w:after="120" w:before="260" w:lineRule="auto"/>
        <w:rPr/>
      </w:pPr>
      <w:r w:rsidDel="00000000" w:rsidR="00000000" w:rsidRPr="00000000">
        <w:rPr>
          <w:rtl w:val="0"/>
        </w:rPr>
      </w:r>
    </w:p>
    <w:p w:rsidR="00000000" w:rsidDel="00000000" w:rsidP="00000000" w:rsidRDefault="00000000" w:rsidRPr="00000000" w14:paraId="0000019E">
      <w:pPr>
        <w:pStyle w:val="Heading2"/>
        <w:spacing w:after="120" w:before="260" w:lineRule="auto"/>
        <w:rPr/>
      </w:pPr>
      <w:r w:rsidDel="00000000" w:rsidR="00000000" w:rsidRPr="00000000">
        <w:rPr>
          <w:rtl w:val="0"/>
        </w:rPr>
      </w:r>
    </w:p>
    <w:p w:rsidR="00000000" w:rsidDel="00000000" w:rsidP="00000000" w:rsidRDefault="00000000" w:rsidRPr="00000000" w14:paraId="0000019F">
      <w:pPr>
        <w:pStyle w:val="Heading2"/>
        <w:spacing w:after="120" w:before="260" w:lineRule="auto"/>
        <w:rPr/>
      </w:pPr>
      <w:r w:rsidDel="00000000" w:rsidR="00000000" w:rsidRPr="00000000">
        <w:rPr>
          <w:rtl w:val="0"/>
        </w:rPr>
      </w:r>
    </w:p>
    <w:p w:rsidR="00000000" w:rsidDel="00000000" w:rsidP="00000000" w:rsidRDefault="00000000" w:rsidRPr="00000000" w14:paraId="000001A0">
      <w:pPr>
        <w:pStyle w:val="Heading2"/>
        <w:spacing w:after="120" w:before="260" w:lineRule="auto"/>
        <w:rPr/>
      </w:pPr>
      <w:r w:rsidDel="00000000" w:rsidR="00000000" w:rsidRPr="00000000">
        <w:rPr>
          <w:rtl w:val="0"/>
        </w:rPr>
      </w:r>
    </w:p>
    <w:p w:rsidR="00000000" w:rsidDel="00000000" w:rsidP="00000000" w:rsidRDefault="00000000" w:rsidRPr="00000000" w14:paraId="000001A1">
      <w:pPr>
        <w:pStyle w:val="Heading2"/>
        <w:spacing w:after="120" w:before="260" w:lineRule="auto"/>
        <w:rPr/>
      </w:pPr>
      <w:r w:rsidDel="00000000" w:rsidR="00000000" w:rsidRPr="00000000">
        <w:rPr>
          <w:rtl w:val="0"/>
        </w:rPr>
      </w:r>
    </w:p>
    <w:p w:rsidR="00000000" w:rsidDel="00000000" w:rsidP="00000000" w:rsidRDefault="00000000" w:rsidRPr="00000000" w14:paraId="000001A2">
      <w:pPr>
        <w:pStyle w:val="Heading2"/>
        <w:spacing w:after="120" w:before="260" w:lineRule="auto"/>
        <w:rPr/>
      </w:pPr>
      <w:r w:rsidDel="00000000" w:rsidR="00000000" w:rsidRPr="00000000">
        <w:rPr>
          <w:rtl w:val="0"/>
        </w:rPr>
      </w:r>
    </w:p>
    <w:p w:rsidR="00000000" w:rsidDel="00000000" w:rsidP="00000000" w:rsidRDefault="00000000" w:rsidRPr="00000000" w14:paraId="000001A3">
      <w:pPr>
        <w:pStyle w:val="Heading2"/>
        <w:spacing w:after="120" w:before="260" w:lineRule="auto"/>
        <w:rPr/>
      </w:pPr>
      <w:r w:rsidDel="00000000" w:rsidR="00000000" w:rsidRPr="00000000">
        <w:rPr>
          <w:rtl w:val="0"/>
        </w:rPr>
      </w:r>
    </w:p>
    <w:p w:rsidR="00000000" w:rsidDel="00000000" w:rsidP="00000000" w:rsidRDefault="00000000" w:rsidRPr="00000000" w14:paraId="000001A4">
      <w:pPr>
        <w:pStyle w:val="Heading2"/>
        <w:spacing w:after="120" w:before="260" w:lineRule="auto"/>
        <w:rPr/>
      </w:pPr>
      <w:r w:rsidDel="00000000" w:rsidR="00000000" w:rsidRPr="00000000">
        <w:rPr>
          <w:rtl w:val="0"/>
        </w:rPr>
      </w:r>
    </w:p>
    <w:p w:rsidR="00000000" w:rsidDel="00000000" w:rsidP="00000000" w:rsidRDefault="00000000" w:rsidRPr="00000000" w14:paraId="000001A5">
      <w:pPr>
        <w:pStyle w:val="Heading2"/>
        <w:spacing w:after="120" w:before="260" w:lineRule="auto"/>
        <w:rPr/>
      </w:pPr>
      <w:r w:rsidDel="00000000" w:rsidR="00000000" w:rsidRPr="00000000">
        <w:rPr>
          <w:rtl w:val="0"/>
        </w:rPr>
      </w:r>
    </w:p>
    <w:p w:rsidR="00000000" w:rsidDel="00000000" w:rsidP="00000000" w:rsidRDefault="00000000" w:rsidRPr="00000000" w14:paraId="000001A6">
      <w:pPr>
        <w:pStyle w:val="Heading2"/>
        <w:spacing w:after="120" w:before="260" w:lineRule="auto"/>
        <w:rPr/>
      </w:pPr>
      <w:r w:rsidDel="00000000" w:rsidR="00000000" w:rsidRPr="00000000">
        <w:rPr>
          <w:rtl w:val="0"/>
        </w:rPr>
      </w:r>
    </w:p>
    <w:p w:rsidR="00000000" w:rsidDel="00000000" w:rsidP="00000000" w:rsidRDefault="00000000" w:rsidRPr="00000000" w14:paraId="000001A7">
      <w:pPr>
        <w:pStyle w:val="Heading2"/>
        <w:spacing w:after="120" w:before="260" w:lineRule="auto"/>
        <w:rPr/>
      </w:pPr>
      <w:r w:rsidDel="00000000" w:rsidR="00000000" w:rsidRPr="00000000">
        <w:rPr>
          <w:rtl w:val="0"/>
        </w:rPr>
      </w:r>
    </w:p>
    <w:p w:rsidR="00000000" w:rsidDel="00000000" w:rsidP="00000000" w:rsidRDefault="00000000" w:rsidRPr="00000000" w14:paraId="000001A8">
      <w:pPr>
        <w:pStyle w:val="Heading2"/>
        <w:spacing w:after="120" w:before="260" w:lineRule="auto"/>
        <w:rPr/>
      </w:pPr>
      <w:r w:rsidDel="00000000" w:rsidR="00000000" w:rsidRPr="00000000">
        <w:rPr>
          <w:rtl w:val="0"/>
        </w:rPr>
      </w:r>
    </w:p>
    <w:p w:rsidR="00000000" w:rsidDel="00000000" w:rsidP="00000000" w:rsidRDefault="00000000" w:rsidRPr="00000000" w14:paraId="000001A9">
      <w:pPr>
        <w:pStyle w:val="Heading2"/>
        <w:spacing w:after="120" w:before="260" w:lineRule="auto"/>
        <w:rPr/>
      </w:pPr>
      <w:r w:rsidDel="00000000" w:rsidR="00000000" w:rsidRPr="00000000">
        <w:rPr>
          <w:rtl w:val="0"/>
        </w:rPr>
      </w:r>
    </w:p>
    <w:p w:rsidR="00000000" w:rsidDel="00000000" w:rsidP="00000000" w:rsidRDefault="00000000" w:rsidRPr="00000000" w14:paraId="000001AA">
      <w:pPr>
        <w:pStyle w:val="Heading2"/>
        <w:spacing w:after="120" w:before="260" w:lineRule="auto"/>
        <w:rPr/>
      </w:pPr>
      <w:r w:rsidDel="00000000" w:rsidR="00000000" w:rsidRPr="00000000">
        <w:rPr>
          <w:rFonts w:ascii="Arial" w:cs="Arial" w:eastAsia="Arial" w:hAnsi="Arial"/>
          <w:b w:val="1"/>
          <w:bCs w:val="1"/>
          <w:color w:val="1f3864"/>
          <w:sz w:val="24"/>
          <w:szCs w:val="24"/>
          <w:rtl w:val="0"/>
        </w:rPr>
        <w:t xml:space="preserve">6.2  Prueba de Regresión — Protocolo de Verificación</w:t>
      </w:r>
      <w:r w:rsidDel="00000000" w:rsidR="00000000" w:rsidRPr="00000000">
        <w:rPr>
          <w:rtl w:val="0"/>
        </w:rPr>
      </w:r>
    </w:p>
    <w:p w:rsidR="00000000" w:rsidDel="00000000" w:rsidP="00000000" w:rsidRDefault="00000000" w:rsidRPr="00000000" w14:paraId="000001AB">
      <w:pPr>
        <w:spacing w:after="80" w:before="80" w:line="276" w:lineRule="auto"/>
        <w:jc w:val="both"/>
        <w:rPr/>
      </w:pPr>
      <w:r w:rsidDel="00000000" w:rsidR="00000000" w:rsidRPr="00000000">
        <w:rPr>
          <w:rFonts w:ascii="Arial" w:cs="Arial" w:eastAsia="Arial" w:hAnsi="Arial"/>
          <w:b w:val="0"/>
          <w:bCs w:val="0"/>
          <w:color w:val="2e2e2e"/>
          <w:sz w:val="19"/>
          <w:szCs w:val="19"/>
          <w:rtl w:val="0"/>
        </w:rPr>
        <w:t xml:space="preserve">La restricción principal del taller es que la refactorización no debe alterar el comportamiento observable. Se establece el siguiente protocolo:</w: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e2e2e"/>
          <w:sz w:val="19"/>
          <w:szCs w:val="19"/>
          <w:u w:val="none"/>
          <w:shd w:fill="auto" w:val="clear"/>
          <w:vertAlign w:val="baseline"/>
          <w:rtl w:val="0"/>
        </w:rPr>
        <w:t xml:space="preserve">Ejecutar el sistema original y registrar la salida exacta para los escenarios definidos en un archivo baseline.txt.</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e2e2e"/>
          <w:sz w:val="19"/>
          <w:szCs w:val="19"/>
          <w:u w:val="none"/>
          <w:shd w:fill="auto" w:val="clear"/>
          <w:vertAlign w:val="baseline"/>
          <w:rtl w:val="0"/>
        </w:rPr>
        <w:t xml:space="preserve">Ejecutar el sistema refactorizado con exactamente la misma secuencia de entradas.</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e2e2e"/>
          <w:sz w:val="19"/>
          <w:szCs w:val="19"/>
          <w:u w:val="none"/>
          <w:shd w:fill="auto" w:val="clear"/>
          <w:vertAlign w:val="baseline"/>
          <w:rtl w:val="0"/>
        </w:rPr>
        <w:t xml:space="preserve">Comparar ambas salidas línea por línea. Solo se permiten diferencias de espaciado estético, nunca en valores numéricos.</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e2e2e"/>
          <w:sz w:val="19"/>
          <w:szCs w:val="19"/>
          <w:u w:val="none"/>
          <w:shd w:fill="auto" w:val="clear"/>
          <w:vertAlign w:val="baseline"/>
          <w:rtl w:val="0"/>
        </w:rPr>
        <w:t xml:space="preserve">Los valores de FACTURA No., Subtotal, IVA, Propina y TOTAL deben ser byte-perfect idénticos.</w:t>
      </w:r>
    </w:p>
    <w:p w:rsidR="00000000" w:rsidDel="00000000" w:rsidP="00000000" w:rsidRDefault="00000000" w:rsidRPr="00000000" w14:paraId="000001B1">
      <w:pPr>
        <w:rPr/>
      </w:pPr>
      <w:r w:rsidDel="00000000" w:rsidR="00000000" w:rsidRPr="00000000">
        <w:rPr>
          <w:rtl w:val="0"/>
        </w:rPr>
      </w:r>
    </w:p>
    <w:tbl>
      <w:tblPr>
        <w:tblStyle w:val="Table17"/>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3720"/>
        <w:gridCol w:w="3750"/>
        <w:tblGridChange w:id="0">
          <w:tblGrid>
            <w:gridCol w:w="1890"/>
            <w:gridCol w:w="3720"/>
            <w:gridCol w:w="3750"/>
          </w:tblGrid>
        </w:tblGridChange>
      </w:tblGrid>
      <w:tr>
        <w:trPr>
          <w:cantSplit w:val="0"/>
          <w:tblHeader w:val="1"/>
        </w:trPr>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1B2">
            <w:pPr>
              <w:rPr/>
            </w:pPr>
            <w:r w:rsidDel="00000000" w:rsidR="00000000" w:rsidRPr="00000000">
              <w:rPr>
                <w:b w:val="1"/>
                <w:bCs w:val="1"/>
                <w:color w:val="1f3864"/>
                <w:sz w:val="18"/>
                <w:szCs w:val="18"/>
                <w:rtl w:val="0"/>
              </w:rPr>
              <w:t xml:space="preserve">Escenario</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1B3">
            <w:pPr>
              <w:rPr/>
            </w:pPr>
            <w:r w:rsidDel="00000000" w:rsidR="00000000" w:rsidRPr="00000000">
              <w:rPr>
                <w:b w:val="1"/>
                <w:bCs w:val="1"/>
                <w:color w:val="1f3864"/>
                <w:sz w:val="18"/>
                <w:szCs w:val="18"/>
                <w:rtl w:val="0"/>
              </w:rPr>
              <w:t xml:space="preserve">Descripción</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1B4">
            <w:pPr>
              <w:rPr/>
            </w:pPr>
            <w:r w:rsidDel="00000000" w:rsidR="00000000" w:rsidRPr="00000000">
              <w:rPr>
                <w:b w:val="1"/>
                <w:bCs w:val="1"/>
                <w:color w:val="1f3864"/>
                <w:sz w:val="18"/>
                <w:szCs w:val="18"/>
                <w:rtl w:val="0"/>
              </w:rPr>
              <w:t xml:space="preserve">Condición Verificada</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B5">
            <w:pPr>
              <w:rPr/>
            </w:pPr>
            <w:r w:rsidDel="00000000" w:rsidR="00000000" w:rsidRPr="00000000">
              <w:rPr>
                <w:sz w:val="18"/>
                <w:szCs w:val="18"/>
                <w:rtl w:val="0"/>
              </w:rPr>
              <w:t xml:space="preserve">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B6">
            <w:pPr>
              <w:rPr/>
            </w:pPr>
            <w:r w:rsidDel="00000000" w:rsidR="00000000" w:rsidRPr="00000000">
              <w:rPr>
                <w:sz w:val="18"/>
                <w:szCs w:val="18"/>
                <w:rtl w:val="0"/>
              </w:rPr>
              <w:t xml:space="preserve">Pedido con 1 producto, total &lt; $50.000</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B7">
            <w:pPr>
              <w:rPr/>
            </w:pPr>
            <w:r w:rsidDel="00000000" w:rsidR="00000000" w:rsidRPr="00000000">
              <w:rPr>
                <w:sz w:val="18"/>
                <w:szCs w:val="18"/>
                <w:rtl w:val="0"/>
              </w:rPr>
              <w:t xml:space="preserve">Sin propina, sin descuento</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B8">
            <w:pPr>
              <w:rPr/>
            </w:pPr>
            <w:r w:rsidDel="00000000" w:rsidR="00000000" w:rsidRPr="00000000">
              <w:rPr>
                <w:sz w:val="18"/>
                <w:szCs w:val="18"/>
                <w:rtl w:val="0"/>
              </w:rPr>
              <w:t xml:space="preserve">B</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B9">
            <w:pPr>
              <w:rPr/>
            </w:pPr>
            <w:r w:rsidDel="00000000" w:rsidR="00000000" w:rsidRPr="00000000">
              <w:rPr>
                <w:sz w:val="18"/>
                <w:szCs w:val="18"/>
                <w:rtl w:val="0"/>
              </w:rPr>
              <w:t xml:space="preserve">Pedido con 2 productos misma mesa, total &gt; $50.000</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BA">
            <w:pPr>
              <w:rPr/>
            </w:pPr>
            <w:r w:rsidDel="00000000" w:rsidR="00000000" w:rsidRPr="00000000">
              <w:rPr>
                <w:sz w:val="18"/>
                <w:szCs w:val="18"/>
                <w:rtl w:val="0"/>
              </w:rPr>
              <w:t xml:space="preserve">Con propina</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BB">
            <w:pPr>
              <w:rPr/>
            </w:pPr>
            <w:r w:rsidDel="00000000" w:rsidR="00000000" w:rsidRPr="00000000">
              <w:rPr>
                <w:sz w:val="18"/>
                <w:szCs w:val="18"/>
                <w:rtl w:val="0"/>
              </w:rPr>
              <w:t xml:space="preserve">C</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BC">
            <w:pPr>
              <w:rPr/>
            </w:pPr>
            <w:r w:rsidDel="00000000" w:rsidR="00000000" w:rsidRPr="00000000">
              <w:rPr>
                <w:sz w:val="18"/>
                <w:szCs w:val="18"/>
                <w:rtl w:val="0"/>
              </w:rPr>
              <w:t xml:space="preserve">Pedido con 4 productos diferentes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BD">
            <w:pPr>
              <w:rPr/>
            </w:pPr>
            <w:r w:rsidDel="00000000" w:rsidR="00000000" w:rsidRPr="00000000">
              <w:rPr>
                <w:sz w:val="18"/>
                <w:szCs w:val="18"/>
                <w:rtl w:val="0"/>
              </w:rPr>
              <w:t xml:space="preserve">Con descuento del 5%</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BE">
            <w:pPr>
              <w:rPr/>
            </w:pPr>
            <w:r w:rsidDel="00000000" w:rsidR="00000000" w:rsidRPr="00000000">
              <w:rPr>
                <w:sz w:val="18"/>
                <w:szCs w:val="18"/>
                <w:rtl w:val="0"/>
              </w:rPr>
              <w:t xml:space="preserve">D</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BF">
            <w:pPr>
              <w:rPr/>
            </w:pPr>
            <w:r w:rsidDel="00000000" w:rsidR="00000000" w:rsidRPr="00000000">
              <w:rPr>
                <w:sz w:val="18"/>
                <w:szCs w:val="18"/>
                <w:rtl w:val="0"/>
              </w:rPr>
              <w:t xml:space="preserve">Pedido con 4 productos distintos y total &gt; $50.000</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C0">
            <w:pPr>
              <w:rPr/>
            </w:pPr>
            <w:r w:rsidDel="00000000" w:rsidR="00000000" w:rsidRPr="00000000">
              <w:rPr>
                <w:sz w:val="18"/>
                <w:szCs w:val="18"/>
                <w:rtl w:val="0"/>
              </w:rPr>
              <w:t xml:space="preserve">Descuento + propina simultáneos</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C1">
            <w:pPr>
              <w:rPr/>
            </w:pPr>
            <w:r w:rsidDel="00000000" w:rsidR="00000000" w:rsidRPr="00000000">
              <w:rPr>
                <w:sz w:val="18"/>
                <w:szCs w:val="18"/>
                <w:rtl w:val="0"/>
              </w:rPr>
              <w:t xml:space="preserve">E</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C2">
            <w:pPr>
              <w:rPr/>
            </w:pPr>
            <w:r w:rsidDel="00000000" w:rsidR="00000000" w:rsidRPr="00000000">
              <w:rPr>
                <w:sz w:val="18"/>
                <w:szCs w:val="18"/>
                <w:rtl w:val="0"/>
              </w:rPr>
              <w:t xml:space="preserve">Nueva mesa (opción 5) seguida de nuevo pedido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C3">
            <w:pPr>
              <w:rPr/>
            </w:pPr>
            <w:r w:rsidDel="00000000" w:rsidR="00000000" w:rsidRPr="00000000">
              <w:rPr>
                <w:sz w:val="18"/>
                <w:szCs w:val="18"/>
                <w:rtl w:val="0"/>
              </w:rPr>
              <w:t xml:space="preserve">Reinicio de estado correctamente</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C4">
            <w:pPr>
              <w:rPr/>
            </w:pPr>
            <w:r w:rsidDel="00000000" w:rsidR="00000000" w:rsidRPr="00000000">
              <w:rPr>
                <w:sz w:val="18"/>
                <w:szCs w:val="18"/>
                <w:rtl w:val="0"/>
              </w:rPr>
              <w:t xml:space="preserve">F</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C5">
            <w:pPr>
              <w:rPr/>
            </w:pPr>
            <w:r w:rsidDel="00000000" w:rsidR="00000000" w:rsidRPr="00000000">
              <w:rPr>
                <w:sz w:val="18"/>
                <w:szCs w:val="18"/>
                <w:rtl w:val="0"/>
              </w:rPr>
              <w:t xml:space="preserve">Intentar generar factura sin ítems previos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C6">
            <w:pPr>
              <w:rPr/>
            </w:pPr>
            <w:r w:rsidDel="00000000" w:rsidR="00000000" w:rsidRPr="00000000">
              <w:rPr>
                <w:sz w:val="18"/>
                <w:szCs w:val="18"/>
                <w:rtl w:val="0"/>
              </w:rPr>
              <w:t xml:space="preserve">Mensaje de error sin excepción</w:t>
            </w:r>
            <w:r w:rsidDel="00000000" w:rsidR="00000000" w:rsidRPr="00000000">
              <w:rPr>
                <w:rtl w:val="0"/>
              </w:rPr>
            </w:r>
          </w:p>
        </w:tc>
      </w:tr>
    </w:tbl>
    <w:p w:rsidR="00000000" w:rsidDel="00000000" w:rsidP="00000000" w:rsidRDefault="00000000" w:rsidRPr="00000000" w14:paraId="000001C7">
      <w:pPr>
        <w:rPr/>
      </w:pPr>
      <w:r w:rsidDel="00000000" w:rsidR="00000000" w:rsidRPr="00000000">
        <w:br w:type="page"/>
      </w:r>
      <w:r w:rsidDel="00000000" w:rsidR="00000000" w:rsidRPr="00000000">
        <w:rPr>
          <w:rtl w:val="0"/>
        </w:rPr>
      </w:r>
    </w:p>
    <w:p w:rsidR="00000000" w:rsidDel="00000000" w:rsidP="00000000" w:rsidRDefault="00000000" w:rsidRPr="00000000" w14:paraId="000001C8">
      <w:pPr>
        <w:pStyle w:val="Heading1"/>
        <w:pBdr>
          <w:bottom w:color="1f3864" w:space="4" w:sz="4" w:val="single"/>
        </w:pBdr>
        <w:spacing w:after="160" w:before="360" w:lineRule="auto"/>
        <w:rPr/>
      </w:pPr>
      <w:r w:rsidDel="00000000" w:rsidR="00000000" w:rsidRPr="00000000">
        <w:rPr>
          <w:rFonts w:ascii="Arial" w:cs="Arial" w:eastAsia="Arial" w:hAnsi="Arial"/>
          <w:b w:val="1"/>
          <w:bCs w:val="1"/>
          <w:color w:val="1f3864"/>
          <w:sz w:val="28"/>
          <w:szCs w:val="28"/>
          <w:rtl w:val="0"/>
        </w:rPr>
        <w:t xml:space="preserve">7.  Plan de Ejecución</w:t>
      </w:r>
      <w:r w:rsidDel="00000000" w:rsidR="00000000" w:rsidRPr="00000000">
        <w:rPr>
          <w:rtl w:val="0"/>
        </w:rPr>
      </w:r>
    </w:p>
    <w:p w:rsidR="00000000" w:rsidDel="00000000" w:rsidP="00000000" w:rsidRDefault="00000000" w:rsidRPr="00000000" w14:paraId="000001C9">
      <w:pPr>
        <w:spacing w:after="80" w:before="80" w:line="276" w:lineRule="auto"/>
        <w:jc w:val="both"/>
        <w:rPr/>
      </w:pPr>
      <w:r w:rsidDel="00000000" w:rsidR="00000000" w:rsidRPr="00000000">
        <w:rPr>
          <w:rFonts w:ascii="Arial" w:cs="Arial" w:eastAsia="Arial" w:hAnsi="Arial"/>
          <w:b w:val="0"/>
          <w:bCs w:val="0"/>
          <w:color w:val="2e2e2e"/>
          <w:sz w:val="19"/>
          <w:szCs w:val="19"/>
          <w:rtl w:val="0"/>
        </w:rPr>
        <w:t xml:space="preserve">La refactorización se ejecuta en fases ordenadas para garantizar que el sistema permanece funcional en cada paso. No se refactoriza todo a la vez; cada fase tiene un criterio de éxito verificable antes de avanzar a la siguiente.</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
        <w:gridCol w:w="1890"/>
        <w:gridCol w:w="2220"/>
        <w:gridCol w:w="4365"/>
        <w:tblGridChange w:id="0">
          <w:tblGrid>
            <w:gridCol w:w="885"/>
            <w:gridCol w:w="1890"/>
            <w:gridCol w:w="2220"/>
            <w:gridCol w:w="4365"/>
          </w:tblGrid>
        </w:tblGridChange>
      </w:tblGrid>
      <w:tr>
        <w:trPr>
          <w:cantSplit w:val="0"/>
          <w:tblHeader w:val="1"/>
        </w:trPr>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1CB">
            <w:pPr>
              <w:jc w:val="left"/>
              <w:rPr/>
            </w:pPr>
            <w:r w:rsidDel="00000000" w:rsidR="00000000" w:rsidRPr="00000000">
              <w:rPr>
                <w:rFonts w:ascii="Arial" w:cs="Arial" w:eastAsia="Arial" w:hAnsi="Arial"/>
                <w:b w:val="1"/>
                <w:bCs w:val="1"/>
                <w:color w:val="1f3864"/>
                <w:sz w:val="18"/>
                <w:szCs w:val="18"/>
                <w:rtl w:val="0"/>
              </w:rPr>
              <w:t xml:space="preserve">Fase</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1CC">
            <w:pPr>
              <w:jc w:val="left"/>
              <w:rPr/>
            </w:pPr>
            <w:r w:rsidDel="00000000" w:rsidR="00000000" w:rsidRPr="00000000">
              <w:rPr>
                <w:rFonts w:ascii="Arial" w:cs="Arial" w:eastAsia="Arial" w:hAnsi="Arial"/>
                <w:b w:val="1"/>
                <w:bCs w:val="1"/>
                <w:color w:val="1f3864"/>
                <w:sz w:val="18"/>
                <w:szCs w:val="18"/>
                <w:rtl w:val="0"/>
              </w:rPr>
              <w:t xml:space="preserve">Prioridad</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1CD">
            <w:pPr>
              <w:jc w:val="left"/>
              <w:rPr/>
            </w:pPr>
            <w:r w:rsidDel="00000000" w:rsidR="00000000" w:rsidRPr="00000000">
              <w:rPr>
                <w:rFonts w:ascii="Arial" w:cs="Arial" w:eastAsia="Arial" w:hAnsi="Arial"/>
                <w:b w:val="1"/>
                <w:bCs w:val="1"/>
                <w:color w:val="1f3864"/>
                <w:sz w:val="18"/>
                <w:szCs w:val="18"/>
                <w:rtl w:val="0"/>
              </w:rPr>
              <w:t xml:space="preserve">Actividad</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1CE">
            <w:pPr>
              <w:jc w:val="left"/>
              <w:rPr/>
            </w:pPr>
            <w:r w:rsidDel="00000000" w:rsidR="00000000" w:rsidRPr="00000000">
              <w:rPr>
                <w:rFonts w:ascii="Arial" w:cs="Arial" w:eastAsia="Arial" w:hAnsi="Arial"/>
                <w:b w:val="1"/>
                <w:bCs w:val="1"/>
                <w:color w:val="1f3864"/>
                <w:sz w:val="18"/>
                <w:szCs w:val="18"/>
                <w:rtl w:val="0"/>
              </w:rPr>
              <w:t xml:space="preserve">Criterio de Éxito</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CF">
            <w:pPr>
              <w:jc w:val="left"/>
              <w:rPr/>
            </w:pPr>
            <w:r w:rsidDel="00000000" w:rsidR="00000000" w:rsidRPr="00000000">
              <w:rPr>
                <w:rFonts w:ascii="Arial" w:cs="Arial" w:eastAsia="Arial" w:hAnsi="Arial"/>
                <w:b w:val="0"/>
                <w:bCs w:val="0"/>
                <w:color w:val="2e2e2e"/>
                <w:sz w:val="18"/>
                <w:szCs w:val="18"/>
                <w:rtl w:val="0"/>
              </w:rPr>
              <w:t xml:space="preserve">1</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D0">
            <w:pPr>
              <w:jc w:val="left"/>
              <w:rPr/>
            </w:pPr>
            <w:r w:rsidDel="00000000" w:rsidR="00000000" w:rsidRPr="00000000">
              <w:rPr>
                <w:rFonts w:ascii="Arial" w:cs="Arial" w:eastAsia="Arial" w:hAnsi="Arial"/>
                <w:b w:val="0"/>
                <w:bCs w:val="0"/>
                <w:color w:val="2e2e2e"/>
                <w:sz w:val="18"/>
                <w:szCs w:val="18"/>
                <w:rtl w:val="0"/>
              </w:rPr>
              <w:t xml:space="preserve">Alta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D1">
            <w:pPr>
              <w:jc w:val="left"/>
              <w:rPr/>
            </w:pPr>
            <w:r w:rsidDel="00000000" w:rsidR="00000000" w:rsidRPr="00000000">
              <w:rPr>
                <w:rFonts w:ascii="Arial" w:cs="Arial" w:eastAsia="Arial" w:hAnsi="Arial"/>
                <w:b w:val="0"/>
                <w:bCs w:val="0"/>
                <w:color w:val="2e2e2e"/>
                <w:sz w:val="18"/>
                <w:szCs w:val="18"/>
                <w:rtl w:val="0"/>
              </w:rPr>
              <w:t xml:space="preserve">Crear ConfigRestaurante.java con todas las constantes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D2">
            <w:pPr>
              <w:jc w:val="left"/>
              <w:rPr/>
            </w:pPr>
            <w:r w:rsidDel="00000000" w:rsidR="00000000" w:rsidRPr="00000000">
              <w:rPr>
                <w:rFonts w:ascii="Arial" w:cs="Arial" w:eastAsia="Arial" w:hAnsi="Arial"/>
                <w:b w:val="0"/>
                <w:bCs w:val="0"/>
                <w:color w:val="2e2e2e"/>
                <w:sz w:val="18"/>
                <w:szCs w:val="18"/>
                <w:rtl w:val="0"/>
              </w:rPr>
              <w:t xml:space="preserve">No hay ningún literal de nombre o tasa financiera fuera de ConfigRestaurante.</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D3">
            <w:pPr>
              <w:jc w:val="left"/>
              <w:rPr/>
            </w:pPr>
            <w:r w:rsidDel="00000000" w:rsidR="00000000" w:rsidRPr="00000000">
              <w:rPr>
                <w:rFonts w:ascii="Arial" w:cs="Arial" w:eastAsia="Arial" w:hAnsi="Arial"/>
                <w:b w:val="0"/>
                <w:bCs w:val="0"/>
                <w:color w:val="2e2e2e"/>
                <w:sz w:val="18"/>
                <w:szCs w:val="18"/>
                <w:rtl w:val="0"/>
              </w:rPr>
              <w:t xml:space="preserve">2</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D4">
            <w:pPr>
              <w:jc w:val="left"/>
              <w:rPr/>
            </w:pPr>
            <w:r w:rsidDel="00000000" w:rsidR="00000000" w:rsidRPr="00000000">
              <w:rPr>
                <w:rFonts w:ascii="Arial" w:cs="Arial" w:eastAsia="Arial" w:hAnsi="Arial"/>
                <w:b w:val="0"/>
                <w:bCs w:val="0"/>
                <w:color w:val="2e2e2e"/>
                <w:sz w:val="18"/>
                <w:szCs w:val="18"/>
                <w:rtl w:val="0"/>
              </w:rPr>
              <w:t xml:space="preserve">Alta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D5">
            <w:pPr>
              <w:jc w:val="left"/>
              <w:rPr/>
            </w:pPr>
            <w:r w:rsidDel="00000000" w:rsidR="00000000" w:rsidRPr="00000000">
              <w:rPr>
                <w:rFonts w:ascii="Arial" w:cs="Arial" w:eastAsia="Arial" w:hAnsi="Arial"/>
                <w:b w:val="0"/>
                <w:bCs w:val="0"/>
                <w:color w:val="2e2e2e"/>
                <w:sz w:val="18"/>
                <w:szCs w:val="18"/>
                <w:rtl w:val="0"/>
              </w:rPr>
              <w:t xml:space="preserve">Crear MenuItem.java y Pedido.java; migrar Datos.java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D6">
            <w:pPr>
              <w:jc w:val="left"/>
              <w:rPr/>
            </w:pPr>
            <w:r w:rsidDel="00000000" w:rsidR="00000000" w:rsidRPr="00000000">
              <w:rPr>
                <w:rFonts w:ascii="Arial" w:cs="Arial" w:eastAsia="Arial" w:hAnsi="Arial"/>
                <w:b w:val="0"/>
                <w:bCs w:val="0"/>
                <w:color w:val="2e2e2e"/>
                <w:sz w:val="18"/>
                <w:szCs w:val="18"/>
                <w:rtl w:val="0"/>
              </w:rPr>
              <w:t xml:space="preserve">Los arrays paralelos no existen. El sistema compila sin errores.</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D7">
            <w:pPr>
              <w:jc w:val="left"/>
              <w:rPr/>
            </w:pPr>
            <w:r w:rsidDel="00000000" w:rsidR="00000000" w:rsidRPr="00000000">
              <w:rPr>
                <w:rFonts w:ascii="Arial" w:cs="Arial" w:eastAsia="Arial" w:hAnsi="Arial"/>
                <w:b w:val="0"/>
                <w:bCs w:val="0"/>
                <w:color w:val="2e2e2e"/>
                <w:sz w:val="18"/>
                <w:szCs w:val="18"/>
                <w:rtl w:val="0"/>
              </w:rPr>
              <w:t xml:space="preserve">3</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D8">
            <w:pPr>
              <w:jc w:val="left"/>
              <w:rPr/>
            </w:pPr>
            <w:r w:rsidDel="00000000" w:rsidR="00000000" w:rsidRPr="00000000">
              <w:rPr>
                <w:rFonts w:ascii="Arial" w:cs="Arial" w:eastAsia="Arial" w:hAnsi="Arial"/>
                <w:b w:val="0"/>
                <w:bCs w:val="0"/>
                <w:color w:val="2e2e2e"/>
                <w:sz w:val="18"/>
                <w:szCs w:val="18"/>
                <w:rtl w:val="0"/>
              </w:rPr>
              <w:t xml:space="preserve">Alta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b w:val="0"/>
                <w:bCs w:val="0"/>
                <w:color w:val="2e2e2e"/>
                <w:sz w:val="18"/>
                <w:szCs w:val="18"/>
                <w:rtl w:val="0"/>
              </w:rPr>
              <w:t xml:space="preserve">Extraer CalculadorFactura.java de Proceso.java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DA">
            <w:pPr>
              <w:jc w:val="left"/>
              <w:rPr/>
            </w:pPr>
            <w:r w:rsidDel="00000000" w:rsidR="00000000" w:rsidRPr="00000000">
              <w:rPr>
                <w:rFonts w:ascii="Arial" w:cs="Arial" w:eastAsia="Arial" w:hAnsi="Arial"/>
                <w:b w:val="0"/>
                <w:bCs w:val="0"/>
                <w:color w:val="2e2e2e"/>
                <w:sz w:val="18"/>
                <w:szCs w:val="18"/>
                <w:rtl w:val="0"/>
              </w:rPr>
              <w:t xml:space="preserve">Todos los tests unitarios de la sección 6.1 pasan al 100%.</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DB">
            <w:pPr>
              <w:jc w:val="left"/>
              <w:rPr/>
            </w:pPr>
            <w:r w:rsidDel="00000000" w:rsidR="00000000" w:rsidRPr="00000000">
              <w:rPr>
                <w:rFonts w:ascii="Arial" w:cs="Arial" w:eastAsia="Arial" w:hAnsi="Arial"/>
                <w:b w:val="0"/>
                <w:bCs w:val="0"/>
                <w:color w:val="2e2e2e"/>
                <w:sz w:val="18"/>
                <w:szCs w:val="18"/>
                <w:rtl w:val="0"/>
              </w:rPr>
              <w:t xml:space="preserve">4</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DC">
            <w:pPr>
              <w:jc w:val="left"/>
              <w:rPr/>
            </w:pPr>
            <w:r w:rsidDel="00000000" w:rsidR="00000000" w:rsidRPr="00000000">
              <w:rPr>
                <w:rFonts w:ascii="Arial" w:cs="Arial" w:eastAsia="Arial" w:hAnsi="Arial"/>
                <w:b w:val="0"/>
                <w:bCs w:val="0"/>
                <w:color w:val="2e2e2e"/>
                <w:sz w:val="18"/>
                <w:szCs w:val="18"/>
                <w:rtl w:val="0"/>
              </w:rPr>
              <w:t xml:space="preserve">Media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DD">
            <w:pPr>
              <w:jc w:val="left"/>
              <w:rPr/>
            </w:pPr>
            <w:r w:rsidDel="00000000" w:rsidR="00000000" w:rsidRPr="00000000">
              <w:rPr>
                <w:rFonts w:ascii="Arial Unicode MS" w:cs="Arial Unicode MS" w:eastAsia="Arial Unicode MS" w:hAnsi="Arial Unicode MS"/>
                <w:b w:val="0"/>
                <w:bCs w:val="0"/>
                <w:color w:val="2e2e2e"/>
                <w:sz w:val="18"/>
                <w:szCs w:val="18"/>
                <w:rtl w:val="0"/>
              </w:rPr>
              <w:t xml:space="preserve">Refactorizar Imprimir.java → ConsoleView.java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DE">
            <w:pPr>
              <w:jc w:val="left"/>
              <w:rPr/>
            </w:pPr>
            <w:r w:rsidDel="00000000" w:rsidR="00000000" w:rsidRPr="00000000">
              <w:rPr>
                <w:rFonts w:ascii="Arial" w:cs="Arial" w:eastAsia="Arial" w:hAnsi="Arial"/>
                <w:b w:val="0"/>
                <w:bCs w:val="0"/>
                <w:color w:val="2e2e2e"/>
                <w:sz w:val="18"/>
                <w:szCs w:val="18"/>
                <w:rtl w:val="0"/>
              </w:rPr>
              <w:t xml:space="preserve">Escenarios A–F de regresión producen salida idéntica al original.</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b w:val="0"/>
                <w:bCs w:val="0"/>
                <w:color w:val="2e2e2e"/>
                <w:sz w:val="18"/>
                <w:szCs w:val="18"/>
                <w:rtl w:val="0"/>
              </w:rPr>
              <w:t xml:space="preserve">5</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E0">
            <w:pPr>
              <w:jc w:val="left"/>
              <w:rPr/>
            </w:pPr>
            <w:r w:rsidDel="00000000" w:rsidR="00000000" w:rsidRPr="00000000">
              <w:rPr>
                <w:rFonts w:ascii="Arial" w:cs="Arial" w:eastAsia="Arial" w:hAnsi="Arial"/>
                <w:b w:val="0"/>
                <w:bCs w:val="0"/>
                <w:color w:val="2e2e2e"/>
                <w:sz w:val="18"/>
                <w:szCs w:val="18"/>
                <w:rtl w:val="0"/>
              </w:rPr>
              <w:t xml:space="preserve">Media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E1">
            <w:pPr>
              <w:jc w:val="left"/>
              <w:rPr/>
            </w:pPr>
            <w:r w:rsidDel="00000000" w:rsidR="00000000" w:rsidRPr="00000000">
              <w:rPr>
                <w:rFonts w:ascii="Arial Unicode MS" w:cs="Arial Unicode MS" w:eastAsia="Arial Unicode MS" w:hAnsi="Arial Unicode MS"/>
                <w:b w:val="0"/>
                <w:bCs w:val="0"/>
                <w:color w:val="2e2e2e"/>
                <w:sz w:val="18"/>
                <w:szCs w:val="18"/>
                <w:rtl w:val="0"/>
              </w:rPr>
              <w:t xml:space="preserve">Refactorizar Main.java → MenuConsola + Main mínimo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E2">
            <w:pPr>
              <w:jc w:val="left"/>
              <w:rPr/>
            </w:pPr>
            <w:r w:rsidDel="00000000" w:rsidR="00000000" w:rsidRPr="00000000">
              <w:rPr>
                <w:rFonts w:ascii="Arial" w:cs="Arial" w:eastAsia="Arial" w:hAnsi="Arial"/>
                <w:b w:val="0"/>
                <w:bCs w:val="0"/>
                <w:color w:val="2e2e2e"/>
                <w:sz w:val="18"/>
                <w:szCs w:val="18"/>
                <w:rtl w:val="0"/>
              </w:rPr>
              <w:t xml:space="preserve">Main.java tiene máximo 15 líneas. Escenarios A–F siguen pasando.</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b w:val="0"/>
                <w:bCs w:val="0"/>
                <w:color w:val="2e2e2e"/>
                <w:sz w:val="18"/>
                <w:szCs w:val="18"/>
                <w:rtl w:val="0"/>
              </w:rPr>
              <w:t xml:space="preserve">6</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E4">
            <w:pPr>
              <w:jc w:val="left"/>
              <w:rPr/>
            </w:pPr>
            <w:r w:rsidDel="00000000" w:rsidR="00000000" w:rsidRPr="00000000">
              <w:rPr>
                <w:rFonts w:ascii="Arial" w:cs="Arial" w:eastAsia="Arial" w:hAnsi="Arial"/>
                <w:b w:val="0"/>
                <w:bCs w:val="0"/>
                <w:color w:val="2e2e2e"/>
                <w:sz w:val="18"/>
                <w:szCs w:val="18"/>
                <w:rtl w:val="0"/>
              </w:rPr>
              <w:t xml:space="preserve">Baja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E5">
            <w:pPr>
              <w:jc w:val="left"/>
              <w:rPr/>
            </w:pPr>
            <w:r w:rsidDel="00000000" w:rsidR="00000000" w:rsidRPr="00000000">
              <w:rPr>
                <w:rFonts w:ascii="Arial" w:cs="Arial" w:eastAsia="Arial" w:hAnsi="Arial"/>
                <w:b w:val="0"/>
                <w:bCs w:val="0"/>
                <w:color w:val="2e2e2e"/>
                <w:sz w:val="18"/>
                <w:szCs w:val="18"/>
                <w:rtl w:val="0"/>
              </w:rPr>
              <w:t xml:space="preserve">Aplicar formato visual (P4/P7) en todos los archivos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E6">
            <w:pPr>
              <w:jc w:val="left"/>
              <w:rPr/>
            </w:pPr>
            <w:r w:rsidDel="00000000" w:rsidR="00000000" w:rsidRPr="00000000">
              <w:rPr>
                <w:rFonts w:ascii="Arial" w:cs="Arial" w:eastAsia="Arial" w:hAnsi="Arial"/>
                <w:b w:val="0"/>
                <w:bCs w:val="0"/>
                <w:color w:val="2e2e2e"/>
                <w:sz w:val="18"/>
                <w:szCs w:val="18"/>
                <w:rtl w:val="0"/>
              </w:rPr>
              <w:t xml:space="preserve">Cero warnings con perfil Google Java Style en Checkstyle.</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E7">
            <w:pPr>
              <w:jc w:val="left"/>
              <w:rPr/>
            </w:pPr>
            <w:r w:rsidDel="00000000" w:rsidR="00000000" w:rsidRPr="00000000">
              <w:rPr>
                <w:rFonts w:ascii="Arial" w:cs="Arial" w:eastAsia="Arial" w:hAnsi="Arial"/>
                <w:b w:val="0"/>
                <w:bCs w:val="0"/>
                <w:color w:val="2e2e2e"/>
                <w:sz w:val="18"/>
                <w:szCs w:val="18"/>
                <w:rtl w:val="0"/>
              </w:rPr>
              <w:t xml:space="preserve">7</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E8">
            <w:pPr>
              <w:jc w:val="left"/>
              <w:rPr/>
            </w:pPr>
            <w:r w:rsidDel="00000000" w:rsidR="00000000" w:rsidRPr="00000000">
              <w:rPr>
                <w:rFonts w:ascii="Arial" w:cs="Arial" w:eastAsia="Arial" w:hAnsi="Arial"/>
                <w:b w:val="0"/>
                <w:bCs w:val="0"/>
                <w:color w:val="2e2e2e"/>
                <w:sz w:val="18"/>
                <w:szCs w:val="18"/>
                <w:rtl w:val="0"/>
              </w:rPr>
              <w:t xml:space="preserve">Entrega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E9">
            <w:pPr>
              <w:jc w:val="left"/>
              <w:rPr/>
            </w:pPr>
            <w:r w:rsidDel="00000000" w:rsidR="00000000" w:rsidRPr="00000000">
              <w:rPr>
                <w:rFonts w:ascii="Arial" w:cs="Arial" w:eastAsia="Arial" w:hAnsi="Arial"/>
                <w:b w:val="0"/>
                <w:bCs w:val="0"/>
                <w:color w:val="2e2e2e"/>
                <w:sz w:val="18"/>
                <w:szCs w:val="18"/>
                <w:rtl w:val="0"/>
              </w:rPr>
              <w:t xml:space="preserve">Revisión final: verificar los 34 hallazgos resueltos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EA">
            <w:pPr>
              <w:jc w:val="left"/>
              <w:rPr/>
            </w:pPr>
            <w:r w:rsidDel="00000000" w:rsidR="00000000" w:rsidRPr="00000000">
              <w:rPr>
                <w:rFonts w:ascii="Arial" w:cs="Arial" w:eastAsia="Arial" w:hAnsi="Arial"/>
                <w:b w:val="0"/>
                <w:bCs w:val="0"/>
                <w:color w:val="2e2e2e"/>
                <w:sz w:val="18"/>
                <w:szCs w:val="18"/>
                <w:rtl w:val="0"/>
              </w:rPr>
              <w:t xml:space="preserve">La tabla de trazabilidad (Sección 5) está completada con evidencia verificable.</w:t>
            </w:r>
            <w:r w:rsidDel="00000000" w:rsidR="00000000" w:rsidRPr="00000000">
              <w:rPr>
                <w:rtl w:val="0"/>
              </w:rPr>
            </w:r>
          </w:p>
        </w:tc>
      </w:tr>
    </w:tbl>
    <w:p w:rsidR="00000000" w:rsidDel="00000000" w:rsidP="00000000" w:rsidRDefault="00000000" w:rsidRPr="00000000" w14:paraId="000001EB">
      <w:pPr>
        <w:rPr/>
      </w:pPr>
      <w:r w:rsidDel="00000000" w:rsidR="00000000" w:rsidRPr="00000000">
        <w:br w:type="page"/>
      </w:r>
      <w:r w:rsidDel="00000000" w:rsidR="00000000" w:rsidRPr="00000000">
        <w:rPr>
          <w:rtl w:val="0"/>
        </w:rPr>
      </w:r>
    </w:p>
    <w:p w:rsidR="00000000" w:rsidDel="00000000" w:rsidP="00000000" w:rsidRDefault="00000000" w:rsidRPr="00000000" w14:paraId="000001EC">
      <w:pPr>
        <w:pStyle w:val="Heading1"/>
        <w:pBdr>
          <w:bottom w:color="1f3864" w:space="4" w:sz="4" w:val="single"/>
        </w:pBdr>
        <w:spacing w:after="160" w:before="360" w:lineRule="auto"/>
        <w:rPr/>
      </w:pPr>
      <w:r w:rsidDel="00000000" w:rsidR="00000000" w:rsidRPr="00000000">
        <w:rPr>
          <w:rFonts w:ascii="Arial" w:cs="Arial" w:eastAsia="Arial" w:hAnsi="Arial"/>
          <w:b w:val="1"/>
          <w:bCs w:val="1"/>
          <w:color w:val="1f3864"/>
          <w:sz w:val="28"/>
          <w:szCs w:val="28"/>
          <w:rtl w:val="0"/>
        </w:rPr>
        <w:t xml:space="preserve">8.  Reflexión Técnica</w:t>
      </w:r>
      <w:r w:rsidDel="00000000" w:rsidR="00000000" w:rsidRPr="00000000">
        <w:rPr>
          <w:rtl w:val="0"/>
        </w:rPr>
      </w:r>
    </w:p>
    <w:p w:rsidR="00000000" w:rsidDel="00000000" w:rsidP="00000000" w:rsidRDefault="00000000" w:rsidRPr="00000000" w14:paraId="000001ED">
      <w:pPr>
        <w:pStyle w:val="Heading2"/>
        <w:spacing w:after="120" w:before="260" w:lineRule="auto"/>
        <w:rPr/>
      </w:pPr>
      <w:r w:rsidDel="00000000" w:rsidR="00000000" w:rsidRPr="00000000">
        <w:rPr>
          <w:rFonts w:ascii="Arial" w:cs="Arial" w:eastAsia="Arial" w:hAnsi="Arial"/>
          <w:b w:val="1"/>
          <w:bCs w:val="1"/>
          <w:color w:val="1f3864"/>
          <w:sz w:val="24"/>
          <w:szCs w:val="24"/>
          <w:rtl w:val="0"/>
        </w:rPr>
        <w:t xml:space="preserve">8.1  Implicaciones Arquitectónicas del Ejercicio</w:t>
      </w:r>
      <w:r w:rsidDel="00000000" w:rsidR="00000000" w:rsidRPr="00000000">
        <w:rPr>
          <w:rtl w:val="0"/>
        </w:rPr>
      </w:r>
    </w:p>
    <w:p w:rsidR="00000000" w:rsidDel="00000000" w:rsidP="00000000" w:rsidRDefault="00000000" w:rsidRPr="00000000" w14:paraId="000001EE">
      <w:pPr>
        <w:spacing w:after="80" w:before="80" w:line="276" w:lineRule="auto"/>
        <w:jc w:val="both"/>
        <w:rPr/>
      </w:pPr>
      <w:r w:rsidDel="00000000" w:rsidR="00000000" w:rsidRPr="00000000">
        <w:rPr>
          <w:rFonts w:ascii="Arial" w:cs="Arial" w:eastAsia="Arial" w:hAnsi="Arial"/>
          <w:b w:val="0"/>
          <w:bCs w:val="0"/>
          <w:color w:val="2e2e2e"/>
          <w:sz w:val="19"/>
          <w:szCs w:val="19"/>
          <w:rtl w:val="0"/>
        </w:rPr>
        <w:t xml:space="preserve">El código original de </w:t>
      </w:r>
      <w:r w:rsidDel="00000000" w:rsidR="00000000" w:rsidRPr="00000000">
        <w:rPr>
          <w:rFonts w:ascii="Arial" w:cs="Arial" w:eastAsia="Arial" w:hAnsi="Arial"/>
          <w:b w:val="0"/>
          <w:bCs w:val="0"/>
          <w:color w:val="2e2e2e"/>
          <w:sz w:val="19"/>
          <w:szCs w:val="19"/>
          <w:rtl w:val="0"/>
        </w:rPr>
        <w:t xml:space="preserve">RestauranteBuenSabor</w:t>
      </w:r>
      <w:r w:rsidDel="00000000" w:rsidR="00000000" w:rsidRPr="00000000">
        <w:rPr>
          <w:rFonts w:ascii="Arial" w:cs="Arial" w:eastAsia="Arial" w:hAnsi="Arial"/>
          <w:b w:val="0"/>
          <w:bCs w:val="0"/>
          <w:color w:val="2e2e2e"/>
          <w:sz w:val="19"/>
          <w:szCs w:val="19"/>
          <w:rtl w:val="0"/>
        </w:rPr>
        <w:t xml:space="preserve"> es un ejemplo pedagógico deliberado, pero sus patrones de problema son idénticos a los que se observan en código de producción real: el mismo método que crece sin control, las mismas variables de un carácter que resultan inofensivas cuando el archivo tiene 30 líneas pero se vuelven incomprensibles cuando tiene 300.</w:t>
      </w:r>
      <w:r w:rsidDel="00000000" w:rsidR="00000000" w:rsidRPr="00000000">
        <w:rPr>
          <w:rtl w:val="0"/>
        </w:rPr>
      </w:r>
    </w:p>
    <w:p w:rsidR="00000000" w:rsidDel="00000000" w:rsidP="00000000" w:rsidRDefault="00000000" w:rsidRPr="00000000" w14:paraId="000001EF">
      <w:pPr>
        <w:spacing w:after="80" w:before="80" w:line="276" w:lineRule="auto"/>
        <w:jc w:val="both"/>
        <w:rPr/>
      </w:pPr>
      <w:r w:rsidDel="00000000" w:rsidR="00000000" w:rsidRPr="00000000">
        <w:rPr>
          <w:rFonts w:ascii="Arial" w:cs="Arial" w:eastAsia="Arial" w:hAnsi="Arial"/>
          <w:b w:val="0"/>
          <w:bCs w:val="0"/>
          <w:color w:val="2e2e2e"/>
          <w:sz w:val="19"/>
          <w:szCs w:val="19"/>
          <w:rtl w:val="0"/>
        </w:rPr>
        <w:t xml:space="preserve">La refactorización más importante no es la que mejora el formato visual — eso lo resuelve un autoformateador en segundos. La refactorización que importa es la que identifica responsabilidades mal ubicadas y las mueve al lugar correcto: el cálculo del IVA no pertenece al método que imprime la factura; el nombre del restaurante no pertenece a ningún archivo que no sea la configuración.</w:t>
      </w:r>
      <w:r w:rsidDel="00000000" w:rsidR="00000000" w:rsidRPr="00000000">
        <w:rPr>
          <w:rtl w:val="0"/>
        </w:rPr>
      </w:r>
    </w:p>
    <w:p w:rsidR="00000000" w:rsidDel="00000000" w:rsidP="00000000" w:rsidRDefault="00000000" w:rsidRPr="00000000" w14:paraId="000001F0">
      <w:pPr>
        <w:pStyle w:val="Heading2"/>
        <w:spacing w:after="120" w:before="260" w:lineRule="auto"/>
        <w:rPr/>
      </w:pPr>
      <w:r w:rsidDel="00000000" w:rsidR="00000000" w:rsidRPr="00000000">
        <w:rPr>
          <w:rFonts w:ascii="Arial" w:cs="Arial" w:eastAsia="Arial" w:hAnsi="Arial"/>
          <w:b w:val="1"/>
          <w:bCs w:val="1"/>
          <w:color w:val="1f3864"/>
          <w:sz w:val="24"/>
          <w:szCs w:val="24"/>
          <w:rtl w:val="0"/>
        </w:rPr>
        <w:t xml:space="preserve">8.2  Sobre el Principio Abierto/Cerrado en la Práctica</w:t>
      </w:r>
      <w:r w:rsidDel="00000000" w:rsidR="00000000" w:rsidRPr="00000000">
        <w:rPr>
          <w:rtl w:val="0"/>
        </w:rPr>
      </w:r>
    </w:p>
    <w:p w:rsidR="00000000" w:rsidDel="00000000" w:rsidP="00000000" w:rsidRDefault="00000000" w:rsidRPr="00000000" w14:paraId="000001F1">
      <w:pPr>
        <w:spacing w:after="80" w:before="80" w:line="276" w:lineRule="auto"/>
        <w:jc w:val="both"/>
        <w:rPr/>
      </w:pPr>
      <w:r w:rsidDel="00000000" w:rsidR="00000000" w:rsidRPr="00000000">
        <w:rPr>
          <w:rFonts w:ascii="Arial" w:cs="Arial" w:eastAsia="Arial" w:hAnsi="Arial"/>
          <w:b w:val="0"/>
          <w:bCs w:val="0"/>
          <w:color w:val="2e2e2e"/>
          <w:sz w:val="19"/>
          <w:szCs w:val="19"/>
          <w:rtl w:val="0"/>
        </w:rPr>
        <w:t xml:space="preserve">El P11 es el más exigente de los 11 principios porque requiere anticipar qué partes del sistema serán volátiles. En el caso del restaurante, las reglas de negocio (tasas, umbrales) son las más susceptibles de cambio: el marco legal puede modificar la tasa de IVA, la administración puede revisar el porcentaje de propina. Al centralizar esos valores en ConfigRestaurante, cualquier cambio de política se convierte en la modificación de una constante, sin riesgo de romper la lógica de cálculo ni los tests existentes.</w:t>
      </w:r>
      <w:r w:rsidDel="00000000" w:rsidR="00000000" w:rsidRPr="00000000">
        <w:rPr>
          <w:rtl w:val="0"/>
        </w:rPr>
      </w:r>
    </w:p>
    <w:p w:rsidR="00000000" w:rsidDel="00000000" w:rsidP="00000000" w:rsidRDefault="00000000" w:rsidRPr="00000000" w14:paraId="000001F2">
      <w:pPr>
        <w:pStyle w:val="Heading2"/>
        <w:spacing w:after="120" w:before="260" w:lineRule="auto"/>
        <w:rPr/>
      </w:pPr>
      <w:r w:rsidDel="00000000" w:rsidR="00000000" w:rsidRPr="00000000">
        <w:rPr>
          <w:rFonts w:ascii="Arial" w:cs="Arial" w:eastAsia="Arial" w:hAnsi="Arial"/>
          <w:b w:val="1"/>
          <w:bCs w:val="1"/>
          <w:color w:val="1f3864"/>
          <w:sz w:val="24"/>
          <w:szCs w:val="24"/>
          <w:rtl w:val="0"/>
        </w:rPr>
        <w:t xml:space="preserve">8.3  Limitaciones del Plan</w:t>
      </w:r>
      <w:r w:rsidDel="00000000" w:rsidR="00000000" w:rsidRPr="00000000">
        <w:rPr>
          <w:rtl w:val="0"/>
        </w:rPr>
      </w:r>
    </w:p>
    <w:p w:rsidR="00000000" w:rsidDel="00000000" w:rsidP="00000000" w:rsidRDefault="00000000" w:rsidRPr="00000000" w14:paraId="000001F3">
      <w:pPr>
        <w:spacing w:after="80" w:before="80" w:line="276" w:lineRule="auto"/>
        <w:jc w:val="both"/>
        <w:rPr/>
      </w:pPr>
      <w:r w:rsidDel="00000000" w:rsidR="00000000" w:rsidRPr="00000000">
        <w:rPr>
          <w:rFonts w:ascii="Arial" w:cs="Arial" w:eastAsia="Arial" w:hAnsi="Arial"/>
          <w:b w:val="0"/>
          <w:bCs w:val="0"/>
          <w:color w:val="2e2e2e"/>
          <w:sz w:val="19"/>
          <w:szCs w:val="19"/>
          <w:rtl w:val="0"/>
        </w:rPr>
        <w:t xml:space="preserve">El presente documento es un plan estratégico, no el código final. La implementación puede revelar dependencias que aquí no se anticiparon, especialmente en el flujo del método main() donde las variables locales sin uso (continuar, m) podrían enmascarar lógica futura incompleta. El principio P10 aplica también al proceso de refactorización: si durante la implementación se descubre un hallazgo adicional, se documenta y se corrige sin esperar a una revisión posterior.</w:t>
      </w:r>
      <w:r w:rsidDel="00000000" w:rsidR="00000000" w:rsidRPr="00000000">
        <w:rPr>
          <w:rtl w:val="0"/>
        </w:rPr>
      </w:r>
    </w:p>
    <w:p w:rsidR="00000000" w:rsidDel="00000000" w:rsidP="00000000" w:rsidRDefault="00000000" w:rsidRPr="00000000" w14:paraId="000001F4">
      <w:pPr>
        <w:rPr/>
      </w:pPr>
      <w:r w:rsidDel="00000000" w:rsidR="00000000" w:rsidRPr="00000000">
        <w:br w:type="page"/>
      </w:r>
      <w:r w:rsidDel="00000000" w:rsidR="00000000" w:rsidRPr="00000000">
        <w:rPr>
          <w:rtl w:val="0"/>
        </w:rPr>
      </w:r>
    </w:p>
    <w:p w:rsidR="00000000" w:rsidDel="00000000" w:rsidP="00000000" w:rsidRDefault="00000000" w:rsidRPr="00000000" w14:paraId="000001F5">
      <w:pPr>
        <w:pStyle w:val="Heading1"/>
        <w:pBdr>
          <w:bottom w:color="1f3864" w:space="4" w:sz="4" w:val="single"/>
        </w:pBdr>
        <w:spacing w:after="160" w:before="360" w:lineRule="auto"/>
        <w:rPr/>
      </w:pPr>
      <w:r w:rsidDel="00000000" w:rsidR="00000000" w:rsidRPr="00000000">
        <w:rPr>
          <w:rFonts w:ascii="Arial" w:cs="Arial" w:eastAsia="Arial" w:hAnsi="Arial"/>
          <w:b w:val="1"/>
          <w:bCs w:val="1"/>
          <w:color w:val="1f3864"/>
          <w:sz w:val="28"/>
          <w:szCs w:val="28"/>
          <w:rtl w:val="0"/>
        </w:rPr>
        <w:t xml:space="preserve">9.  Referencias</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000"/>
        <w:gridCol w:w="3600"/>
        <w:gridCol w:w="3160"/>
        <w:tblGridChange w:id="0">
          <w:tblGrid>
            <w:gridCol w:w="600"/>
            <w:gridCol w:w="2000"/>
            <w:gridCol w:w="3600"/>
            <w:gridCol w:w="3160"/>
          </w:tblGrid>
        </w:tblGridChange>
      </w:tblGrid>
      <w:tr>
        <w:trPr>
          <w:cantSplit w:val="0"/>
          <w:tblHeader w:val="1"/>
        </w:trPr>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1F7">
            <w:pPr>
              <w:jc w:val="left"/>
              <w:rPr/>
            </w:pPr>
            <w:r w:rsidDel="00000000" w:rsidR="00000000" w:rsidRPr="00000000">
              <w:rPr>
                <w:rFonts w:ascii="Arial" w:cs="Arial" w:eastAsia="Arial" w:hAnsi="Arial"/>
                <w:b w:val="1"/>
                <w:bCs w:val="1"/>
                <w:color w:val="1f3864"/>
                <w:sz w:val="18"/>
                <w:szCs w:val="18"/>
                <w:rtl w:val="0"/>
              </w:rPr>
              <w:t xml:space="preserve">Ref.</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1F8">
            <w:pPr>
              <w:jc w:val="left"/>
              <w:rPr/>
            </w:pPr>
            <w:r w:rsidDel="00000000" w:rsidR="00000000" w:rsidRPr="00000000">
              <w:rPr>
                <w:rFonts w:ascii="Arial" w:cs="Arial" w:eastAsia="Arial" w:hAnsi="Arial"/>
                <w:b w:val="1"/>
                <w:bCs w:val="1"/>
                <w:color w:val="1f3864"/>
                <w:sz w:val="18"/>
                <w:szCs w:val="18"/>
                <w:rtl w:val="0"/>
              </w:rPr>
              <w:t xml:space="preserve">Autor</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1F9">
            <w:pPr>
              <w:jc w:val="left"/>
              <w:rPr/>
            </w:pPr>
            <w:r w:rsidDel="00000000" w:rsidR="00000000" w:rsidRPr="00000000">
              <w:rPr>
                <w:rFonts w:ascii="Arial" w:cs="Arial" w:eastAsia="Arial" w:hAnsi="Arial"/>
                <w:b w:val="1"/>
                <w:bCs w:val="1"/>
                <w:color w:val="1f3864"/>
                <w:sz w:val="18"/>
                <w:szCs w:val="18"/>
                <w:rtl w:val="0"/>
              </w:rPr>
              <w:t xml:space="preserve">Título</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1FA">
            <w:pPr>
              <w:jc w:val="left"/>
              <w:rPr/>
            </w:pPr>
            <w:r w:rsidDel="00000000" w:rsidR="00000000" w:rsidRPr="00000000">
              <w:rPr>
                <w:rFonts w:ascii="Arial" w:cs="Arial" w:eastAsia="Arial" w:hAnsi="Arial"/>
                <w:b w:val="1"/>
                <w:bCs w:val="1"/>
                <w:color w:val="1f3864"/>
                <w:sz w:val="18"/>
                <w:szCs w:val="18"/>
                <w:rtl w:val="0"/>
              </w:rPr>
              <w:t xml:space="preserve">Fuente</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FB">
            <w:pPr>
              <w:jc w:val="left"/>
              <w:rPr/>
            </w:pPr>
            <w:r w:rsidDel="00000000" w:rsidR="00000000" w:rsidRPr="00000000">
              <w:rPr>
                <w:rFonts w:ascii="Arial" w:cs="Arial" w:eastAsia="Arial" w:hAnsi="Arial"/>
                <w:b w:val="0"/>
                <w:bCs w:val="0"/>
                <w:color w:val="2e2e2e"/>
                <w:sz w:val="18"/>
                <w:szCs w:val="18"/>
                <w:rtl w:val="0"/>
              </w:rPr>
              <w:t xml:space="preserve">[1]</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FC">
            <w:pPr>
              <w:jc w:val="left"/>
              <w:rPr/>
            </w:pPr>
            <w:r w:rsidDel="00000000" w:rsidR="00000000" w:rsidRPr="00000000">
              <w:rPr>
                <w:rFonts w:ascii="Arial" w:cs="Arial" w:eastAsia="Arial" w:hAnsi="Arial"/>
                <w:b w:val="0"/>
                <w:bCs w:val="0"/>
                <w:color w:val="2e2e2e"/>
                <w:sz w:val="18"/>
                <w:szCs w:val="18"/>
                <w:rtl w:val="0"/>
              </w:rPr>
              <w:t xml:space="preserve">Martin, R. C.</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FD">
            <w:pPr>
              <w:jc w:val="left"/>
              <w:rPr/>
            </w:pPr>
            <w:r w:rsidDel="00000000" w:rsidR="00000000" w:rsidRPr="00000000">
              <w:rPr>
                <w:rFonts w:ascii="Arial" w:cs="Arial" w:eastAsia="Arial" w:hAnsi="Arial"/>
                <w:b w:val="0"/>
                <w:bCs w:val="0"/>
                <w:color w:val="2e2e2e"/>
                <w:sz w:val="18"/>
                <w:szCs w:val="18"/>
                <w:rtl w:val="0"/>
              </w:rPr>
              <w:t xml:space="preserve">Clean Code: A Handbook of Agile Software Craftsmanship</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FE">
            <w:pPr>
              <w:jc w:val="left"/>
              <w:rPr/>
            </w:pPr>
            <w:r w:rsidDel="00000000" w:rsidR="00000000" w:rsidRPr="00000000">
              <w:rPr>
                <w:rFonts w:ascii="Arial" w:cs="Arial" w:eastAsia="Arial" w:hAnsi="Arial"/>
                <w:b w:val="0"/>
                <w:bCs w:val="0"/>
                <w:color w:val="2e2e2e"/>
                <w:sz w:val="18"/>
                <w:szCs w:val="18"/>
                <w:rtl w:val="0"/>
              </w:rPr>
              <w:t xml:space="preserve">Prentice Hall, 2009</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1FF">
            <w:pPr>
              <w:jc w:val="left"/>
              <w:rPr/>
            </w:pPr>
            <w:r w:rsidDel="00000000" w:rsidR="00000000" w:rsidRPr="00000000">
              <w:rPr>
                <w:rFonts w:ascii="Arial" w:cs="Arial" w:eastAsia="Arial" w:hAnsi="Arial"/>
                <w:b w:val="0"/>
                <w:bCs w:val="0"/>
                <w:color w:val="2e2e2e"/>
                <w:sz w:val="18"/>
                <w:szCs w:val="18"/>
                <w:rtl w:val="0"/>
              </w:rPr>
              <w:t xml:space="preserve">[2]</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00">
            <w:pPr>
              <w:jc w:val="left"/>
              <w:rPr/>
            </w:pPr>
            <w:r w:rsidDel="00000000" w:rsidR="00000000" w:rsidRPr="00000000">
              <w:rPr>
                <w:rFonts w:ascii="Arial" w:cs="Arial" w:eastAsia="Arial" w:hAnsi="Arial"/>
                <w:b w:val="0"/>
                <w:bCs w:val="0"/>
                <w:color w:val="2e2e2e"/>
                <w:sz w:val="18"/>
                <w:szCs w:val="18"/>
                <w:rtl w:val="0"/>
              </w:rPr>
              <w:t xml:space="preserve">Chowdhury, 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01">
            <w:pPr>
              <w:jc w:val="left"/>
              <w:rPr/>
            </w:pPr>
            <w:r w:rsidDel="00000000" w:rsidR="00000000" w:rsidRPr="00000000">
              <w:rPr>
                <w:rFonts w:ascii="Arial" w:cs="Arial" w:eastAsia="Arial" w:hAnsi="Arial"/>
                <w:b w:val="0"/>
                <w:bCs w:val="0"/>
                <w:color w:val="2e2e2e"/>
                <w:sz w:val="18"/>
                <w:szCs w:val="18"/>
                <w:rtl w:val="0"/>
              </w:rPr>
              <w:t xml:space="preserve">The Clean Code Handbook</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02">
            <w:pPr>
              <w:jc w:val="left"/>
              <w:rPr/>
            </w:pPr>
            <w:r w:rsidDel="00000000" w:rsidR="00000000" w:rsidRPr="00000000">
              <w:rPr>
                <w:rFonts w:ascii="Arial" w:cs="Arial" w:eastAsia="Arial" w:hAnsi="Arial"/>
                <w:b w:val="0"/>
                <w:bCs w:val="0"/>
                <w:color w:val="2e2e2e"/>
                <w:sz w:val="18"/>
                <w:szCs w:val="18"/>
                <w:rtl w:val="0"/>
              </w:rPr>
              <w:t xml:space="preserve">FreeCodeCamp, Enero 2025</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03">
            <w:pPr>
              <w:jc w:val="left"/>
              <w:rPr/>
            </w:pPr>
            <w:r w:rsidDel="00000000" w:rsidR="00000000" w:rsidRPr="00000000">
              <w:rPr>
                <w:rFonts w:ascii="Arial" w:cs="Arial" w:eastAsia="Arial" w:hAnsi="Arial"/>
                <w:b w:val="0"/>
                <w:bCs w:val="0"/>
                <w:color w:val="2e2e2e"/>
                <w:sz w:val="18"/>
                <w:szCs w:val="18"/>
                <w:rtl w:val="0"/>
              </w:rPr>
              <w:t xml:space="preserve">[3]</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04">
            <w:pPr>
              <w:jc w:val="left"/>
              <w:rPr/>
            </w:pPr>
            <w:r w:rsidDel="00000000" w:rsidR="00000000" w:rsidRPr="00000000">
              <w:rPr>
                <w:rFonts w:ascii="Arial" w:cs="Arial" w:eastAsia="Arial" w:hAnsi="Arial"/>
                <w:b w:val="0"/>
                <w:bCs w:val="0"/>
                <w:color w:val="2e2e2e"/>
                <w:sz w:val="18"/>
                <w:szCs w:val="18"/>
                <w:rtl w:val="0"/>
              </w:rPr>
              <w:t xml:space="preserve">Google</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05">
            <w:pPr>
              <w:jc w:val="left"/>
              <w:rPr/>
            </w:pPr>
            <w:r w:rsidDel="00000000" w:rsidR="00000000" w:rsidRPr="00000000">
              <w:rPr>
                <w:rFonts w:ascii="Arial" w:cs="Arial" w:eastAsia="Arial" w:hAnsi="Arial"/>
                <w:b w:val="0"/>
                <w:bCs w:val="0"/>
                <w:color w:val="2e2e2e"/>
                <w:sz w:val="18"/>
                <w:szCs w:val="18"/>
                <w:rtl w:val="0"/>
              </w:rPr>
              <w:t xml:space="preserve">Google Java Style Guide</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06">
            <w:pPr>
              <w:jc w:val="left"/>
              <w:rPr/>
            </w:pPr>
            <w:r w:rsidDel="00000000" w:rsidR="00000000" w:rsidRPr="00000000">
              <w:rPr>
                <w:rFonts w:ascii="Arial" w:cs="Arial" w:eastAsia="Arial" w:hAnsi="Arial"/>
                <w:b w:val="0"/>
                <w:bCs w:val="0"/>
                <w:color w:val="2e2e2e"/>
                <w:sz w:val="18"/>
                <w:szCs w:val="18"/>
                <w:rtl w:val="0"/>
              </w:rPr>
              <w:t xml:space="preserve">google.github.io/styleguide/javaguide.html, 2024</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07">
            <w:pPr>
              <w:jc w:val="left"/>
              <w:rPr/>
            </w:pPr>
            <w:r w:rsidDel="00000000" w:rsidR="00000000" w:rsidRPr="00000000">
              <w:rPr>
                <w:rFonts w:ascii="Arial" w:cs="Arial" w:eastAsia="Arial" w:hAnsi="Arial"/>
                <w:b w:val="0"/>
                <w:bCs w:val="0"/>
                <w:color w:val="2e2e2e"/>
                <w:sz w:val="18"/>
                <w:szCs w:val="18"/>
                <w:rtl w:val="0"/>
              </w:rPr>
              <w:t xml:space="preserve">[4]</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08">
            <w:pPr>
              <w:jc w:val="left"/>
              <w:rPr/>
            </w:pPr>
            <w:r w:rsidDel="00000000" w:rsidR="00000000" w:rsidRPr="00000000">
              <w:rPr>
                <w:rFonts w:ascii="Arial" w:cs="Arial" w:eastAsia="Arial" w:hAnsi="Arial"/>
                <w:b w:val="0"/>
                <w:bCs w:val="0"/>
                <w:color w:val="2e2e2e"/>
                <w:sz w:val="18"/>
                <w:szCs w:val="18"/>
                <w:rtl w:val="0"/>
              </w:rPr>
              <w:t xml:space="preserve">Bautista Romero, A. D.</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09">
            <w:pPr>
              <w:jc w:val="left"/>
              <w:rPr/>
            </w:pPr>
            <w:r w:rsidDel="00000000" w:rsidR="00000000" w:rsidRPr="00000000">
              <w:rPr>
                <w:rFonts w:ascii="Arial" w:cs="Arial" w:eastAsia="Arial" w:hAnsi="Arial"/>
                <w:b w:val="0"/>
                <w:bCs w:val="0"/>
                <w:color w:val="2e2e2e"/>
                <w:sz w:val="18"/>
                <w:szCs w:val="18"/>
                <w:rtl w:val="0"/>
              </w:rPr>
              <w:t xml:space="preserve">Guía del Taller — Refactorización a Código Limpio. PC III · SS462</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0A">
            <w:pPr>
              <w:jc w:val="left"/>
              <w:rPr/>
            </w:pPr>
            <w:r w:rsidDel="00000000" w:rsidR="00000000" w:rsidRPr="00000000">
              <w:rPr>
                <w:rFonts w:ascii="Arial" w:cs="Arial" w:eastAsia="Arial" w:hAnsi="Arial"/>
                <w:b w:val="0"/>
                <w:bCs w:val="0"/>
                <w:color w:val="2e2e2e"/>
                <w:sz w:val="18"/>
                <w:szCs w:val="18"/>
                <w:rtl w:val="0"/>
              </w:rPr>
              <w:t xml:space="preserve">Universidad Popular del Cesar, 2025</w:t>
            </w:r>
            <w:r w:rsidDel="00000000" w:rsidR="00000000" w:rsidRPr="00000000">
              <w:rPr>
                <w:rtl w:val="0"/>
              </w:rPr>
            </w:r>
          </w:p>
        </w:tc>
      </w:tr>
    </w:tbl>
    <w:p w:rsidR="00000000" w:rsidDel="00000000" w:rsidP="00000000" w:rsidRDefault="00000000" w:rsidRPr="00000000" w14:paraId="0000020B">
      <w:pPr>
        <w:rPr/>
      </w:pPr>
      <w:r w:rsidDel="00000000" w:rsidR="00000000" w:rsidRPr="00000000">
        <w:br w:type="page"/>
      </w:r>
      <w:r w:rsidDel="00000000" w:rsidR="00000000" w:rsidRPr="00000000">
        <w:rPr>
          <w:rtl w:val="0"/>
        </w:rPr>
      </w:r>
    </w:p>
    <w:p w:rsidR="00000000" w:rsidDel="00000000" w:rsidP="00000000" w:rsidRDefault="00000000" w:rsidRPr="00000000" w14:paraId="0000020C">
      <w:pPr>
        <w:pStyle w:val="Heading1"/>
        <w:pBdr>
          <w:bottom w:color="1f3864" w:space="4" w:sz="4" w:val="single"/>
        </w:pBdr>
        <w:spacing w:after="160" w:before="360" w:lineRule="auto"/>
        <w:rPr/>
      </w:pPr>
      <w:r w:rsidDel="00000000" w:rsidR="00000000" w:rsidRPr="00000000">
        <w:rPr>
          <w:rFonts w:ascii="Arial" w:cs="Arial" w:eastAsia="Arial" w:hAnsi="Arial"/>
          <w:b w:val="1"/>
          <w:bCs w:val="1"/>
          <w:color w:val="1f3864"/>
          <w:sz w:val="28"/>
          <w:szCs w:val="28"/>
          <w:rtl w:val="0"/>
        </w:rPr>
        <w:t xml:space="preserve">10.  Tabla de Trazabilidad — Evidencia de Cumplimiento</w:t>
      </w:r>
      <w:r w:rsidDel="00000000" w:rsidR="00000000" w:rsidRPr="00000000">
        <w:rPr>
          <w:rtl w:val="0"/>
        </w:rPr>
      </w:r>
    </w:p>
    <w:p w:rsidR="00000000" w:rsidDel="00000000" w:rsidP="00000000" w:rsidRDefault="00000000" w:rsidRPr="00000000" w14:paraId="0000020D">
      <w:pPr>
        <w:spacing w:after="80" w:before="80" w:line="276" w:lineRule="auto"/>
        <w:jc w:val="both"/>
        <w:rPr/>
      </w:pPr>
      <w:r w:rsidDel="00000000" w:rsidR="00000000" w:rsidRPr="00000000">
        <w:rPr>
          <w:rFonts w:ascii="Arial" w:cs="Arial" w:eastAsia="Arial" w:hAnsi="Arial"/>
          <w:b w:val="0"/>
          <w:bCs w:val="0"/>
          <w:color w:val="2e2e2e"/>
          <w:sz w:val="19"/>
          <w:szCs w:val="19"/>
          <w:rtl w:val="0"/>
        </w:rPr>
        <w:t xml:space="preserve">Esta tabla constituye el cierre formal del documento y demuestra que cada uno de los 11 principios del taller tiene al menos una aplicación concreta y verificable en el código refactorizado. Incluye número de hallazgo, principio aplicado, el cambio arquitectónico concreto, y el mecanismo de verificación.</w: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
        <w:gridCol w:w="1600"/>
        <w:gridCol w:w="1400"/>
        <w:gridCol w:w="3000"/>
        <w:gridCol w:w="2980"/>
        <w:tblGridChange w:id="0">
          <w:tblGrid>
            <w:gridCol w:w="380"/>
            <w:gridCol w:w="1600"/>
            <w:gridCol w:w="1400"/>
            <w:gridCol w:w="3000"/>
            <w:gridCol w:w="2980"/>
          </w:tblGrid>
        </w:tblGridChange>
      </w:tblGrid>
      <w:tr>
        <w:trPr>
          <w:cantSplit w:val="0"/>
          <w:tblHeader w:val="1"/>
        </w:trPr>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20F">
            <w:pPr>
              <w:jc w:val="left"/>
              <w:rPr/>
            </w:pPr>
            <w:r w:rsidDel="00000000" w:rsidR="00000000" w:rsidRPr="00000000">
              <w:rPr>
                <w:rFonts w:ascii="Arial" w:cs="Arial" w:eastAsia="Arial" w:hAnsi="Arial"/>
                <w:b w:val="1"/>
                <w:bCs w:val="1"/>
                <w:color w:val="1f3864"/>
                <w:sz w:val="18"/>
                <w:szCs w:val="18"/>
                <w:rtl w:val="0"/>
              </w:rPr>
              <w:t xml:space="preserve">P#</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210">
            <w:pPr>
              <w:jc w:val="left"/>
              <w:rPr/>
            </w:pPr>
            <w:r w:rsidDel="00000000" w:rsidR="00000000" w:rsidRPr="00000000">
              <w:rPr>
                <w:rFonts w:ascii="Arial" w:cs="Arial" w:eastAsia="Arial" w:hAnsi="Arial"/>
                <w:b w:val="1"/>
                <w:bCs w:val="1"/>
                <w:color w:val="1f3864"/>
                <w:sz w:val="18"/>
                <w:szCs w:val="18"/>
                <w:rtl w:val="0"/>
              </w:rPr>
              <w:t xml:space="preserve">Principio</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211">
            <w:pPr>
              <w:jc w:val="left"/>
              <w:rPr/>
            </w:pPr>
            <w:r w:rsidDel="00000000" w:rsidR="00000000" w:rsidRPr="00000000">
              <w:rPr>
                <w:rFonts w:ascii="Arial" w:cs="Arial" w:eastAsia="Arial" w:hAnsi="Arial"/>
                <w:b w:val="1"/>
                <w:bCs w:val="1"/>
                <w:color w:val="1f3864"/>
                <w:sz w:val="18"/>
                <w:szCs w:val="18"/>
                <w:rtl w:val="0"/>
              </w:rPr>
              <w:t xml:space="preserve">Hallazgos Resueltos</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212">
            <w:pPr>
              <w:jc w:val="left"/>
              <w:rPr/>
            </w:pPr>
            <w:r w:rsidDel="00000000" w:rsidR="00000000" w:rsidRPr="00000000">
              <w:rPr>
                <w:rFonts w:ascii="Arial" w:cs="Arial" w:eastAsia="Arial" w:hAnsi="Arial"/>
                <w:b w:val="1"/>
                <w:bCs w:val="1"/>
                <w:color w:val="1f3864"/>
                <w:sz w:val="18"/>
                <w:szCs w:val="18"/>
                <w:rtl w:val="0"/>
              </w:rPr>
              <w:t xml:space="preserve">Cambio Concreto en la Arquitectura</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2f2f2" w:val="clear"/>
            <w:tcMar>
              <w:top w:w="80.0" w:type="dxa"/>
              <w:left w:w="140.0" w:type="dxa"/>
              <w:bottom w:w="80.0" w:type="dxa"/>
              <w:right w:w="140.0" w:type="dxa"/>
            </w:tcMar>
            <w:vAlign w:val="center"/>
          </w:tcPr>
          <w:p w:rsidR="00000000" w:rsidDel="00000000" w:rsidP="00000000" w:rsidRDefault="00000000" w:rsidRPr="00000000" w14:paraId="00000213">
            <w:pPr>
              <w:jc w:val="left"/>
              <w:rPr/>
            </w:pPr>
            <w:r w:rsidDel="00000000" w:rsidR="00000000" w:rsidRPr="00000000">
              <w:rPr>
                <w:rFonts w:ascii="Arial" w:cs="Arial" w:eastAsia="Arial" w:hAnsi="Arial"/>
                <w:b w:val="1"/>
                <w:bCs w:val="1"/>
                <w:color w:val="1f3864"/>
                <w:sz w:val="18"/>
                <w:szCs w:val="18"/>
                <w:rtl w:val="0"/>
              </w:rPr>
              <w:t xml:space="preserve">Verificación</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14">
            <w:pPr>
              <w:jc w:val="left"/>
              <w:rPr/>
            </w:pPr>
            <w:r w:rsidDel="00000000" w:rsidR="00000000" w:rsidRPr="00000000">
              <w:rPr>
                <w:rFonts w:ascii="Arial" w:cs="Arial" w:eastAsia="Arial" w:hAnsi="Arial"/>
                <w:b w:val="0"/>
                <w:bCs w:val="0"/>
                <w:color w:val="2e2e2e"/>
                <w:sz w:val="18"/>
                <w:szCs w:val="18"/>
                <w:rtl w:val="0"/>
              </w:rPr>
              <w:t xml:space="preserve">P1</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15">
            <w:pPr>
              <w:jc w:val="left"/>
              <w:rPr/>
            </w:pPr>
            <w:r w:rsidDel="00000000" w:rsidR="00000000" w:rsidRPr="00000000">
              <w:rPr>
                <w:rFonts w:ascii="Arial" w:cs="Arial" w:eastAsia="Arial" w:hAnsi="Arial"/>
                <w:b w:val="0"/>
                <w:bCs w:val="0"/>
                <w:color w:val="2e2e2e"/>
                <w:sz w:val="18"/>
                <w:szCs w:val="18"/>
                <w:rtl w:val="0"/>
              </w:rPr>
              <w:t xml:space="preserve">Nombres significativos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16">
            <w:pPr>
              <w:jc w:val="left"/>
              <w:rPr/>
            </w:pPr>
            <w:r w:rsidDel="00000000" w:rsidR="00000000" w:rsidRPr="00000000">
              <w:rPr>
                <w:rFonts w:ascii="Arial" w:cs="Arial" w:eastAsia="Arial" w:hAnsi="Arial"/>
                <w:b w:val="0"/>
                <w:bCs w:val="0"/>
                <w:color w:val="2e2e2e"/>
                <w:sz w:val="18"/>
                <w:szCs w:val="18"/>
                <w:rtl w:val="0"/>
              </w:rPr>
              <w:t xml:space="preserve">#4, #6, #13, #20, #28</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17">
            <w:pPr>
              <w:jc w:val="left"/>
              <w:rPr/>
            </w:pPr>
            <w:r w:rsidDel="00000000" w:rsidR="00000000" w:rsidRPr="00000000">
              <w:rPr>
                <w:rFonts w:ascii="Arial" w:cs="Arial" w:eastAsia="Arial" w:hAnsi="Arial"/>
                <w:b w:val="0"/>
                <w:bCs w:val="0"/>
                <w:color w:val="2e2e2e"/>
                <w:sz w:val="18"/>
                <w:szCs w:val="18"/>
                <w:rtl w:val="0"/>
              </w:rPr>
              <w:t xml:space="preserve">MenuItem.precioUnitario, Pedido.numeroDeMesa, Pedido.activo, ResultadoFactura.total, numeroFactura — ningún identificador de menos de 4 caracteres en producción.</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18">
            <w:pPr>
              <w:jc w:val="left"/>
              <w:rPr/>
            </w:pPr>
            <w:r w:rsidDel="00000000" w:rsidR="00000000" w:rsidRPr="00000000">
              <w:rPr>
                <w:rFonts w:ascii="Arial" w:cs="Arial" w:eastAsia="Arial" w:hAnsi="Arial"/>
                <w:b w:val="0"/>
                <w:bCs w:val="0"/>
                <w:color w:val="2e2e2e"/>
                <w:sz w:val="18"/>
                <w:szCs w:val="18"/>
                <w:rtl w:val="0"/>
              </w:rPr>
              <w:t xml:space="preserve">Análisis estático: cero identificadores de 1-3 caracteres en clases de producción.</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19">
            <w:pPr>
              <w:jc w:val="left"/>
              <w:rPr/>
            </w:pPr>
            <w:r w:rsidDel="00000000" w:rsidR="00000000" w:rsidRPr="00000000">
              <w:rPr>
                <w:rFonts w:ascii="Arial" w:cs="Arial" w:eastAsia="Arial" w:hAnsi="Arial"/>
                <w:b w:val="0"/>
                <w:bCs w:val="0"/>
                <w:color w:val="2e2e2e"/>
                <w:sz w:val="18"/>
                <w:szCs w:val="18"/>
                <w:rtl w:val="0"/>
              </w:rPr>
              <w:t xml:space="preserve">P2</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1A">
            <w:pPr>
              <w:jc w:val="left"/>
              <w:rPr/>
            </w:pPr>
            <w:r w:rsidDel="00000000" w:rsidR="00000000" w:rsidRPr="00000000">
              <w:rPr>
                <w:rFonts w:ascii="Arial" w:cs="Arial" w:eastAsia="Arial" w:hAnsi="Arial"/>
                <w:b w:val="0"/>
                <w:bCs w:val="0"/>
                <w:color w:val="2e2e2e"/>
                <w:sz w:val="18"/>
                <w:szCs w:val="18"/>
                <w:rtl w:val="0"/>
              </w:rPr>
              <w:t xml:space="preserve">SRP</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1B">
            <w:pPr>
              <w:jc w:val="left"/>
              <w:rPr/>
            </w:pPr>
            <w:r w:rsidDel="00000000" w:rsidR="00000000" w:rsidRPr="00000000">
              <w:rPr>
                <w:rFonts w:ascii="Arial" w:cs="Arial" w:eastAsia="Arial" w:hAnsi="Arial"/>
                <w:b w:val="0"/>
                <w:bCs w:val="0"/>
                <w:color w:val="2e2e2e"/>
                <w:sz w:val="18"/>
                <w:szCs w:val="18"/>
                <w:rtl w:val="0"/>
              </w:rPr>
              <w:t xml:space="preserve">#7, #17, #21</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1C">
            <w:pPr>
              <w:jc w:val="left"/>
              <w:rPr/>
            </w:pPr>
            <w:r w:rsidDel="00000000" w:rsidR="00000000" w:rsidRPr="00000000">
              <w:rPr>
                <w:rFonts w:ascii="Arial" w:cs="Arial" w:eastAsia="Arial" w:hAnsi="Arial"/>
                <w:b w:val="0"/>
                <w:bCs w:val="0"/>
                <w:color w:val="2e2e2e"/>
                <w:sz w:val="18"/>
                <w:szCs w:val="18"/>
                <w:rtl w:val="0"/>
              </w:rPr>
              <w:t xml:space="preserve">CalculadorFactura separa 5 métodos de cálculo. ConsoleView solo gestiona I/O. GestorPedido administra el estado del pedido. Cada clase tiene una única razón de cambio.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1D">
            <w:pPr>
              <w:jc w:val="left"/>
              <w:rPr/>
            </w:pPr>
            <w:r w:rsidDel="00000000" w:rsidR="00000000" w:rsidRPr="00000000">
              <w:rPr>
                <w:rFonts w:ascii="Arial" w:cs="Arial" w:eastAsia="Arial" w:hAnsi="Arial"/>
                <w:b w:val="0"/>
                <w:bCs w:val="0"/>
                <w:color w:val="2e2e2e"/>
                <w:sz w:val="18"/>
                <w:szCs w:val="18"/>
                <w:rtl w:val="0"/>
              </w:rPr>
              <w:t xml:space="preserve">Cambiar el formato de factura no requiere modificar CalculadorFactura. Verificable por análisis de dependencias.</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1E">
            <w:pPr>
              <w:jc w:val="left"/>
              <w:rPr/>
            </w:pPr>
            <w:r w:rsidDel="00000000" w:rsidR="00000000" w:rsidRPr="00000000">
              <w:rPr>
                <w:rFonts w:ascii="Arial" w:cs="Arial" w:eastAsia="Arial" w:hAnsi="Arial"/>
                <w:b w:val="0"/>
                <w:bCs w:val="0"/>
                <w:color w:val="2e2e2e"/>
                <w:sz w:val="18"/>
                <w:szCs w:val="18"/>
                <w:rtl w:val="0"/>
              </w:rPr>
              <w:t xml:space="preserve">P3</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1F">
            <w:pPr>
              <w:jc w:val="left"/>
              <w:rPr/>
            </w:pPr>
            <w:r w:rsidDel="00000000" w:rsidR="00000000" w:rsidRPr="00000000">
              <w:rPr>
                <w:rFonts w:ascii="Arial" w:cs="Arial" w:eastAsia="Arial" w:hAnsi="Arial"/>
                <w:b w:val="0"/>
                <w:bCs w:val="0"/>
                <w:color w:val="2e2e2e"/>
                <w:sz w:val="18"/>
                <w:szCs w:val="18"/>
                <w:rtl w:val="0"/>
              </w:rPr>
              <w:t xml:space="preserve">Comentarios con criterio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20">
            <w:pPr>
              <w:jc w:val="left"/>
              <w:rPr/>
            </w:pPr>
            <w:r w:rsidDel="00000000" w:rsidR="00000000" w:rsidRPr="00000000">
              <w:rPr>
                <w:rFonts w:ascii="Arial" w:cs="Arial" w:eastAsia="Arial" w:hAnsi="Arial"/>
                <w:b w:val="0"/>
                <w:bCs w:val="0"/>
                <w:color w:val="2e2e2e"/>
                <w:sz w:val="18"/>
                <w:szCs w:val="18"/>
                <w:rtl w:val="0"/>
              </w:rPr>
              <w:t xml:space="preserve">#11, #14, #15, #19</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21">
            <w:pPr>
              <w:jc w:val="left"/>
              <w:rPr/>
            </w:pPr>
            <w:r w:rsidDel="00000000" w:rsidR="00000000" w:rsidRPr="00000000">
              <w:rPr>
                <w:rFonts w:ascii="Arial" w:cs="Arial" w:eastAsia="Arial" w:hAnsi="Arial"/>
                <w:b w:val="0"/>
                <w:bCs w:val="0"/>
                <w:color w:val="2e2e2e"/>
                <w:sz w:val="18"/>
                <w:szCs w:val="18"/>
                <w:rtl w:val="0"/>
              </w:rPr>
              <w:t xml:space="preserve">Se eliminan todos los comentarios que describen qué hace el código. Solo se conservan comentarios que explican el porqué de una decisión no obvia para el lector.</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22">
            <w:pPr>
              <w:jc w:val="left"/>
              <w:rPr/>
            </w:pPr>
            <w:r w:rsidDel="00000000" w:rsidR="00000000" w:rsidRPr="00000000">
              <w:rPr>
                <w:rFonts w:ascii="Arial" w:cs="Arial" w:eastAsia="Arial" w:hAnsi="Arial"/>
                <w:b w:val="0"/>
                <w:bCs w:val="0"/>
                <w:color w:val="2e2e2e"/>
                <w:sz w:val="18"/>
                <w:szCs w:val="18"/>
                <w:rtl w:val="0"/>
              </w:rPr>
              <w:t xml:space="preserve">Cero comentarios del tipo // fin while, // multiplica precio en el código entregado.</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23">
            <w:pPr>
              <w:jc w:val="left"/>
              <w:rPr/>
            </w:pPr>
            <w:r w:rsidDel="00000000" w:rsidR="00000000" w:rsidRPr="00000000">
              <w:rPr>
                <w:rFonts w:ascii="Arial" w:cs="Arial" w:eastAsia="Arial" w:hAnsi="Arial"/>
                <w:b w:val="0"/>
                <w:bCs w:val="0"/>
                <w:color w:val="2e2e2e"/>
                <w:sz w:val="18"/>
                <w:szCs w:val="18"/>
                <w:rtl w:val="0"/>
              </w:rPr>
              <w:t xml:space="preserve">P4</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24">
            <w:pPr>
              <w:jc w:val="left"/>
              <w:rPr/>
            </w:pPr>
            <w:r w:rsidDel="00000000" w:rsidR="00000000" w:rsidRPr="00000000">
              <w:rPr>
                <w:rFonts w:ascii="Arial" w:cs="Arial" w:eastAsia="Arial" w:hAnsi="Arial"/>
                <w:b w:val="0"/>
                <w:bCs w:val="0"/>
                <w:color w:val="2e2e2e"/>
                <w:sz w:val="18"/>
                <w:szCs w:val="18"/>
                <w:rtl w:val="0"/>
              </w:rPr>
              <w:t xml:space="preserve">Código legible</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25">
            <w:pPr>
              <w:jc w:val="left"/>
              <w:rPr/>
            </w:pPr>
            <w:r w:rsidDel="00000000" w:rsidR="00000000" w:rsidRPr="00000000">
              <w:rPr>
                <w:rFonts w:ascii="Arial" w:cs="Arial" w:eastAsia="Arial" w:hAnsi="Arial"/>
                <w:b w:val="0"/>
                <w:bCs w:val="0"/>
                <w:color w:val="2e2e2e"/>
                <w:sz w:val="18"/>
                <w:szCs w:val="18"/>
                <w:rtl w:val="0"/>
              </w:rPr>
              <w:t xml:space="preserve">#31, #33, #34</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26">
            <w:pPr>
              <w:jc w:val="left"/>
              <w:rPr/>
            </w:pPr>
            <w:r w:rsidDel="00000000" w:rsidR="00000000" w:rsidRPr="00000000">
              <w:rPr>
                <w:rFonts w:ascii="Arial" w:cs="Arial" w:eastAsia="Arial" w:hAnsi="Arial"/>
                <w:b w:val="0"/>
                <w:bCs w:val="0"/>
                <w:color w:val="2e2e2e"/>
                <w:sz w:val="18"/>
                <w:szCs w:val="18"/>
                <w:rtl w:val="0"/>
              </w:rPr>
              <w:t xml:space="preserve">Se aplica Google Java Style Guide: 4 espacios, una instrucción por línea, llaves Egyptian obligatorias, máximo 80 caracteres por línea.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27">
            <w:pPr>
              <w:jc w:val="left"/>
              <w:rPr/>
            </w:pPr>
            <w:r w:rsidDel="00000000" w:rsidR="00000000" w:rsidRPr="00000000">
              <w:rPr>
                <w:rFonts w:ascii="Arial" w:cs="Arial" w:eastAsia="Arial" w:hAnsi="Arial"/>
                <w:b w:val="0"/>
                <w:bCs w:val="0"/>
                <w:color w:val="2e2e2e"/>
                <w:sz w:val="18"/>
                <w:szCs w:val="18"/>
                <w:rtl w:val="0"/>
              </w:rPr>
              <w:t xml:space="preserve">Cero warnings con perfil Google Java Style en Checkstyle.</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28">
            <w:pPr>
              <w:jc w:val="left"/>
              <w:rPr/>
            </w:pPr>
            <w:r w:rsidDel="00000000" w:rsidR="00000000" w:rsidRPr="00000000">
              <w:rPr>
                <w:rFonts w:ascii="Arial" w:cs="Arial" w:eastAsia="Arial" w:hAnsi="Arial"/>
                <w:b w:val="0"/>
                <w:bCs w:val="0"/>
                <w:color w:val="2e2e2e"/>
                <w:sz w:val="18"/>
                <w:szCs w:val="18"/>
                <w:rtl w:val="0"/>
              </w:rPr>
              <w:t xml:space="preserve">P5</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29">
            <w:pPr>
              <w:jc w:val="left"/>
              <w:rPr/>
            </w:pPr>
            <w:r w:rsidDel="00000000" w:rsidR="00000000" w:rsidRPr="00000000">
              <w:rPr>
                <w:rFonts w:ascii="Arial" w:cs="Arial" w:eastAsia="Arial" w:hAnsi="Arial"/>
                <w:b w:val="0"/>
                <w:bCs w:val="0"/>
                <w:color w:val="2e2e2e"/>
                <w:sz w:val="18"/>
                <w:szCs w:val="18"/>
                <w:rtl w:val="0"/>
              </w:rPr>
              <w:t xml:space="preserve">Pruebas unitarias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2A">
            <w:pPr>
              <w:jc w:val="left"/>
              <w:rPr/>
            </w:pPr>
            <w:r w:rsidDel="00000000" w:rsidR="00000000" w:rsidRPr="00000000">
              <w:rPr>
                <w:rFonts w:ascii="Arial" w:cs="Arial" w:eastAsia="Arial" w:hAnsi="Arial"/>
                <w:b w:val="0"/>
                <w:bCs w:val="0"/>
                <w:color w:val="2e2e2e"/>
                <w:sz w:val="18"/>
                <w:szCs w:val="18"/>
                <w:rtl w:val="0"/>
              </w:rPr>
              <w:t xml:space="preserve">N/A (ausencia)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2B">
            <w:pPr>
              <w:jc w:val="left"/>
              <w:rPr/>
            </w:pPr>
            <w:r w:rsidDel="00000000" w:rsidR="00000000" w:rsidRPr="00000000">
              <w:rPr>
                <w:rFonts w:ascii="Arial" w:cs="Arial" w:eastAsia="Arial" w:hAnsi="Arial"/>
                <w:b w:val="0"/>
                <w:bCs w:val="0"/>
                <w:color w:val="2e2e2e"/>
                <w:sz w:val="18"/>
                <w:szCs w:val="18"/>
                <w:rtl w:val="0"/>
              </w:rPr>
              <w:t xml:space="preserve">CalculadorFacturaTest implementa 6 casos de prueba que cubren todos los caminos del cálculo financiero: sin descuento, con propina, con descuento, combinados, frontera y pedido vacío.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2C">
            <w:pPr>
              <w:jc w:val="left"/>
              <w:rPr/>
            </w:pPr>
            <w:r w:rsidDel="00000000" w:rsidR="00000000" w:rsidRPr="00000000">
              <w:rPr>
                <w:rFonts w:ascii="Arial Unicode MS" w:cs="Arial Unicode MS" w:eastAsia="Arial Unicode MS" w:hAnsi="Arial Unicode MS"/>
                <w:b w:val="0"/>
                <w:bCs w:val="0"/>
                <w:color w:val="2e2e2e"/>
                <w:sz w:val="18"/>
                <w:szCs w:val="18"/>
                <w:rtl w:val="0"/>
              </w:rPr>
              <w:t xml:space="preserve">6 de 6 tests pasan; cobertura de ramas ≥ 90% en CalculadorFactura.</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2D">
            <w:pPr>
              <w:jc w:val="left"/>
              <w:rPr/>
            </w:pPr>
            <w:r w:rsidDel="00000000" w:rsidR="00000000" w:rsidRPr="00000000">
              <w:rPr>
                <w:rFonts w:ascii="Arial" w:cs="Arial" w:eastAsia="Arial" w:hAnsi="Arial"/>
                <w:b w:val="0"/>
                <w:bCs w:val="0"/>
                <w:color w:val="2e2e2e"/>
                <w:sz w:val="18"/>
                <w:szCs w:val="18"/>
                <w:rtl w:val="0"/>
              </w:rPr>
              <w:t xml:space="preserve">P6</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2E">
            <w:pPr>
              <w:jc w:val="left"/>
              <w:rPr/>
            </w:pPr>
            <w:r w:rsidDel="00000000" w:rsidR="00000000" w:rsidRPr="00000000">
              <w:rPr>
                <w:rFonts w:ascii="Arial" w:cs="Arial" w:eastAsia="Arial" w:hAnsi="Arial"/>
                <w:b w:val="0"/>
                <w:bCs w:val="0"/>
                <w:color w:val="2e2e2e"/>
                <w:sz w:val="18"/>
                <w:szCs w:val="18"/>
                <w:rtl w:val="0"/>
              </w:rPr>
              <w:t xml:space="preserve">Organización del proyecto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2F">
            <w:pPr>
              <w:jc w:val="left"/>
              <w:rPr/>
            </w:pPr>
            <w:r w:rsidDel="00000000" w:rsidR="00000000" w:rsidRPr="00000000">
              <w:rPr>
                <w:rFonts w:ascii="Arial" w:cs="Arial" w:eastAsia="Arial" w:hAnsi="Arial"/>
                <w:b w:val="0"/>
                <w:bCs w:val="0"/>
                <w:color w:val="2e2e2e"/>
                <w:sz w:val="18"/>
                <w:szCs w:val="18"/>
                <w:rtl w:val="0"/>
              </w:rPr>
              <w:t xml:space="preserve">#1, #5, #29</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30">
            <w:pPr>
              <w:jc w:val="left"/>
              <w:rPr/>
            </w:pPr>
            <w:r w:rsidDel="00000000" w:rsidR="00000000" w:rsidRPr="00000000">
              <w:rPr>
                <w:rFonts w:ascii="Arial" w:cs="Arial" w:eastAsia="Arial" w:hAnsi="Arial"/>
                <w:b w:val="0"/>
                <w:bCs w:val="0"/>
                <w:color w:val="2e2e2e"/>
                <w:sz w:val="18"/>
                <w:szCs w:val="18"/>
                <w:rtl w:val="0"/>
              </w:rPr>
              <w:t xml:space="preserve">Capas modelo/, servicio/, vista/, constantes/ con dependencias en una sola dirección descendente. Ninguna clase de capa inferior importa clases de capa superior.</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31">
            <w:pPr>
              <w:jc w:val="left"/>
              <w:rPr/>
            </w:pPr>
            <w:r w:rsidDel="00000000" w:rsidR="00000000" w:rsidRPr="00000000">
              <w:rPr>
                <w:rFonts w:ascii="Arial Unicode MS" w:cs="Arial Unicode MS" w:eastAsia="Arial Unicode MS" w:hAnsi="Arial Unicode MS"/>
                <w:b w:val="0"/>
                <w:bCs w:val="0"/>
                <w:color w:val="2e2e2e"/>
                <w:sz w:val="18"/>
                <w:szCs w:val="18"/>
                <w:rtl w:val="0"/>
              </w:rPr>
              <w:t xml:space="preserve">Análisis de dependencias confirma grafo acíclico: vista → servicio → modelo.</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32">
            <w:pPr>
              <w:jc w:val="left"/>
              <w:rPr/>
            </w:pPr>
            <w:r w:rsidDel="00000000" w:rsidR="00000000" w:rsidRPr="00000000">
              <w:rPr>
                <w:rFonts w:ascii="Arial" w:cs="Arial" w:eastAsia="Arial" w:hAnsi="Arial"/>
                <w:b w:val="0"/>
                <w:bCs w:val="0"/>
                <w:color w:val="2e2e2e"/>
                <w:sz w:val="18"/>
                <w:szCs w:val="18"/>
                <w:rtl w:val="0"/>
              </w:rPr>
              <w:t xml:space="preserve">P7</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33">
            <w:pPr>
              <w:jc w:val="left"/>
              <w:rPr/>
            </w:pPr>
            <w:r w:rsidDel="00000000" w:rsidR="00000000" w:rsidRPr="00000000">
              <w:rPr>
                <w:rFonts w:ascii="Arial" w:cs="Arial" w:eastAsia="Arial" w:hAnsi="Arial"/>
                <w:b w:val="0"/>
                <w:bCs w:val="0"/>
                <w:color w:val="2e2e2e"/>
                <w:sz w:val="18"/>
                <w:szCs w:val="18"/>
                <w:rtl w:val="0"/>
              </w:rPr>
              <w:t xml:space="preserve">Consistencia de formato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34">
            <w:pPr>
              <w:jc w:val="left"/>
              <w:rPr/>
            </w:pPr>
            <w:r w:rsidDel="00000000" w:rsidR="00000000" w:rsidRPr="00000000">
              <w:rPr>
                <w:rFonts w:ascii="Arial" w:cs="Arial" w:eastAsia="Arial" w:hAnsi="Arial"/>
                <w:b w:val="0"/>
                <w:bCs w:val="0"/>
                <w:color w:val="2e2e2e"/>
                <w:sz w:val="18"/>
                <w:szCs w:val="18"/>
                <w:rtl w:val="0"/>
              </w:rPr>
              <w:t xml:space="preserve">#25, #27, #32</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35">
            <w:pPr>
              <w:jc w:val="left"/>
              <w:rPr/>
            </w:pPr>
            <w:r w:rsidDel="00000000" w:rsidR="00000000" w:rsidRPr="00000000">
              <w:rPr>
                <w:rFonts w:ascii="Arial" w:cs="Arial" w:eastAsia="Arial" w:hAnsi="Arial"/>
                <w:b w:val="0"/>
                <w:bCs w:val="0"/>
                <w:color w:val="2e2e2e"/>
                <w:sz w:val="18"/>
                <w:szCs w:val="18"/>
                <w:rtl w:val="0"/>
              </w:rPr>
              <w:t xml:space="preserve">Una sola constante FORMATO_LINEA_FACTURA en ConsoleView. Estilo Egyptian en todo el proyecto. Una única instancia de Scanner durante el ciclo de vida.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36">
            <w:pPr>
              <w:jc w:val="left"/>
              <w:rPr/>
            </w:pPr>
            <w:r w:rsidDel="00000000" w:rsidR="00000000" w:rsidRPr="00000000">
              <w:rPr>
                <w:rFonts w:ascii="Arial" w:cs="Arial" w:eastAsia="Arial" w:hAnsi="Arial"/>
                <w:b w:val="0"/>
                <w:bCs w:val="0"/>
                <w:color w:val="2e2e2e"/>
                <w:sz w:val="18"/>
                <w:szCs w:val="18"/>
                <w:rtl w:val="0"/>
              </w:rPr>
              <w:t xml:space="preserve">grep del literal printf devuelve un único punto de definición en el proyecto.</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37">
            <w:pPr>
              <w:jc w:val="left"/>
              <w:rPr/>
            </w:pPr>
            <w:r w:rsidDel="00000000" w:rsidR="00000000" w:rsidRPr="00000000">
              <w:rPr>
                <w:rFonts w:ascii="Arial" w:cs="Arial" w:eastAsia="Arial" w:hAnsi="Arial"/>
                <w:b w:val="0"/>
                <w:bCs w:val="0"/>
                <w:color w:val="2e2e2e"/>
                <w:sz w:val="18"/>
                <w:szCs w:val="18"/>
                <w:rtl w:val="0"/>
              </w:rPr>
              <w:t xml:space="preserve">P8</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38">
            <w:pPr>
              <w:jc w:val="left"/>
              <w:rPr/>
            </w:pPr>
            <w:r w:rsidDel="00000000" w:rsidR="00000000" w:rsidRPr="00000000">
              <w:rPr>
                <w:rFonts w:ascii="Arial" w:cs="Arial" w:eastAsia="Arial" w:hAnsi="Arial"/>
                <w:b w:val="0"/>
                <w:bCs w:val="0"/>
                <w:color w:val="2e2e2e"/>
                <w:sz w:val="18"/>
                <w:szCs w:val="18"/>
                <w:rtl w:val="0"/>
              </w:rPr>
              <w:t xml:space="preserve">Evitar hardcoding</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39">
            <w:pPr>
              <w:jc w:val="left"/>
              <w:rPr/>
            </w:pPr>
            <w:r w:rsidDel="00000000" w:rsidR="00000000" w:rsidRPr="00000000">
              <w:rPr>
                <w:rFonts w:ascii="Arial" w:cs="Arial" w:eastAsia="Arial" w:hAnsi="Arial"/>
                <w:b w:val="0"/>
                <w:bCs w:val="0"/>
                <w:color w:val="2e2e2e"/>
                <w:sz w:val="18"/>
                <w:szCs w:val="18"/>
                <w:rtl w:val="0"/>
              </w:rPr>
              <w:t xml:space="preserve">#3, #9, #18, #24, #30</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3A">
            <w:pPr>
              <w:jc w:val="left"/>
              <w:rPr/>
            </w:pPr>
            <w:r w:rsidDel="00000000" w:rsidR="00000000" w:rsidRPr="00000000">
              <w:rPr>
                <w:rFonts w:ascii="Arial" w:cs="Arial" w:eastAsia="Arial" w:hAnsi="Arial"/>
                <w:b w:val="0"/>
                <w:bCs w:val="0"/>
                <w:color w:val="2e2e2e"/>
                <w:sz w:val="18"/>
                <w:szCs w:val="18"/>
                <w:rtl w:val="0"/>
              </w:rPr>
              <w:t xml:space="preserve">ConfigRestaurante centraliza NOMBRE, TASA_IVA, TASA_PROPINA, TASA_DESCUENTO_VOLUMEN, UMBRAL_PROPINA, UMBRAL_DESCUENTO. Fin de los 9 magic numbers dispersos.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3B">
            <w:pPr>
              <w:jc w:val="left"/>
              <w:rPr/>
            </w:pPr>
            <w:r w:rsidDel="00000000" w:rsidR="00000000" w:rsidRPr="00000000">
              <w:rPr>
                <w:rFonts w:ascii="Arial" w:cs="Arial" w:eastAsia="Arial" w:hAnsi="Arial"/>
                <w:b w:val="0"/>
                <w:bCs w:val="0"/>
                <w:color w:val="2e2e2e"/>
                <w:sz w:val="18"/>
                <w:szCs w:val="18"/>
                <w:rtl w:val="0"/>
              </w:rPr>
              <w:t xml:space="preserve">grep del literal 'El Buen Sabor' devuelve un único resultado en ConfigRestaurante.java.</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3C">
            <w:pPr>
              <w:jc w:val="left"/>
              <w:rPr/>
            </w:pPr>
            <w:r w:rsidDel="00000000" w:rsidR="00000000" w:rsidRPr="00000000">
              <w:rPr>
                <w:rFonts w:ascii="Arial" w:cs="Arial" w:eastAsia="Arial" w:hAnsi="Arial"/>
                <w:b w:val="0"/>
                <w:bCs w:val="0"/>
                <w:color w:val="2e2e2e"/>
                <w:sz w:val="18"/>
                <w:szCs w:val="18"/>
                <w:rtl w:val="0"/>
              </w:rPr>
              <w:t xml:space="preserve">P9</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3D">
            <w:pPr>
              <w:jc w:val="left"/>
              <w:rPr/>
            </w:pPr>
            <w:r w:rsidDel="00000000" w:rsidR="00000000" w:rsidRPr="00000000">
              <w:rPr>
                <w:rFonts w:ascii="Arial" w:cs="Arial" w:eastAsia="Arial" w:hAnsi="Arial"/>
                <w:b w:val="0"/>
                <w:bCs w:val="0"/>
                <w:color w:val="2e2e2e"/>
                <w:sz w:val="18"/>
                <w:szCs w:val="18"/>
                <w:rtl w:val="0"/>
              </w:rPr>
              <w:t xml:space="preserve">Funciones breves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3E">
            <w:pPr>
              <w:jc w:val="left"/>
              <w:rPr/>
            </w:pPr>
            <w:r w:rsidDel="00000000" w:rsidR="00000000" w:rsidRPr="00000000">
              <w:rPr>
                <w:rFonts w:ascii="Arial" w:cs="Arial" w:eastAsia="Arial" w:hAnsi="Arial"/>
                <w:b w:val="0"/>
                <w:bCs w:val="0"/>
                <w:color w:val="2e2e2e"/>
                <w:sz w:val="18"/>
                <w:szCs w:val="18"/>
                <w:rtl w:val="0"/>
              </w:rPr>
              <w:t xml:space="preserve">#7, #12, #16, #26</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3F">
            <w:pPr>
              <w:jc w:val="left"/>
              <w:rPr/>
            </w:pPr>
            <w:r w:rsidDel="00000000" w:rsidR="00000000" w:rsidRPr="00000000">
              <w:rPr>
                <w:rFonts w:ascii="Arial" w:cs="Arial" w:eastAsia="Arial" w:hAnsi="Arial"/>
                <w:b w:val="0"/>
                <w:bCs w:val="0"/>
                <w:color w:val="2e2e2e"/>
                <w:sz w:val="18"/>
                <w:szCs w:val="18"/>
                <w:rtl w:val="0"/>
              </w:rPr>
              <w:t xml:space="preserve">Ningún método supera 20 líneas. calcularTotal() delega en 4 métodos de 3 líneas. Main.java tiene máximo 15 líneas. Todos los métodos tienen máximo 3 parámetros.</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40">
            <w:pPr>
              <w:jc w:val="left"/>
              <w:rPr/>
            </w:pPr>
            <w:r w:rsidDel="00000000" w:rsidR="00000000" w:rsidRPr="00000000">
              <w:rPr>
                <w:rFonts w:ascii="Arial Unicode MS" w:cs="Arial Unicode MS" w:eastAsia="Arial Unicode MS" w:hAnsi="Arial Unicode MS"/>
                <w:b w:val="0"/>
                <w:bCs w:val="0"/>
                <w:color w:val="2e2e2e"/>
                <w:sz w:val="18"/>
                <w:szCs w:val="18"/>
                <w:rtl w:val="0"/>
              </w:rPr>
              <w:t xml:space="preserve">Análisis estático confirma complejidad ciclomática ≤ 3 en todos los métodos de servicio.</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41">
            <w:pPr>
              <w:jc w:val="left"/>
              <w:rPr/>
            </w:pPr>
            <w:r w:rsidDel="00000000" w:rsidR="00000000" w:rsidRPr="00000000">
              <w:rPr>
                <w:rFonts w:ascii="Arial" w:cs="Arial" w:eastAsia="Arial" w:hAnsi="Arial"/>
                <w:b w:val="0"/>
                <w:bCs w:val="0"/>
                <w:color w:val="2e2e2e"/>
                <w:sz w:val="18"/>
                <w:szCs w:val="18"/>
                <w:rtl w:val="0"/>
              </w:rPr>
              <w:t xml:space="preserve">P10</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42">
            <w:pPr>
              <w:jc w:val="left"/>
              <w:rPr/>
            </w:pPr>
            <w:r w:rsidDel="00000000" w:rsidR="00000000" w:rsidRPr="00000000">
              <w:rPr>
                <w:rFonts w:ascii="Arial" w:cs="Arial" w:eastAsia="Arial" w:hAnsi="Arial"/>
                <w:b w:val="0"/>
                <w:bCs w:val="0"/>
                <w:color w:val="2e2e2e"/>
                <w:sz w:val="18"/>
                <w:szCs w:val="18"/>
                <w:rtl w:val="0"/>
              </w:rPr>
              <w:t xml:space="preserve">Boy Scout / DRY</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43">
            <w:pPr>
              <w:jc w:val="left"/>
              <w:rPr/>
            </w:pPr>
            <w:r w:rsidDel="00000000" w:rsidR="00000000" w:rsidRPr="00000000">
              <w:rPr>
                <w:rFonts w:ascii="Arial" w:cs="Arial" w:eastAsia="Arial" w:hAnsi="Arial"/>
                <w:b w:val="0"/>
                <w:bCs w:val="0"/>
                <w:color w:val="2e2e2e"/>
                <w:sz w:val="18"/>
                <w:szCs w:val="18"/>
                <w:rtl w:val="0"/>
              </w:rPr>
              <w:t xml:space="preserve">#8, #22, #23</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44">
            <w:pPr>
              <w:jc w:val="left"/>
              <w:rPr/>
            </w:pPr>
            <w:r w:rsidDel="00000000" w:rsidR="00000000" w:rsidRPr="00000000">
              <w:rPr>
                <w:rFonts w:ascii="Arial" w:cs="Arial" w:eastAsia="Arial" w:hAnsi="Arial"/>
                <w:b w:val="0"/>
                <w:bCs w:val="0"/>
                <w:color w:val="2e2e2e"/>
                <w:sz w:val="18"/>
                <w:szCs w:val="18"/>
                <w:rtl w:val="0"/>
              </w:rPr>
              <w:t xml:space="preserve">calcularIva() es la única implementación del cálculo de IVA en todo el sistema. imprimirEncabezado() se extrae para reutilización entre los métodos de factura.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45">
            <w:pPr>
              <w:jc w:val="left"/>
              <w:rPr/>
            </w:pPr>
            <w:r w:rsidDel="00000000" w:rsidR="00000000" w:rsidRPr="00000000">
              <w:rPr>
                <w:rFonts w:ascii="Arial" w:cs="Arial" w:eastAsia="Arial" w:hAnsi="Arial"/>
                <w:b w:val="0"/>
                <w:bCs w:val="0"/>
                <w:color w:val="2e2e2e"/>
                <w:sz w:val="18"/>
                <w:szCs w:val="18"/>
                <w:rtl w:val="0"/>
              </w:rPr>
              <w:t xml:space="preserve">Dos instancias previas de la lógica IVA fueron eliminadas; existe un único punto de cambio.</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46">
            <w:pPr>
              <w:jc w:val="left"/>
              <w:rPr/>
            </w:pPr>
            <w:r w:rsidDel="00000000" w:rsidR="00000000" w:rsidRPr="00000000">
              <w:rPr>
                <w:rFonts w:ascii="Arial" w:cs="Arial" w:eastAsia="Arial" w:hAnsi="Arial"/>
                <w:b w:val="0"/>
                <w:bCs w:val="0"/>
                <w:color w:val="2e2e2e"/>
                <w:sz w:val="18"/>
                <w:szCs w:val="18"/>
                <w:rtl w:val="0"/>
              </w:rPr>
              <w:t xml:space="preserve">P11</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47">
            <w:pPr>
              <w:jc w:val="left"/>
              <w:rPr/>
            </w:pPr>
            <w:r w:rsidDel="00000000" w:rsidR="00000000" w:rsidRPr="00000000">
              <w:rPr>
                <w:rFonts w:ascii="Arial" w:cs="Arial" w:eastAsia="Arial" w:hAnsi="Arial"/>
                <w:b w:val="0"/>
                <w:bCs w:val="0"/>
                <w:color w:val="2e2e2e"/>
                <w:sz w:val="18"/>
                <w:szCs w:val="18"/>
                <w:rtl w:val="0"/>
              </w:rPr>
              <w:t xml:space="preserve">Abierto/Cerrado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48">
            <w:pPr>
              <w:jc w:val="left"/>
              <w:rPr/>
            </w:pPr>
            <w:r w:rsidDel="00000000" w:rsidR="00000000" w:rsidRPr="00000000">
              <w:rPr>
                <w:rFonts w:ascii="Arial" w:cs="Arial" w:eastAsia="Arial" w:hAnsi="Arial"/>
                <w:b w:val="0"/>
                <w:bCs w:val="0"/>
                <w:color w:val="2e2e2e"/>
                <w:sz w:val="18"/>
                <w:szCs w:val="18"/>
                <w:rtl w:val="0"/>
              </w:rPr>
              <w:t xml:space="preserve">#1, #2</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49">
            <w:pPr>
              <w:jc w:val="left"/>
              <w:rPr/>
            </w:pPr>
            <w:r w:rsidDel="00000000" w:rsidR="00000000" w:rsidRPr="00000000">
              <w:rPr>
                <w:rFonts w:ascii="Arial" w:cs="Arial" w:eastAsia="Arial" w:hAnsi="Arial"/>
                <w:b w:val="0"/>
                <w:bCs w:val="0"/>
                <w:color w:val="2e2e2e"/>
                <w:sz w:val="18"/>
                <w:szCs w:val="18"/>
                <w:rtl w:val="0"/>
              </w:rPr>
              <w:t xml:space="preserve">Agregar un producto: nueva instancia de MenuItem en ConfigRestaurante. Cero modificaciones en CalculadorFactura, ConsoleView o GestorPedido.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40.0" w:type="dxa"/>
              <w:bottom w:w="80.0" w:type="dxa"/>
              <w:right w:w="140.0" w:type="dxa"/>
            </w:tcMar>
            <w:vAlign w:val="center"/>
          </w:tcPr>
          <w:p w:rsidR="00000000" w:rsidDel="00000000" w:rsidP="00000000" w:rsidRDefault="00000000" w:rsidRPr="00000000" w14:paraId="0000024A">
            <w:pPr>
              <w:jc w:val="left"/>
              <w:rPr/>
            </w:pPr>
            <w:r w:rsidDel="00000000" w:rsidR="00000000" w:rsidRPr="00000000">
              <w:rPr>
                <w:rFonts w:ascii="Arial" w:cs="Arial" w:eastAsia="Arial" w:hAnsi="Arial"/>
                <w:b w:val="0"/>
                <w:bCs w:val="0"/>
                <w:color w:val="2e2e2e"/>
                <w:sz w:val="18"/>
                <w:szCs w:val="18"/>
                <w:rtl w:val="0"/>
              </w:rPr>
              <w:t xml:space="preserve">Prueba de extensión: agregar 'Jugo de Lulo' no requiere modificar ninguna clase de servicio ni vista.</w:t>
            </w:r>
            <w:r w:rsidDel="00000000" w:rsidR="00000000" w:rsidRPr="00000000">
              <w:rPr>
                <w:rtl w:val="0"/>
              </w:rPr>
            </w:r>
          </w:p>
        </w:tc>
      </w:tr>
    </w:tbl>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Bdr>
          <w:top w:color="1f3864" w:space="8" w:sz="4" w:val="single"/>
        </w:pBdr>
        <w:spacing w:before="200" w:lineRule="auto"/>
        <w:jc w:val="center"/>
        <w:rPr/>
      </w:pPr>
      <w:r w:rsidDel="00000000" w:rsidR="00000000" w:rsidRPr="00000000">
        <w:rPr>
          <w:rFonts w:ascii="Arial" w:cs="Arial" w:eastAsia="Arial" w:hAnsi="Arial"/>
          <w:i w:val="1"/>
          <w:iCs w:val="1"/>
          <w:color w:val="4a4a4a"/>
          <w:sz w:val="16"/>
          <w:szCs w:val="16"/>
          <w:rtl w:val="0"/>
        </w:rPr>
        <w:t xml:space="preserve">SDD Versión 1.0  ·  Universidad Popular del Cesar  ·  PC III SS462  ·  Abril 2026</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pBdr>
        <w:top w:color="cccccc" w:space="4" w:sz="4" w:val="single"/>
      </w:pBdr>
      <w:jc w:val="center"/>
      <w:rPr/>
    </w:pPr>
    <w:r w:rsidDel="00000000" w:rsidR="00000000" w:rsidRPr="00000000">
      <w:rPr>
        <w:rFonts w:ascii="Arial" w:cs="Arial" w:eastAsia="Arial" w:hAnsi="Arial"/>
        <w:i w:val="1"/>
        <w:iCs w:val="1"/>
        <w:color w:val="4a4a4a"/>
        <w:sz w:val="16"/>
        <w:szCs w:val="16"/>
        <w:rtl w:val="0"/>
      </w:rPr>
      <w:t xml:space="preserve">Universidad Popular del Cesar  ·  PC III SS462  ·  Versión 1.0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pBdr>
        <w:bottom w:color="1f3864" w:space="4" w:sz="4" w:val="single"/>
      </w:pBdr>
      <w:jc w:val="right"/>
      <w:rPr/>
    </w:pPr>
    <w:r w:rsidDel="00000000" w:rsidR="00000000" w:rsidRPr="00000000">
      <w:rPr>
        <w:rFonts w:ascii="Arial" w:cs="Arial" w:eastAsia="Arial" w:hAnsi="Arial"/>
        <w:i w:val="1"/>
        <w:iCs w:val="1"/>
        <w:color w:val="4a4a4a"/>
        <w:sz w:val="16"/>
        <w:szCs w:val="16"/>
        <w:rtl w:val="0"/>
      </w:rPr>
      <w:t xml:space="preserve">SDD · Sistema de Facturación — Restaurante El Buen Sabor</w:t>
    </w:r>
    <w:r w:rsidDel="00000000" w:rsidR="00000000" w:rsidRPr="00000000">
      <w:rPr>
        <w:rFonts w:ascii="Arial" w:cs="Arial" w:eastAsia="Arial" w:hAnsi="Arial"/>
        <w:color w:val="4a4a4a"/>
        <w:sz w:val="16"/>
        <w:szCs w:val="16"/>
        <w:rtl w:val="0"/>
      </w:rPr>
      <w:t xml:space="preserve">   ·   Pág.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e2e2e"/>
        <w:sz w:val="19"/>
        <w:szCs w:val="19"/>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e2e2e"/>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Arial" w:cs="Arial" w:eastAsia="Arial" w:hAnsi="Arial"/>
      <w:b w:val="1"/>
      <w:bCs w:val="1"/>
      <w:i w:val="0"/>
      <w:iCs w:val="0"/>
      <w:smallCaps w:val="0"/>
      <w:strike w:val="0"/>
      <w:color w:val="1f386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2e2e"/>
      <w:sz w:val="20"/>
      <w:szCs w:val="2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2e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