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Taxonomy</w:t>
      </w:r>
      <w:r>
        <w:t xml:space="preserve"> </w:t>
      </w:r>
      <w:r>
        <w:t xml:space="preserve">Alignment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iSchool</w:t>
      </w:r>
      <w:r>
        <w:t xml:space="preserve"> </w:t>
      </w:r>
      <w:r>
        <w:t xml:space="preserve">Knowledge</w:t>
      </w:r>
      <w:r>
        <w:t xml:space="preserve"> </w:t>
      </w:r>
      <w:r>
        <w:t xml:space="preserve">Organization</w:t>
      </w:r>
      <w:r>
        <w:t xml:space="preserve"> </w:t>
      </w:r>
      <w:r>
        <w:t xml:space="preserve">Curriculum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Dubin</w:t>
      </w:r>
      <w:r>
        <w:t xml:space="preserve"> </w:t>
      </w:r>
      <w:r>
        <w:t xml:space="preserve">and</w:t>
      </w:r>
      <w:r>
        <w:t xml:space="preserve"> </w:t>
      </w:r>
      <w:r>
        <w:t xml:space="preserve">Bertram</w:t>
      </w:r>
      <w:r>
        <w:t xml:space="preserve"> </w:t>
      </w:r>
      <w:r>
        <w:t xml:space="preserve">Ludäscher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17,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relevance-and-significance"/>
      <w:bookmarkEnd w:id="21"/>
      <w:r>
        <w:t xml:space="preserve">Relevance and significance</w:t>
      </w:r>
    </w:p>
    <w:p>
      <w:pPr>
        <w:pStyle w:val="FirstParagraph"/>
      </w:pPr>
      <w:r>
        <w:t xml:space="preserve">Mapping or alignment of taxonomies and controlled vocabularies has</w:t>
      </w:r>
      <w:r>
        <w:t xml:space="preserve"> </w:t>
      </w:r>
      <w:r>
        <w:t xml:space="preserve">been an active research area for decades, and the increasing variety</w:t>
      </w:r>
      <w:r>
        <w:t xml:space="preserve"> </w:t>
      </w:r>
      <w:r>
        <w:t xml:space="preserve">of resources tagged with competing, publicly documented descriptor</w:t>
      </w:r>
      <w:r>
        <w:t xml:space="preserve"> </w:t>
      </w:r>
      <w:r>
        <w:t xml:space="preserve">sets presents new challenges to information professionals every</w:t>
      </w:r>
      <w:r>
        <w:t xml:space="preserve"> </w:t>
      </w:r>
      <w:r>
        <w:t xml:space="preserve">year. Entire conferences are now dedicated to reconciliation problems</w:t>
      </w:r>
      <w:r>
        <w:t xml:space="preserve"> </w:t>
      </w:r>
      <w:r>
        <w:t xml:space="preserve">that are narrowly scoped in comparison to the range of methods</w:t>
      </w:r>
      <w:r>
        <w:t xml:space="preserve"> </w:t>
      </w:r>
      <w:r>
        <w:t xml:space="preserve">proposed and tested during the last fifty years. What role does (or</w:t>
      </w:r>
      <w:r>
        <w:t xml:space="preserve"> </w:t>
      </w:r>
      <w:r>
        <w:t xml:space="preserve">may) this rich history and current practice inform our courses on</w:t>
      </w:r>
      <w:r>
        <w:t xml:space="preserve"> </w:t>
      </w:r>
      <w:r>
        <w:t xml:space="preserve">knowledge organization and resource description? The appeal of this</w:t>
      </w:r>
      <w:r>
        <w:t xml:space="preserve"> </w:t>
      </w:r>
      <w:r>
        <w:t xml:space="preserve">event will be an opportunity to explore these questions by drawing on</w:t>
      </w:r>
      <w:r>
        <w:t xml:space="preserve"> </w:t>
      </w:r>
      <w:r>
        <w:t xml:space="preserve">choices made and lessons learned during a shared hands-on exercise.</w:t>
      </w:r>
    </w:p>
    <w:p>
      <w:pPr>
        <w:pStyle w:val="Heading1"/>
      </w:pPr>
      <w:bookmarkStart w:id="22" w:name="purpose-and-intended-audience"/>
      <w:bookmarkEnd w:id="22"/>
      <w:r>
        <w:t xml:space="preserve">Purpose and Intended Audience</w:t>
      </w:r>
    </w:p>
    <w:p>
      <w:pPr>
        <w:pStyle w:val="FirstParagraph"/>
      </w:pPr>
      <w:r>
        <w:t xml:space="preserve">The main audience for this activity will be those iSchool faculty</w:t>
      </w:r>
      <w:r>
        <w:t xml:space="preserve"> </w:t>
      </w:r>
      <w:r>
        <w:t xml:space="preserve">actively teaching classes in knowledge organization, classification,</w:t>
      </w:r>
      <w:r>
        <w:t xml:space="preserve"> </w:t>
      </w:r>
      <w:r>
        <w:t xml:space="preserve">metadata, thesaurus construction, ontology development, and principles</w:t>
      </w:r>
      <w:r>
        <w:t xml:space="preserve"> </w:t>
      </w:r>
      <w:r>
        <w:t xml:space="preserve">of resource analysis and description. It may also be of interest to</w:t>
      </w:r>
      <w:r>
        <w:t xml:space="preserve"> </w:t>
      </w:r>
      <w:r>
        <w:t xml:space="preserve">faculty who teach broader required survey courses or who participate</w:t>
      </w:r>
      <w:r>
        <w:t xml:space="preserve"> </w:t>
      </w:r>
      <w:r>
        <w:t xml:space="preserve">on iSchool curriculum committees. Participants will be invited to</w:t>
      </w:r>
      <w:r>
        <w:t xml:space="preserve"> </w:t>
      </w:r>
      <w:r>
        <w:t xml:space="preserve">share a taxonomy alignment exercise during the months leading up to</w:t>
      </w:r>
      <w:r>
        <w:t xml:space="preserve"> </w:t>
      </w:r>
      <w:r>
        <w:t xml:space="preserve">iConference 2018, and to use the outcomes, results, and lessons from</w:t>
      </w:r>
      <w:r>
        <w:t xml:space="preserve"> </w:t>
      </w:r>
      <w:r>
        <w:t xml:space="preserve">that exercise as foci for a discussion of what our students should</w:t>
      </w:r>
      <w:r>
        <w:t xml:space="preserve"> </w:t>
      </w:r>
      <w:r>
        <w:t xml:space="preserve">know about reconciling competing description standards. Goals for the</w:t>
      </w:r>
      <w:r>
        <w:t xml:space="preserve"> </w:t>
      </w:r>
      <w:r>
        <w:t xml:space="preserve">session include:</w:t>
      </w:r>
    </w:p>
    <w:p>
      <w:pPr>
        <w:numPr>
          <w:numId w:val="1001"/>
          <w:ilvl w:val="0"/>
        </w:numPr>
      </w:pPr>
      <w:r>
        <w:t xml:space="preserve">Prompting a discussion of how current vocabulary alignment and</w:t>
      </w:r>
      <w:r>
        <w:t xml:space="preserve"> </w:t>
      </w:r>
      <w:r>
        <w:t xml:space="preserve">reconciliation problems do or should inform the broader learning</w:t>
      </w:r>
      <w:r>
        <w:t xml:space="preserve"> </w:t>
      </w:r>
      <w:r>
        <w:t xml:space="preserve">outcomes of our graduate education programs;</w:t>
      </w:r>
    </w:p>
    <w:p>
      <w:pPr>
        <w:numPr>
          <w:numId w:val="1001"/>
          <w:ilvl w:val="0"/>
        </w:numPr>
      </w:pPr>
      <w:r>
        <w:t xml:space="preserve">Eliciting a comparison of methods, tools, and interchange formats</w:t>
      </w:r>
      <w:r>
        <w:t xml:space="preserve"> </w:t>
      </w:r>
      <w:r>
        <w:t xml:space="preserve">employed by participants in the alignment exercise and a discussion</w:t>
      </w:r>
      <w:r>
        <w:t xml:space="preserve"> </w:t>
      </w:r>
      <w:r>
        <w:t xml:space="preserve">of their potential for enriching student experiences in the classroom;</w:t>
      </w:r>
    </w:p>
    <w:p>
      <w:pPr>
        <w:numPr>
          <w:numId w:val="1001"/>
          <w:ilvl w:val="0"/>
        </w:numPr>
      </w:pPr>
      <w:r>
        <w:t xml:space="preserve">Informing reflection on learning experiences outside the classroom, such</w:t>
      </w:r>
      <w:r>
        <w:t xml:space="preserve"> </w:t>
      </w:r>
      <w:r>
        <w:t xml:space="preserve">as student participation in research and practica.</w:t>
      </w:r>
    </w:p>
    <w:p>
      <w:pPr>
        <w:pStyle w:val="Heading1"/>
      </w:pPr>
      <w:bookmarkStart w:id="23" w:name="proposed-activities"/>
      <w:bookmarkEnd w:id="23"/>
      <w:r>
        <w:t xml:space="preserve">Proposed Activities</w:t>
      </w:r>
    </w:p>
    <w:p>
      <w:pPr>
        <w:pStyle w:val="FirstParagraph"/>
      </w:pPr>
      <w:r>
        <w:t xml:space="preserve">The exercise involves a small set of related vocabularies and an</w:t>
      </w:r>
      <w:r>
        <w:t xml:space="preserve"> </w:t>
      </w:r>
      <w:r>
        <w:t xml:space="preserve">invitation to employ any tools, strategies and choices participants</w:t>
      </w:r>
      <w:r>
        <w:t xml:space="preserve"> </w:t>
      </w:r>
      <w:r>
        <w:t xml:space="preserve">wish for aligning or mapping those languages to each other. The data</w:t>
      </w:r>
      <w:r>
        <w:t xml:space="preserve"> </w:t>
      </w:r>
      <w:r>
        <w:t xml:space="preserve">consist of sixteen OWL ontologies all related to conference</w:t>
      </w:r>
      <w:r>
        <w:t xml:space="preserve"> </w:t>
      </w:r>
      <w:r>
        <w:t xml:space="preserve">organization, and collected as part of the OntoFarm Project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. Participants may work with any two or more of those they</w:t>
      </w:r>
      <w:r>
        <w:t xml:space="preserve"> </w:t>
      </w:r>
      <w:r>
        <w:t xml:space="preserve">wish. Participants may take advantage of as much expressive power of</w:t>
      </w:r>
      <w:r>
        <w:t xml:space="preserve"> </w:t>
      </w:r>
      <w:r>
        <w:t xml:space="preserve">the original files as they choose, or reduce the data to a simpler</w:t>
      </w:r>
      <w:r>
        <w:t xml:space="preserve"> </w:t>
      </w:r>
      <w:r>
        <w:t xml:space="preserve">form, such as generic hierarchical and associative relationships</w:t>
      </w:r>
      <w:r>
        <w:t xml:space="preserve"> </w:t>
      </w:r>
      <w:r>
        <w:t xml:space="preserve">(e.g., SKOS). They may even choose to discard all term relationships,</w:t>
      </w:r>
      <w:r>
        <w:t xml:space="preserve"> </w:t>
      </w:r>
      <w:r>
        <w:t xml:space="preserve">and base their alignment on lexical resemblance alone.</w:t>
      </w:r>
    </w:p>
    <w:p>
      <w:pPr>
        <w:pStyle w:val="BodyText"/>
      </w:pPr>
      <w:r>
        <w:t xml:space="preserve">The project website (https://taxalignmentworkshop.github.io/) will go</w:t>
      </w:r>
      <w:r>
        <w:t xml:space="preserve"> </w:t>
      </w:r>
      <w:r>
        <w:t xml:space="preserve">live on November 1, with instructions for participants, links to the</w:t>
      </w:r>
      <w:r>
        <w:t xml:space="preserve"> </w:t>
      </w:r>
      <w:r>
        <w:t xml:space="preserve">data, a repository for sharing results, and a forum for coordination</w:t>
      </w:r>
      <w:r>
        <w:t xml:space="preserve"> </w:t>
      </w:r>
      <w:r>
        <w:t xml:space="preserve">and discussion. Participants may join the activity and discussions at</w:t>
      </w:r>
      <w:r>
        <w:t xml:space="preserve"> </w:t>
      </w:r>
      <w:r>
        <w:t xml:space="preserve">any time during the months of November through February, but alignment</w:t>
      </w:r>
      <w:r>
        <w:t xml:space="preserve"> </w:t>
      </w:r>
      <w:r>
        <w:t xml:space="preserve">preparation will discontinue after February 28, and we will devote the</w:t>
      </w:r>
      <w:r>
        <w:t xml:space="preserve"> </w:t>
      </w:r>
      <w:r>
        <w:t xml:space="preserve">first two weeks of March to wrap up forum discussions and prepare a</w:t>
      </w:r>
      <w:r>
        <w:t xml:space="preserve"> </w:t>
      </w:r>
      <w:r>
        <w:t xml:space="preserve">discussion agenda for the iConference session.</w:t>
      </w:r>
    </w:p>
    <w:p>
      <w:pPr>
        <w:pStyle w:val="BodyText"/>
      </w:pPr>
      <w:r>
        <w:t xml:space="preserve">We request one 90 minute session during iSchools 2018. The repository</w:t>
      </w:r>
      <w:r>
        <w:t xml:space="preserve"> </w:t>
      </w:r>
      <w:r>
        <w:t xml:space="preserve">of illustrations and examples that emerge from participants' alignment</w:t>
      </w:r>
      <w:r>
        <w:t xml:space="preserve"> </w:t>
      </w:r>
      <w:r>
        <w:t xml:space="preserve">work will remain online after the conference concludes.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Zamazal, O., Svátek, V. (2017). "The Ten-Year OntoFarm and its Fertilization within the Onto-Sphere."</w:t>
      </w:r>
      <w:r>
        <w:t xml:space="preserve"> </w:t>
      </w:r>
      <w:r>
        <w:rPr>
          <w:i/>
        </w:rPr>
        <w:t xml:space="preserve">Web Semantics: Science, Services and Agents on the World Wide Web</w:t>
      </w:r>
      <w:r>
        <w:t xml:space="preserve">, 43, 46-53.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6166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ee8667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Taxonomy Alignment in the iSchool Knowledge Organization Curriculum</dc:title>
  <dc:creator>David Dubin and Bertram Ludäscher</dc:creator>
  <dcterms:created xsi:type="dcterms:W3CDTF">2017-09-17</dcterms:created>
  <dcterms:modified xsi:type="dcterms:W3CDTF">2017-09-17</dcterms:modified>
</cp:coreProperties>
</file>