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35212A" w14:textId="77777777" w:rsidR="00D1640B" w:rsidRDefault="00D1640B" w:rsidP="00D1640B">
      <w:pPr>
        <w:shd w:val="clear" w:color="auto" w:fill="FFFFFF"/>
        <w:spacing w:after="0" w:line="375" w:lineRule="atLeast"/>
        <w:jc w:val="both"/>
        <w:textAlignment w:val="baseline"/>
        <w:rPr>
          <w:rFonts w:ascii="Times New Roman" w:eastAsia="Times New Roman" w:hAnsi="Times New Roman" w:cs="Times New Roman"/>
          <w:b/>
          <w:bCs/>
          <w:color w:val="000000"/>
          <w:kern w:val="0"/>
          <w:sz w:val="32"/>
          <w:szCs w:val="32"/>
          <w:bdr w:val="none" w:sz="0" w:space="0" w:color="auto" w:frame="1"/>
          <w14:ligatures w14:val="none"/>
        </w:rPr>
      </w:pPr>
      <w:r w:rsidRPr="005D78FF">
        <w:rPr>
          <w:rFonts w:ascii="Times New Roman" w:eastAsia="Times New Roman" w:hAnsi="Times New Roman" w:cs="Times New Roman"/>
          <w:b/>
          <w:bCs/>
          <w:color w:val="000000"/>
          <w:kern w:val="0"/>
          <w:sz w:val="32"/>
          <w:szCs w:val="32"/>
          <w:bdr w:val="none" w:sz="0" w:space="0" w:color="auto" w:frame="1"/>
          <w14:ligatures w14:val="none"/>
        </w:rPr>
        <w:t>MÔI TRƯỜNG VĨ MÔ</w:t>
      </w:r>
    </w:p>
    <w:p w14:paraId="23460F11" w14:textId="77777777" w:rsidR="00D1640B" w:rsidRPr="005D78FF" w:rsidRDefault="00D1640B" w:rsidP="00D1640B">
      <w:pPr>
        <w:shd w:val="clear" w:color="auto" w:fill="FFFFFF"/>
        <w:spacing w:after="0" w:line="375" w:lineRule="atLeast"/>
        <w:jc w:val="both"/>
        <w:textAlignment w:val="baseline"/>
        <w:rPr>
          <w:rFonts w:ascii="Times New Roman" w:eastAsia="Times New Roman" w:hAnsi="Times New Roman" w:cs="Times New Roman"/>
          <w:b/>
          <w:bCs/>
          <w:color w:val="000000"/>
          <w:kern w:val="0"/>
          <w:sz w:val="32"/>
          <w:szCs w:val="32"/>
          <w:bdr w:val="none" w:sz="0" w:space="0" w:color="auto" w:frame="1"/>
          <w14:ligatures w14:val="none"/>
        </w:rPr>
      </w:pPr>
    </w:p>
    <w:p w14:paraId="51BCCB9A" w14:textId="77777777" w:rsidR="00D1640B" w:rsidRPr="005D78FF" w:rsidRDefault="00D1640B" w:rsidP="00D1640B">
      <w:pPr>
        <w:shd w:val="clear" w:color="auto" w:fill="FFFFFF"/>
        <w:spacing w:after="0" w:line="375" w:lineRule="atLeast"/>
        <w:jc w:val="both"/>
        <w:textAlignment w:val="baseline"/>
        <w:rPr>
          <w:rFonts w:ascii="Times New Roman" w:eastAsia="Times New Roman" w:hAnsi="Times New Roman" w:cs="Times New Roman"/>
          <w:color w:val="000000"/>
          <w:kern w:val="0"/>
          <w:sz w:val="28"/>
          <w:szCs w:val="28"/>
          <w14:ligatures w14:val="none"/>
        </w:rPr>
      </w:pPr>
      <w:r w:rsidRPr="005D78FF">
        <w:rPr>
          <w:rFonts w:ascii="Times New Roman" w:eastAsia="Times New Roman" w:hAnsi="Times New Roman" w:cs="Times New Roman"/>
          <w:b/>
          <w:bCs/>
          <w:color w:val="000000"/>
          <w:kern w:val="0"/>
          <w:sz w:val="28"/>
          <w:szCs w:val="28"/>
          <w:bdr w:val="none" w:sz="0" w:space="0" w:color="auto" w:frame="1"/>
          <w14:ligatures w14:val="none"/>
        </w:rPr>
        <w:t>- Nhân khẩu học:</w:t>
      </w:r>
    </w:p>
    <w:p w14:paraId="52DBB746" w14:textId="77777777" w:rsidR="00D1640B" w:rsidRPr="005D78FF" w:rsidRDefault="00D1640B" w:rsidP="00D1640B">
      <w:pPr>
        <w:shd w:val="clear" w:color="auto" w:fill="FFFFFF"/>
        <w:spacing w:after="0" w:line="375" w:lineRule="atLeast"/>
        <w:jc w:val="both"/>
        <w:textAlignment w:val="baseline"/>
        <w:rPr>
          <w:rFonts w:ascii="Times New Roman" w:eastAsia="Times New Roman" w:hAnsi="Times New Roman" w:cs="Times New Roman"/>
          <w:color w:val="000000"/>
          <w:kern w:val="0"/>
          <w:sz w:val="24"/>
          <w:szCs w:val="24"/>
          <w14:ligatures w14:val="none"/>
        </w:rPr>
      </w:pPr>
      <w:r w:rsidRPr="005D78FF">
        <w:rPr>
          <w:rFonts w:ascii="Times New Roman" w:eastAsia="Times New Roman" w:hAnsi="Times New Roman" w:cs="Times New Roman"/>
          <w:color w:val="000000"/>
          <w:kern w:val="0"/>
          <w:sz w:val="24"/>
          <w:szCs w:val="24"/>
          <w14:ligatures w14:val="none"/>
        </w:rPr>
        <w:t>Môi trường dân số là mối quan tâm chính yếu đối với các nhà làm Marketing, vì dân chúng là lực lượng làm ra thị trường. Nhân khẩu học là khoa học nghiên cứu về dân số trên các phương diện như tỷ lệ tăng trưởng, phân bố dân cư, cơ cấu lứa tuổi, tỷ lệ sinh và tỷ lệ chết, cơ cấu lực lượng lao động, mức thu nhập, giáo dục và các đặc tính kinh tế – xã hội khác. Những kết quả nghiên cứu trên về dân số có thể được sử dụng để dự đoán nhu cầu tiêu dùng sản phẩm trong tương lai. Biểu hiện ở các khía cạnh chủ yếu sau đây:</w:t>
      </w:r>
    </w:p>
    <w:p w14:paraId="5212DA96" w14:textId="77777777" w:rsidR="00D1640B" w:rsidRPr="005D78FF" w:rsidRDefault="00D1640B" w:rsidP="00D1640B">
      <w:pPr>
        <w:numPr>
          <w:ilvl w:val="0"/>
          <w:numId w:val="1"/>
        </w:numPr>
        <w:shd w:val="clear" w:color="auto" w:fill="FFFFFF"/>
        <w:spacing w:after="0" w:line="375" w:lineRule="atLeast"/>
        <w:ind w:left="870"/>
        <w:jc w:val="both"/>
        <w:textAlignment w:val="baseline"/>
        <w:rPr>
          <w:rFonts w:ascii="Times New Roman" w:eastAsia="Times New Roman" w:hAnsi="Times New Roman" w:cs="Times New Roman"/>
          <w:color w:val="000000"/>
          <w:kern w:val="0"/>
          <w:sz w:val="24"/>
          <w:szCs w:val="24"/>
          <w14:ligatures w14:val="none"/>
        </w:rPr>
      </w:pPr>
      <w:r w:rsidRPr="005D78FF">
        <w:rPr>
          <w:rFonts w:ascii="Times New Roman" w:eastAsia="Times New Roman" w:hAnsi="Times New Roman" w:cs="Times New Roman"/>
          <w:color w:val="000000"/>
          <w:kern w:val="0"/>
          <w:sz w:val="24"/>
          <w:szCs w:val="24"/>
          <w14:ligatures w14:val="none"/>
        </w:rPr>
        <w:t>Quy mô, tốc độ tăng dân số là hai chỉ tiêu phản ánh khái quát và trực tiếp quy mô nhu cầu thị trường ở cả hiện tại và tương lai. Nếu đi sâu xem xét hai chỉ tiêu trên ở từng khu vực thành thị và nông thôn, giữa các vùng địa phương cho thấy từng nơi có quy mô và tốc độ tăng dân số là không giống nhau. Với các thay đổi như vậy dẫn đến sự cần thiết phải xác định lại những nhà kinh doanh và các điểm bán buôn hay bán lẻ.</w:t>
      </w:r>
    </w:p>
    <w:p w14:paraId="38588462" w14:textId="77777777" w:rsidR="00D1640B" w:rsidRPr="005D78FF" w:rsidRDefault="00D1640B" w:rsidP="00D1640B">
      <w:pPr>
        <w:numPr>
          <w:ilvl w:val="0"/>
          <w:numId w:val="1"/>
        </w:numPr>
        <w:shd w:val="clear" w:color="auto" w:fill="FFFFFF"/>
        <w:spacing w:after="0" w:line="375" w:lineRule="atLeast"/>
        <w:ind w:left="870"/>
        <w:jc w:val="both"/>
        <w:textAlignment w:val="baseline"/>
        <w:rPr>
          <w:rFonts w:ascii="Times New Roman" w:eastAsia="Times New Roman" w:hAnsi="Times New Roman" w:cs="Times New Roman"/>
          <w:color w:val="000000"/>
          <w:kern w:val="0"/>
          <w:sz w:val="24"/>
          <w:szCs w:val="24"/>
          <w14:ligatures w14:val="none"/>
        </w:rPr>
      </w:pPr>
      <w:r w:rsidRPr="005D78FF">
        <w:rPr>
          <w:rFonts w:ascii="Times New Roman" w:eastAsia="Times New Roman" w:hAnsi="Times New Roman" w:cs="Times New Roman"/>
          <w:color w:val="000000"/>
          <w:kern w:val="0"/>
          <w:sz w:val="24"/>
          <w:szCs w:val="24"/>
          <w14:ligatures w14:val="none"/>
        </w:rPr>
        <w:t>Sự thay đổi về cơ cấu lứa tuổi của dân cư sẽ làm thay đổi cơ cấu khách hàng tiềm năng theo lứa tuổi đối với các loại sản phẩm. Đến lượt nó, cơ cấu lứa tuổi lại tuỳ thuộc các nhân tố khác của đất nước như chuyển từ giai đoạn chiến tranh sang hoà bình, sự phát triển của ngành y tế bảo vệ sức khoẻ của nhân dân</w:t>
      </w:r>
    </w:p>
    <w:p w14:paraId="36DB7FEA" w14:textId="77777777" w:rsidR="00D1640B" w:rsidRPr="005D78FF" w:rsidRDefault="00D1640B" w:rsidP="00D1640B">
      <w:pPr>
        <w:numPr>
          <w:ilvl w:val="0"/>
          <w:numId w:val="1"/>
        </w:numPr>
        <w:shd w:val="clear" w:color="auto" w:fill="FFFFFF"/>
        <w:spacing w:after="0" w:line="375" w:lineRule="atLeast"/>
        <w:ind w:left="870"/>
        <w:jc w:val="both"/>
        <w:textAlignment w:val="baseline"/>
        <w:rPr>
          <w:rFonts w:ascii="Times New Roman" w:eastAsia="Times New Roman" w:hAnsi="Times New Roman" w:cs="Times New Roman"/>
          <w:color w:val="000000"/>
          <w:kern w:val="0"/>
          <w:sz w:val="24"/>
          <w:szCs w:val="24"/>
          <w14:ligatures w14:val="none"/>
        </w:rPr>
      </w:pPr>
      <w:r w:rsidRPr="005D78FF">
        <w:rPr>
          <w:rFonts w:ascii="Times New Roman" w:eastAsia="Times New Roman" w:hAnsi="Times New Roman" w:cs="Times New Roman"/>
          <w:color w:val="000000"/>
          <w:kern w:val="0"/>
          <w:sz w:val="24"/>
          <w:szCs w:val="24"/>
          <w14:ligatures w14:val="none"/>
        </w:rPr>
        <w:t>Tỷ lệ các bộ phận của dân số tham gia vào lực lượng lao động xã hội bao gồm các loại lao động: nam, nữ; lao động trong tuổi và ngoài tuổi. Sự thay đổi cơ cấu ngành nghề của các loại lao động do tác động của quá trình công nghiệp hoá và hiện đại hoá đất nước cũng làm thay đổi về nhu cầu về sản phẩm, hàng hoá. Những thay đổi nói trên đều có tác động đến Marketing đòi hỏi các nhà quản lý doanh nghiệp phải tính đến.</w:t>
      </w:r>
    </w:p>
    <w:p w14:paraId="1DC70575" w14:textId="77777777" w:rsidR="00D1640B" w:rsidRPr="005D78FF" w:rsidRDefault="00D1640B" w:rsidP="00D1640B">
      <w:pPr>
        <w:numPr>
          <w:ilvl w:val="0"/>
          <w:numId w:val="1"/>
        </w:numPr>
        <w:shd w:val="clear" w:color="auto" w:fill="FFFFFF"/>
        <w:spacing w:after="0" w:line="375" w:lineRule="atLeast"/>
        <w:ind w:left="870"/>
        <w:jc w:val="both"/>
        <w:textAlignment w:val="baseline"/>
        <w:rPr>
          <w:rFonts w:ascii="Times New Roman" w:eastAsia="Times New Roman" w:hAnsi="Times New Roman" w:cs="Times New Roman"/>
          <w:color w:val="000000"/>
          <w:kern w:val="0"/>
          <w:sz w:val="24"/>
          <w:szCs w:val="24"/>
          <w14:ligatures w14:val="none"/>
        </w:rPr>
      </w:pPr>
      <w:r w:rsidRPr="005D78FF">
        <w:rPr>
          <w:rFonts w:ascii="Times New Roman" w:eastAsia="Times New Roman" w:hAnsi="Times New Roman" w:cs="Times New Roman"/>
          <w:color w:val="000000"/>
          <w:kern w:val="0"/>
          <w:sz w:val="24"/>
          <w:szCs w:val="24"/>
          <w14:ligatures w14:val="none"/>
        </w:rPr>
        <w:t>Trình độ văn hoá giáo dục của dân cư. Hành vi mua sắm và tiêu dùng của khách hàng phụ thuộc vào trình độ văn hoá, giáo dục của họ. Đó là văn hoá tiêu dùng như văn hoá ẩm thực, văn hoá thời trang, văn hoá trà. Những người có văn hoá cao sẽ có cơ hội kiếm được nhiều tiền hơn, họ có nhu cầu tiêu dùng những hàng hoá có chất lượng cao hơn.</w:t>
      </w:r>
    </w:p>
    <w:p w14:paraId="77291DFC" w14:textId="77777777" w:rsidR="00D1640B" w:rsidRPr="005D78FF" w:rsidRDefault="00D1640B" w:rsidP="00D1640B">
      <w:pPr>
        <w:shd w:val="clear" w:color="auto" w:fill="FFFFFF"/>
        <w:spacing w:after="0" w:line="375" w:lineRule="atLeast"/>
        <w:jc w:val="both"/>
        <w:textAlignment w:val="baseline"/>
        <w:rPr>
          <w:rFonts w:ascii="Times New Roman" w:eastAsia="Times New Roman" w:hAnsi="Times New Roman" w:cs="Times New Roman"/>
          <w:color w:val="000000"/>
          <w:kern w:val="0"/>
          <w:sz w:val="28"/>
          <w:szCs w:val="28"/>
          <w14:ligatures w14:val="none"/>
        </w:rPr>
      </w:pPr>
      <w:r w:rsidRPr="005D78FF">
        <w:rPr>
          <w:rFonts w:ascii="Times New Roman" w:eastAsia="Times New Roman" w:hAnsi="Times New Roman" w:cs="Times New Roman"/>
          <w:b/>
          <w:bCs/>
          <w:color w:val="000000"/>
          <w:kern w:val="0"/>
          <w:sz w:val="28"/>
          <w:szCs w:val="28"/>
          <w:bdr w:val="none" w:sz="0" w:space="0" w:color="auto" w:frame="1"/>
          <w14:ligatures w14:val="none"/>
        </w:rPr>
        <w:t>-  Thể chế – Luật pháp:</w:t>
      </w:r>
    </w:p>
    <w:p w14:paraId="7F704D7F" w14:textId="77777777" w:rsidR="00D1640B" w:rsidRPr="005D78FF" w:rsidRDefault="00D1640B" w:rsidP="00D1640B">
      <w:pPr>
        <w:shd w:val="clear" w:color="auto" w:fill="FFFFFF"/>
        <w:spacing w:after="0" w:line="375" w:lineRule="atLeast"/>
        <w:jc w:val="both"/>
        <w:textAlignment w:val="baseline"/>
        <w:rPr>
          <w:rFonts w:ascii="Times New Roman" w:eastAsia="Times New Roman" w:hAnsi="Times New Roman" w:cs="Times New Roman"/>
          <w:color w:val="000000"/>
          <w:kern w:val="0"/>
          <w:sz w:val="24"/>
          <w:szCs w:val="24"/>
          <w14:ligatures w14:val="none"/>
        </w:rPr>
      </w:pPr>
      <w:r w:rsidRPr="005D78FF">
        <w:rPr>
          <w:rFonts w:ascii="Times New Roman" w:eastAsia="Times New Roman" w:hAnsi="Times New Roman" w:cs="Times New Roman"/>
          <w:color w:val="000000"/>
          <w:kern w:val="0"/>
          <w:sz w:val="24"/>
          <w:szCs w:val="24"/>
          <w14:ligatures w14:val="none"/>
        </w:rPr>
        <w:t>Đây là yếu tố có tầm ảnh hưởng tới tất cả các ngành kinh doanh trên một khu vực lãnh thổ, các yếu tố thể chế, luật pháp có thể ảnh hưởng đến khả năng tồn tại và phát triển của bất cứ ngành nào. Khi kinh doanh trên một đơn vị hành chính, các doanh nghiệp sẽ phải bắt buộc tuân theo các yếu tố thể chế luật pháp tại khu vực đó. Yếu tố này thường phân tích các khía cạnh sau:</w:t>
      </w:r>
    </w:p>
    <w:p w14:paraId="1259F235" w14:textId="77777777" w:rsidR="00D1640B" w:rsidRPr="005D78FF" w:rsidRDefault="00D1640B" w:rsidP="00D1640B">
      <w:pPr>
        <w:numPr>
          <w:ilvl w:val="0"/>
          <w:numId w:val="2"/>
        </w:numPr>
        <w:shd w:val="clear" w:color="auto" w:fill="FFFFFF"/>
        <w:spacing w:after="0" w:line="375" w:lineRule="atLeast"/>
        <w:ind w:left="870"/>
        <w:jc w:val="both"/>
        <w:textAlignment w:val="baseline"/>
        <w:rPr>
          <w:rFonts w:ascii="Times New Roman" w:eastAsia="Times New Roman" w:hAnsi="Times New Roman" w:cs="Times New Roman"/>
          <w:color w:val="000000"/>
          <w:kern w:val="0"/>
          <w:sz w:val="24"/>
          <w:szCs w:val="24"/>
          <w14:ligatures w14:val="none"/>
        </w:rPr>
      </w:pPr>
      <w:r w:rsidRPr="005D78FF">
        <w:rPr>
          <w:rFonts w:ascii="Times New Roman" w:eastAsia="Times New Roman" w:hAnsi="Times New Roman" w:cs="Times New Roman"/>
          <w:color w:val="000000"/>
          <w:kern w:val="0"/>
          <w:sz w:val="24"/>
          <w:szCs w:val="24"/>
          <w14:ligatures w14:val="none"/>
        </w:rPr>
        <w:t xml:space="preserve">Sự bình ổn: Phương pháp này sẽ phân tích sự bình ổn trong các yếu tố xung đột chính trị, ngoại giao của thể chế luật pháp. Thể chế nào có sự bình ổn cao sẽ có thể tạo điều kiện </w:t>
      </w:r>
      <w:r w:rsidRPr="005D78FF">
        <w:rPr>
          <w:rFonts w:ascii="Times New Roman" w:eastAsia="Times New Roman" w:hAnsi="Times New Roman" w:cs="Times New Roman"/>
          <w:color w:val="000000"/>
          <w:kern w:val="0"/>
          <w:sz w:val="24"/>
          <w:szCs w:val="24"/>
          <w14:ligatures w14:val="none"/>
        </w:rPr>
        <w:lastRenderedPageBreak/>
        <w:t>tốt cho việc hoạt động kinh doanh. Ngược lại, các thể chế không ổn định, xảy ra xung đột sẽ tác động xấu tới hoạt động kinh doanh trên lãnh thổ của nó.</w:t>
      </w:r>
    </w:p>
    <w:p w14:paraId="1FAD927A" w14:textId="77777777" w:rsidR="00D1640B" w:rsidRPr="005D78FF" w:rsidRDefault="00D1640B" w:rsidP="00D1640B">
      <w:pPr>
        <w:numPr>
          <w:ilvl w:val="0"/>
          <w:numId w:val="2"/>
        </w:numPr>
        <w:shd w:val="clear" w:color="auto" w:fill="FFFFFF"/>
        <w:spacing w:after="0" w:line="375" w:lineRule="atLeast"/>
        <w:ind w:left="870"/>
        <w:jc w:val="both"/>
        <w:textAlignment w:val="baseline"/>
        <w:rPr>
          <w:rFonts w:ascii="Times New Roman" w:eastAsia="Times New Roman" w:hAnsi="Times New Roman" w:cs="Times New Roman"/>
          <w:color w:val="000000"/>
          <w:kern w:val="0"/>
          <w:sz w:val="24"/>
          <w:szCs w:val="24"/>
          <w14:ligatures w14:val="none"/>
        </w:rPr>
      </w:pPr>
      <w:r w:rsidRPr="005D78FF">
        <w:rPr>
          <w:rFonts w:ascii="Times New Roman" w:eastAsia="Times New Roman" w:hAnsi="Times New Roman" w:cs="Times New Roman"/>
          <w:color w:val="000000"/>
          <w:kern w:val="0"/>
          <w:sz w:val="24"/>
          <w:szCs w:val="24"/>
          <w14:ligatures w14:val="none"/>
        </w:rPr>
        <w:t>Chính sách thuế: Chính sách thuế xuất khẩu, nhập khẩu, các thuế tiêu thụ, thuế thu nhập… sẽ ảnh hưởng tới doanh thu, lợi nhuận của doanh nghiệp.</w:t>
      </w:r>
    </w:p>
    <w:p w14:paraId="60D92723" w14:textId="77777777" w:rsidR="00D1640B" w:rsidRPr="005D78FF" w:rsidRDefault="00D1640B" w:rsidP="00D1640B">
      <w:pPr>
        <w:numPr>
          <w:ilvl w:val="0"/>
          <w:numId w:val="2"/>
        </w:numPr>
        <w:shd w:val="clear" w:color="auto" w:fill="FFFFFF"/>
        <w:spacing w:after="0" w:line="375" w:lineRule="atLeast"/>
        <w:ind w:left="870"/>
        <w:jc w:val="both"/>
        <w:textAlignment w:val="baseline"/>
        <w:rPr>
          <w:rFonts w:ascii="Times New Roman" w:eastAsia="Times New Roman" w:hAnsi="Times New Roman" w:cs="Times New Roman"/>
          <w:color w:val="000000"/>
          <w:kern w:val="0"/>
          <w:sz w:val="24"/>
          <w:szCs w:val="24"/>
          <w14:ligatures w14:val="none"/>
        </w:rPr>
      </w:pPr>
      <w:r w:rsidRPr="005D78FF">
        <w:rPr>
          <w:rFonts w:ascii="Times New Roman" w:eastAsia="Times New Roman" w:hAnsi="Times New Roman" w:cs="Times New Roman"/>
          <w:color w:val="000000"/>
          <w:kern w:val="0"/>
          <w:sz w:val="24"/>
          <w:szCs w:val="24"/>
          <w14:ligatures w14:val="none"/>
        </w:rPr>
        <w:t>Các đạo luật liên quan: Luật đầu tư, luật doanh nghiệp,luật lao động, luật chống độc quyền, chống bán phá giá …</w:t>
      </w:r>
    </w:p>
    <w:p w14:paraId="05BF5B3C" w14:textId="77777777" w:rsidR="00D1640B" w:rsidRPr="005D78FF" w:rsidRDefault="00D1640B" w:rsidP="00D1640B">
      <w:pPr>
        <w:numPr>
          <w:ilvl w:val="0"/>
          <w:numId w:val="2"/>
        </w:numPr>
        <w:shd w:val="clear" w:color="auto" w:fill="FFFFFF"/>
        <w:spacing w:after="0" w:line="375" w:lineRule="atLeast"/>
        <w:ind w:left="870"/>
        <w:jc w:val="both"/>
        <w:textAlignment w:val="baseline"/>
        <w:rPr>
          <w:rFonts w:ascii="Times New Roman" w:eastAsia="Times New Roman" w:hAnsi="Times New Roman" w:cs="Times New Roman"/>
          <w:color w:val="000000"/>
          <w:kern w:val="0"/>
          <w:sz w:val="24"/>
          <w:szCs w:val="24"/>
          <w14:ligatures w14:val="none"/>
        </w:rPr>
      </w:pPr>
      <w:r w:rsidRPr="005D78FF">
        <w:rPr>
          <w:rFonts w:ascii="Times New Roman" w:eastAsia="Times New Roman" w:hAnsi="Times New Roman" w:cs="Times New Roman"/>
          <w:color w:val="000000"/>
          <w:kern w:val="0"/>
          <w:sz w:val="24"/>
          <w:szCs w:val="24"/>
          <w14:ligatures w14:val="none"/>
        </w:rPr>
        <w:t>Chính sách: Các chính sách của Nhà nước sẽ có ảnh hưởng tới doanh nghiệp. Chúng có thể tạo ra lợi nhuận hoặc thách thức với doanh nghiệp. Có thể kể đến các chính sách thương mại, chính sách phát triển ngành, phát triển kinh tế, thuế, các chính sách điều tiết cạnh tranh, bảo vệ người tiêu dùng…</w:t>
      </w:r>
    </w:p>
    <w:p w14:paraId="191BC765" w14:textId="77777777" w:rsidR="00D1640B" w:rsidRPr="005D78FF" w:rsidRDefault="00D1640B" w:rsidP="00D1640B">
      <w:pPr>
        <w:shd w:val="clear" w:color="auto" w:fill="FFFFFF"/>
        <w:spacing w:after="0" w:line="375" w:lineRule="atLeast"/>
        <w:jc w:val="both"/>
        <w:textAlignment w:val="baseline"/>
        <w:rPr>
          <w:rFonts w:ascii="Times New Roman" w:eastAsia="Times New Roman" w:hAnsi="Times New Roman" w:cs="Times New Roman"/>
          <w:color w:val="000000"/>
          <w:kern w:val="0"/>
          <w:sz w:val="28"/>
          <w:szCs w:val="28"/>
          <w14:ligatures w14:val="none"/>
        </w:rPr>
      </w:pPr>
      <w:r w:rsidRPr="005D78FF">
        <w:rPr>
          <w:rFonts w:ascii="Times New Roman" w:eastAsia="Times New Roman" w:hAnsi="Times New Roman" w:cs="Times New Roman"/>
          <w:b/>
          <w:bCs/>
          <w:color w:val="000000"/>
          <w:kern w:val="0"/>
          <w:sz w:val="28"/>
          <w:szCs w:val="28"/>
          <w:bdr w:val="none" w:sz="0" w:space="0" w:color="auto" w:frame="1"/>
          <w14:ligatures w14:val="none"/>
        </w:rPr>
        <w:t>- Kinh tế:</w:t>
      </w:r>
    </w:p>
    <w:p w14:paraId="59BD22D0" w14:textId="77777777" w:rsidR="00D1640B" w:rsidRPr="005D78FF" w:rsidRDefault="00D1640B" w:rsidP="00D1640B">
      <w:pPr>
        <w:shd w:val="clear" w:color="auto" w:fill="FFFFFF"/>
        <w:spacing w:after="0" w:line="375" w:lineRule="atLeast"/>
        <w:jc w:val="both"/>
        <w:textAlignment w:val="baseline"/>
        <w:rPr>
          <w:rFonts w:ascii="Times New Roman" w:eastAsia="Times New Roman" w:hAnsi="Times New Roman" w:cs="Times New Roman"/>
          <w:color w:val="000000"/>
          <w:kern w:val="0"/>
          <w:sz w:val="24"/>
          <w:szCs w:val="24"/>
          <w14:ligatures w14:val="none"/>
        </w:rPr>
      </w:pPr>
      <w:r w:rsidRPr="005D78FF">
        <w:rPr>
          <w:rFonts w:ascii="Times New Roman" w:eastAsia="Times New Roman" w:hAnsi="Times New Roman" w:cs="Times New Roman"/>
          <w:color w:val="000000"/>
          <w:kern w:val="0"/>
          <w:sz w:val="24"/>
          <w:szCs w:val="24"/>
          <w14:ligatures w14:val="none"/>
        </w:rPr>
        <w:t>Các doanh nghiệp cần chú ý đến các yếu tố kinh tế cả trong ngắn hạn, dài hạn và sự can thiệp của chính phủ tới nền kinh tế. Thông thường các doanh nghiệp sẽ dựa trên các phân tích về các yếu tố kinh tế sau để quyết định đầu tư vào các ngành, các khu vực.</w:t>
      </w:r>
    </w:p>
    <w:p w14:paraId="47ED7D73" w14:textId="77777777" w:rsidR="00D1640B" w:rsidRPr="005D78FF" w:rsidRDefault="00D1640B" w:rsidP="00D1640B">
      <w:pPr>
        <w:numPr>
          <w:ilvl w:val="0"/>
          <w:numId w:val="3"/>
        </w:numPr>
        <w:shd w:val="clear" w:color="auto" w:fill="FFFFFF"/>
        <w:spacing w:after="0" w:line="375" w:lineRule="atLeast"/>
        <w:ind w:left="870"/>
        <w:jc w:val="both"/>
        <w:textAlignment w:val="baseline"/>
        <w:rPr>
          <w:rFonts w:ascii="Times New Roman" w:eastAsia="Times New Roman" w:hAnsi="Times New Roman" w:cs="Times New Roman"/>
          <w:color w:val="000000"/>
          <w:kern w:val="0"/>
          <w:sz w:val="24"/>
          <w:szCs w:val="24"/>
          <w14:ligatures w14:val="none"/>
        </w:rPr>
      </w:pPr>
      <w:r w:rsidRPr="005D78FF">
        <w:rPr>
          <w:rFonts w:ascii="Times New Roman" w:eastAsia="Times New Roman" w:hAnsi="Times New Roman" w:cs="Times New Roman"/>
          <w:color w:val="000000"/>
          <w:kern w:val="0"/>
          <w:sz w:val="24"/>
          <w:szCs w:val="24"/>
          <w14:ligatures w14:val="none"/>
        </w:rPr>
        <w:t>Tình trạng của nền kinh tế: Bất cứ nền kinh tế nào cũng có chu kỳ, trong mỗi giai đoạn nhất định của chu kỳ nền kinh tế, doanh nghiệp sẽ có những quyết định phù hợp cho riêng mình.</w:t>
      </w:r>
    </w:p>
    <w:p w14:paraId="7CF2703A" w14:textId="77777777" w:rsidR="00D1640B" w:rsidRPr="005D78FF" w:rsidRDefault="00D1640B" w:rsidP="00D1640B">
      <w:pPr>
        <w:numPr>
          <w:ilvl w:val="0"/>
          <w:numId w:val="3"/>
        </w:numPr>
        <w:shd w:val="clear" w:color="auto" w:fill="FFFFFF"/>
        <w:spacing w:after="0" w:line="375" w:lineRule="atLeast"/>
        <w:ind w:left="870"/>
        <w:jc w:val="both"/>
        <w:textAlignment w:val="baseline"/>
        <w:rPr>
          <w:rFonts w:ascii="Times New Roman" w:eastAsia="Times New Roman" w:hAnsi="Times New Roman" w:cs="Times New Roman"/>
          <w:color w:val="000000"/>
          <w:kern w:val="0"/>
          <w:sz w:val="24"/>
          <w:szCs w:val="24"/>
          <w14:ligatures w14:val="none"/>
        </w:rPr>
      </w:pPr>
      <w:r w:rsidRPr="005D78FF">
        <w:rPr>
          <w:rFonts w:ascii="Times New Roman" w:eastAsia="Times New Roman" w:hAnsi="Times New Roman" w:cs="Times New Roman"/>
          <w:color w:val="000000"/>
          <w:kern w:val="0"/>
          <w:sz w:val="24"/>
          <w:szCs w:val="24"/>
          <w14:ligatures w14:val="none"/>
        </w:rPr>
        <w:t>Các yếu tố tác động đến nền kinh tế. Ví dụ: Lãi suất, lạm phát,…</w:t>
      </w:r>
    </w:p>
    <w:p w14:paraId="7BC85DE6" w14:textId="77777777" w:rsidR="00D1640B" w:rsidRPr="005D78FF" w:rsidRDefault="00D1640B" w:rsidP="00D1640B">
      <w:pPr>
        <w:numPr>
          <w:ilvl w:val="0"/>
          <w:numId w:val="3"/>
        </w:numPr>
        <w:shd w:val="clear" w:color="auto" w:fill="FFFFFF"/>
        <w:spacing w:after="0" w:line="375" w:lineRule="atLeast"/>
        <w:ind w:left="870"/>
        <w:jc w:val="both"/>
        <w:textAlignment w:val="baseline"/>
        <w:rPr>
          <w:rFonts w:ascii="Times New Roman" w:eastAsia="Times New Roman" w:hAnsi="Times New Roman" w:cs="Times New Roman"/>
          <w:color w:val="000000"/>
          <w:kern w:val="0"/>
          <w:sz w:val="24"/>
          <w:szCs w:val="24"/>
          <w14:ligatures w14:val="none"/>
        </w:rPr>
      </w:pPr>
      <w:r w:rsidRPr="005D78FF">
        <w:rPr>
          <w:rFonts w:ascii="Times New Roman" w:eastAsia="Times New Roman" w:hAnsi="Times New Roman" w:cs="Times New Roman"/>
          <w:color w:val="000000"/>
          <w:kern w:val="0"/>
          <w:sz w:val="24"/>
          <w:szCs w:val="24"/>
          <w14:ligatures w14:val="none"/>
        </w:rPr>
        <w:t>Các chính sách kinh tế của Chính phủ. Ví dụ: Luật tiền lương cơ bản, các chiến lược phát triển kinh tế của Chính phủ, các chính sách ưu đãi cho các ngành: Giảm thuế, trợ cấp….</w:t>
      </w:r>
    </w:p>
    <w:p w14:paraId="50C73212" w14:textId="77777777" w:rsidR="00D1640B" w:rsidRPr="005D78FF" w:rsidRDefault="00D1640B" w:rsidP="00D1640B">
      <w:pPr>
        <w:numPr>
          <w:ilvl w:val="0"/>
          <w:numId w:val="3"/>
        </w:numPr>
        <w:shd w:val="clear" w:color="auto" w:fill="FFFFFF"/>
        <w:spacing w:after="0" w:line="375" w:lineRule="atLeast"/>
        <w:ind w:left="870"/>
        <w:jc w:val="both"/>
        <w:textAlignment w:val="baseline"/>
        <w:rPr>
          <w:rFonts w:ascii="Times New Roman" w:eastAsia="Times New Roman" w:hAnsi="Times New Roman" w:cs="Times New Roman"/>
          <w:color w:val="000000"/>
          <w:kern w:val="0"/>
          <w:sz w:val="24"/>
          <w:szCs w:val="24"/>
          <w14:ligatures w14:val="none"/>
        </w:rPr>
      </w:pPr>
      <w:r w:rsidRPr="005D78FF">
        <w:rPr>
          <w:rFonts w:ascii="Times New Roman" w:eastAsia="Times New Roman" w:hAnsi="Times New Roman" w:cs="Times New Roman"/>
          <w:color w:val="000000"/>
          <w:kern w:val="0"/>
          <w:sz w:val="24"/>
          <w:szCs w:val="24"/>
          <w14:ligatures w14:val="none"/>
        </w:rPr>
        <w:t>Triển vọng kinh tế trong tương lai. Ví dụ: Tốc độ tăng trưởng, mức gia tăng GDP, tỉ suất GDP trên vốn đầu tư…</w:t>
      </w:r>
    </w:p>
    <w:p w14:paraId="04D8BD93" w14:textId="77777777" w:rsidR="00D1640B" w:rsidRPr="005D78FF" w:rsidRDefault="00D1640B" w:rsidP="00D1640B">
      <w:pPr>
        <w:shd w:val="clear" w:color="auto" w:fill="FFFFFF"/>
        <w:spacing w:after="0" w:line="375" w:lineRule="atLeast"/>
        <w:jc w:val="both"/>
        <w:textAlignment w:val="baseline"/>
        <w:rPr>
          <w:rFonts w:ascii="Times New Roman" w:eastAsia="Times New Roman" w:hAnsi="Times New Roman" w:cs="Times New Roman"/>
          <w:color w:val="000000"/>
          <w:kern w:val="0"/>
          <w:sz w:val="24"/>
          <w:szCs w:val="24"/>
          <w14:ligatures w14:val="none"/>
        </w:rPr>
      </w:pPr>
      <w:r w:rsidRPr="005D78FF">
        <w:rPr>
          <w:rFonts w:ascii="Times New Roman" w:eastAsia="Times New Roman" w:hAnsi="Times New Roman" w:cs="Times New Roman"/>
          <w:color w:val="000000"/>
          <w:kern w:val="0"/>
          <w:sz w:val="24"/>
          <w:szCs w:val="24"/>
          <w14:ligatures w14:val="none"/>
        </w:rPr>
        <w:t>Trong giai đoạn những năm đầu thập niên 90 thế kỷ trước, khi nền kinh tế Anh đang ở trong tình trạng khủng hoảng và các doanh nghiệp lại tạo ra một cuộc chiến về giá cả, họ cắt giảm chi phí từ lao động, tăng gấp đôi chi phí quảng cáo kích thích tiêu dùng. Tuy nhiên họ đã mắc phải sai lầm vì đã gây tác động xấu đến tâm lý người tiêu dùng, trong khi nguồn thu nhập bị giảm sút, không ai sẽ đầu tư vào các hàng hóa thứ cấp xa xỉ như thiết bị an ninh.</w:t>
      </w:r>
    </w:p>
    <w:p w14:paraId="09ED6C80" w14:textId="77777777" w:rsidR="00D1640B" w:rsidRPr="005D78FF" w:rsidRDefault="00D1640B" w:rsidP="00D1640B">
      <w:pPr>
        <w:shd w:val="clear" w:color="auto" w:fill="FFFFFF"/>
        <w:spacing w:after="0" w:line="375" w:lineRule="atLeast"/>
        <w:jc w:val="both"/>
        <w:textAlignment w:val="baseline"/>
        <w:rPr>
          <w:rFonts w:ascii="Times New Roman" w:eastAsia="Times New Roman" w:hAnsi="Times New Roman" w:cs="Times New Roman"/>
          <w:color w:val="000000"/>
          <w:kern w:val="0"/>
          <w:sz w:val="28"/>
          <w:szCs w:val="28"/>
          <w14:ligatures w14:val="none"/>
        </w:rPr>
      </w:pPr>
      <w:r w:rsidRPr="005D78FF">
        <w:rPr>
          <w:rFonts w:ascii="Times New Roman" w:eastAsia="Times New Roman" w:hAnsi="Times New Roman" w:cs="Times New Roman"/>
          <w:b/>
          <w:bCs/>
          <w:color w:val="000000"/>
          <w:kern w:val="0"/>
          <w:sz w:val="28"/>
          <w:szCs w:val="28"/>
          <w:bdr w:val="none" w:sz="0" w:space="0" w:color="auto" w:frame="1"/>
          <w14:ligatures w14:val="none"/>
        </w:rPr>
        <w:t>- Văn hóa - xã hội:</w:t>
      </w:r>
    </w:p>
    <w:p w14:paraId="74681189" w14:textId="77777777" w:rsidR="00D1640B" w:rsidRPr="005D78FF" w:rsidRDefault="00D1640B" w:rsidP="00D1640B">
      <w:pPr>
        <w:shd w:val="clear" w:color="auto" w:fill="FFFFFF"/>
        <w:spacing w:after="0" w:line="375" w:lineRule="atLeast"/>
        <w:jc w:val="both"/>
        <w:textAlignment w:val="baseline"/>
        <w:rPr>
          <w:rFonts w:ascii="Times New Roman" w:eastAsia="Times New Roman" w:hAnsi="Times New Roman" w:cs="Times New Roman"/>
          <w:color w:val="000000"/>
          <w:kern w:val="0"/>
          <w:sz w:val="24"/>
          <w:szCs w:val="24"/>
          <w14:ligatures w14:val="none"/>
        </w:rPr>
      </w:pPr>
      <w:r w:rsidRPr="005D78FF">
        <w:rPr>
          <w:rFonts w:ascii="Times New Roman" w:eastAsia="Times New Roman" w:hAnsi="Times New Roman" w:cs="Times New Roman"/>
          <w:color w:val="000000"/>
          <w:kern w:val="0"/>
          <w:sz w:val="24"/>
          <w:szCs w:val="24"/>
          <w14:ligatures w14:val="none"/>
        </w:rPr>
        <w:t>Mỗi quốc gia, vùng lãnh thổ đều có những giá trị văn hóa và các yếu tố xã hội đặc trưng, và những yếu tố này là đặc điểm của người tiêu dùng tại các khu vực đó.</w:t>
      </w:r>
    </w:p>
    <w:p w14:paraId="5775A6F6" w14:textId="77777777" w:rsidR="00D1640B" w:rsidRPr="005D78FF" w:rsidRDefault="00D1640B" w:rsidP="00D1640B">
      <w:pPr>
        <w:shd w:val="clear" w:color="auto" w:fill="FFFFFF"/>
        <w:spacing w:after="0" w:line="375" w:lineRule="atLeast"/>
        <w:jc w:val="both"/>
        <w:textAlignment w:val="baseline"/>
        <w:rPr>
          <w:rFonts w:ascii="Times New Roman" w:eastAsia="Times New Roman" w:hAnsi="Times New Roman" w:cs="Times New Roman"/>
          <w:color w:val="000000"/>
          <w:kern w:val="0"/>
          <w:sz w:val="24"/>
          <w:szCs w:val="24"/>
          <w14:ligatures w14:val="none"/>
        </w:rPr>
      </w:pPr>
      <w:r w:rsidRPr="005D78FF">
        <w:rPr>
          <w:rFonts w:ascii="Times New Roman" w:eastAsia="Times New Roman" w:hAnsi="Times New Roman" w:cs="Times New Roman"/>
          <w:color w:val="000000"/>
          <w:kern w:val="0"/>
          <w:sz w:val="24"/>
          <w:szCs w:val="24"/>
          <w14:ligatures w14:val="none"/>
        </w:rPr>
        <w:t xml:space="preserve">Những giá trị văn hóa là những giá trị làm lên một xã hội, có thể vun đắp cho xã hội đó tồn tại và phát triển. Chính vì thế các yếu tố văn hóa thông thường được bảo vệ hết sức quy mô và chặt chẽ, đặc biệt là văn hóa tinh thần. Rõ ràng, chúng ta không thể xúc xích lợn tại các nước Hồi Giáo được. Tuy vậy chúng ta cũng không thể phủ nhận sự giao thoa văn hóa của các nền văn hóa tại </w:t>
      </w:r>
      <w:r w:rsidRPr="005D78FF">
        <w:rPr>
          <w:rFonts w:ascii="Times New Roman" w:eastAsia="Times New Roman" w:hAnsi="Times New Roman" w:cs="Times New Roman"/>
          <w:color w:val="000000"/>
          <w:kern w:val="0"/>
          <w:sz w:val="24"/>
          <w:szCs w:val="24"/>
          <w14:ligatures w14:val="none"/>
        </w:rPr>
        <w:lastRenderedPageBreak/>
        <w:t>nhiều quốc gia. Sự giao thoa này sẽ thay đổi tâm lý tiêu dùng, lối sống, và tạo ra triển vọng phát triển với các ngành.</w:t>
      </w:r>
    </w:p>
    <w:p w14:paraId="5792FE50" w14:textId="77777777" w:rsidR="00D1640B" w:rsidRPr="005D78FF" w:rsidRDefault="00D1640B" w:rsidP="00D1640B">
      <w:pPr>
        <w:shd w:val="clear" w:color="auto" w:fill="FFFFFF"/>
        <w:spacing w:after="0" w:line="375" w:lineRule="atLeast"/>
        <w:jc w:val="both"/>
        <w:textAlignment w:val="baseline"/>
        <w:rPr>
          <w:rFonts w:ascii="Times New Roman" w:eastAsia="Times New Roman" w:hAnsi="Times New Roman" w:cs="Times New Roman"/>
          <w:color w:val="000000"/>
          <w:kern w:val="0"/>
          <w:sz w:val="24"/>
          <w:szCs w:val="24"/>
          <w14:ligatures w14:val="none"/>
        </w:rPr>
      </w:pPr>
      <w:r w:rsidRPr="005D78FF">
        <w:rPr>
          <w:rFonts w:ascii="Times New Roman" w:eastAsia="Times New Roman" w:hAnsi="Times New Roman" w:cs="Times New Roman"/>
          <w:color w:val="000000"/>
          <w:kern w:val="0"/>
          <w:sz w:val="24"/>
          <w:szCs w:val="24"/>
          <w14:ligatures w14:val="none"/>
        </w:rPr>
        <w:t>Ngay tại Việt Nam, chúng ta có thể nhận ra ngay sự giao thoa của các nền văn hóa thông qua trào lưu văn hóa Hàn Quốc đang lan rộng gần đây. Ra đường, chúng ta có thể dễ dàng nhìn thấy những cô gái ép tóc kiểu Hàn, trang điểm kiểu Hàn, ăn mặc kiểu Hàn…Tất cả đều xuất phát từ làn sóng âm nhạc và phim ảnh Hàn Quốc (làn sóng hallyu).</w:t>
      </w:r>
    </w:p>
    <w:p w14:paraId="3D331FD3" w14:textId="77777777" w:rsidR="00D1640B" w:rsidRPr="005D78FF" w:rsidRDefault="00D1640B" w:rsidP="00D1640B">
      <w:pPr>
        <w:shd w:val="clear" w:color="auto" w:fill="FFFFFF"/>
        <w:spacing w:after="0" w:line="375" w:lineRule="atLeast"/>
        <w:jc w:val="both"/>
        <w:textAlignment w:val="baseline"/>
        <w:rPr>
          <w:rFonts w:ascii="Times New Roman" w:eastAsia="Times New Roman" w:hAnsi="Times New Roman" w:cs="Times New Roman"/>
          <w:color w:val="000000"/>
          <w:kern w:val="0"/>
          <w:sz w:val="24"/>
          <w:szCs w:val="24"/>
          <w14:ligatures w14:val="none"/>
        </w:rPr>
      </w:pPr>
      <w:r w:rsidRPr="005D78FF">
        <w:rPr>
          <w:rFonts w:ascii="Times New Roman" w:eastAsia="Times New Roman" w:hAnsi="Times New Roman" w:cs="Times New Roman"/>
          <w:color w:val="000000"/>
          <w:kern w:val="0"/>
          <w:sz w:val="24"/>
          <w:szCs w:val="24"/>
          <w14:ligatures w14:val="none"/>
        </w:rPr>
        <w:t>Bên cạnh văn hóa, các đặc điểm về xã hội cũng khiến các doanh nghiệp quan tâm khi nghiên cứu thị trường, những yếu tố xã hội sẽ chia cộng đồng thành các nhóm khách hàng, mỗi nhóm có những đặc điểm, tâm lý, thu nhập… khác nhau, bao gồm:</w:t>
      </w:r>
    </w:p>
    <w:p w14:paraId="6D58B68B" w14:textId="77777777" w:rsidR="00D1640B" w:rsidRPr="005D78FF" w:rsidRDefault="00D1640B" w:rsidP="00D1640B">
      <w:pPr>
        <w:numPr>
          <w:ilvl w:val="0"/>
          <w:numId w:val="4"/>
        </w:numPr>
        <w:shd w:val="clear" w:color="auto" w:fill="FFFFFF"/>
        <w:spacing w:after="0" w:line="375" w:lineRule="atLeast"/>
        <w:ind w:left="870"/>
        <w:jc w:val="both"/>
        <w:textAlignment w:val="baseline"/>
        <w:rPr>
          <w:rFonts w:ascii="Times New Roman" w:eastAsia="Times New Roman" w:hAnsi="Times New Roman" w:cs="Times New Roman"/>
          <w:color w:val="000000"/>
          <w:kern w:val="0"/>
          <w:sz w:val="24"/>
          <w:szCs w:val="24"/>
          <w14:ligatures w14:val="none"/>
        </w:rPr>
      </w:pPr>
      <w:r w:rsidRPr="005D78FF">
        <w:rPr>
          <w:rFonts w:ascii="Times New Roman" w:eastAsia="Times New Roman" w:hAnsi="Times New Roman" w:cs="Times New Roman"/>
          <w:color w:val="000000"/>
          <w:kern w:val="0"/>
          <w:sz w:val="24"/>
          <w:szCs w:val="24"/>
          <w14:ligatures w14:val="none"/>
        </w:rPr>
        <w:t>Tuổi thọ trung bình, tình trạng sức khỏe, chế độ dinh dưỡng, ăn uống.</w:t>
      </w:r>
    </w:p>
    <w:p w14:paraId="7F5FEAFA" w14:textId="77777777" w:rsidR="00D1640B" w:rsidRPr="005D78FF" w:rsidRDefault="00D1640B" w:rsidP="00D1640B">
      <w:pPr>
        <w:numPr>
          <w:ilvl w:val="0"/>
          <w:numId w:val="4"/>
        </w:numPr>
        <w:shd w:val="clear" w:color="auto" w:fill="FFFFFF"/>
        <w:spacing w:after="0" w:line="375" w:lineRule="atLeast"/>
        <w:ind w:left="870"/>
        <w:jc w:val="both"/>
        <w:textAlignment w:val="baseline"/>
        <w:rPr>
          <w:rFonts w:ascii="Times New Roman" w:eastAsia="Times New Roman" w:hAnsi="Times New Roman" w:cs="Times New Roman"/>
          <w:color w:val="000000"/>
          <w:kern w:val="0"/>
          <w:sz w:val="24"/>
          <w:szCs w:val="24"/>
          <w14:ligatures w14:val="none"/>
        </w:rPr>
      </w:pPr>
      <w:r w:rsidRPr="005D78FF">
        <w:rPr>
          <w:rFonts w:ascii="Times New Roman" w:eastAsia="Times New Roman" w:hAnsi="Times New Roman" w:cs="Times New Roman"/>
          <w:color w:val="000000"/>
          <w:kern w:val="0"/>
          <w:sz w:val="24"/>
          <w:szCs w:val="24"/>
          <w14:ligatures w14:val="none"/>
        </w:rPr>
        <w:t>Thu nhập trung bình, phân phối thu nhập.</w:t>
      </w:r>
    </w:p>
    <w:p w14:paraId="1DC67C06" w14:textId="77777777" w:rsidR="00D1640B" w:rsidRPr="005D78FF" w:rsidRDefault="00D1640B" w:rsidP="00D1640B">
      <w:pPr>
        <w:numPr>
          <w:ilvl w:val="0"/>
          <w:numId w:val="4"/>
        </w:numPr>
        <w:shd w:val="clear" w:color="auto" w:fill="FFFFFF"/>
        <w:spacing w:after="0" w:line="375" w:lineRule="atLeast"/>
        <w:ind w:left="870"/>
        <w:jc w:val="both"/>
        <w:textAlignment w:val="baseline"/>
        <w:rPr>
          <w:rFonts w:ascii="Times New Roman" w:eastAsia="Times New Roman" w:hAnsi="Times New Roman" w:cs="Times New Roman"/>
          <w:color w:val="000000"/>
          <w:kern w:val="0"/>
          <w:sz w:val="24"/>
          <w:szCs w:val="24"/>
          <w14:ligatures w14:val="none"/>
        </w:rPr>
      </w:pPr>
      <w:r w:rsidRPr="005D78FF">
        <w:rPr>
          <w:rFonts w:ascii="Times New Roman" w:eastAsia="Times New Roman" w:hAnsi="Times New Roman" w:cs="Times New Roman"/>
          <w:color w:val="000000"/>
          <w:kern w:val="0"/>
          <w:sz w:val="24"/>
          <w:szCs w:val="24"/>
          <w14:ligatures w14:val="none"/>
        </w:rPr>
        <w:t>Lối sống, học thức,các quan điểm về thẩm mỹ, tâm lý sống.</w:t>
      </w:r>
    </w:p>
    <w:p w14:paraId="6290A7C0" w14:textId="77777777" w:rsidR="00D1640B" w:rsidRPr="005D78FF" w:rsidRDefault="00D1640B" w:rsidP="00D1640B">
      <w:pPr>
        <w:numPr>
          <w:ilvl w:val="0"/>
          <w:numId w:val="4"/>
        </w:numPr>
        <w:shd w:val="clear" w:color="auto" w:fill="FFFFFF"/>
        <w:spacing w:after="0" w:line="375" w:lineRule="atLeast"/>
        <w:ind w:left="870"/>
        <w:jc w:val="both"/>
        <w:textAlignment w:val="baseline"/>
        <w:rPr>
          <w:rFonts w:ascii="Times New Roman" w:eastAsia="Times New Roman" w:hAnsi="Times New Roman" w:cs="Times New Roman"/>
          <w:color w:val="000000"/>
          <w:kern w:val="0"/>
          <w:sz w:val="24"/>
          <w:szCs w:val="24"/>
          <w14:ligatures w14:val="none"/>
        </w:rPr>
      </w:pPr>
      <w:r w:rsidRPr="005D78FF">
        <w:rPr>
          <w:rFonts w:ascii="Times New Roman" w:eastAsia="Times New Roman" w:hAnsi="Times New Roman" w:cs="Times New Roman"/>
          <w:color w:val="000000"/>
          <w:kern w:val="0"/>
          <w:sz w:val="24"/>
          <w:szCs w:val="24"/>
          <w14:ligatures w14:val="none"/>
        </w:rPr>
        <w:t>Điều kiện sống.</w:t>
      </w:r>
    </w:p>
    <w:p w14:paraId="62806C15" w14:textId="77777777" w:rsidR="00D1640B" w:rsidRPr="005D78FF" w:rsidRDefault="00D1640B" w:rsidP="00D1640B">
      <w:pPr>
        <w:shd w:val="clear" w:color="auto" w:fill="FFFFFF"/>
        <w:spacing w:after="0" w:line="375" w:lineRule="atLeast"/>
        <w:jc w:val="both"/>
        <w:textAlignment w:val="baseline"/>
        <w:rPr>
          <w:rFonts w:ascii="Times New Roman" w:eastAsia="Times New Roman" w:hAnsi="Times New Roman" w:cs="Times New Roman"/>
          <w:color w:val="000000"/>
          <w:kern w:val="0"/>
          <w:sz w:val="24"/>
          <w:szCs w:val="24"/>
          <w14:ligatures w14:val="none"/>
        </w:rPr>
      </w:pPr>
      <w:r w:rsidRPr="005D78FF">
        <w:rPr>
          <w:rFonts w:ascii="Times New Roman" w:eastAsia="Times New Roman" w:hAnsi="Times New Roman" w:cs="Times New Roman"/>
          <w:color w:val="000000"/>
          <w:kern w:val="0"/>
          <w:sz w:val="24"/>
          <w:szCs w:val="24"/>
          <w14:ligatures w14:val="none"/>
        </w:rPr>
        <w:t>Tóm lại, các giá trị văn hoá cốt yếu của một xã hội diễn đạt thành mối quan hệ với chính nó, với người khác, với các định chế, với xã hội, với thiên nhiên, và với vũ trụ. Điều đó đòi hỏi các nhà quản trị phải nắm rõ sự biến đổi của những giá trị văn hoá để có những chính sách marketing phù hợp với các biến đổi theo thời gian.</w:t>
      </w:r>
    </w:p>
    <w:p w14:paraId="73BF3AB7" w14:textId="77777777" w:rsidR="00D1640B" w:rsidRPr="005D78FF" w:rsidRDefault="00D1640B" w:rsidP="00D1640B">
      <w:pPr>
        <w:shd w:val="clear" w:color="auto" w:fill="FFFFFF"/>
        <w:spacing w:after="0" w:line="375" w:lineRule="atLeast"/>
        <w:jc w:val="both"/>
        <w:textAlignment w:val="baseline"/>
        <w:rPr>
          <w:rFonts w:ascii="Times New Roman" w:eastAsia="Times New Roman" w:hAnsi="Times New Roman" w:cs="Times New Roman"/>
          <w:color w:val="000000"/>
          <w:kern w:val="0"/>
          <w:sz w:val="28"/>
          <w:szCs w:val="28"/>
          <w14:ligatures w14:val="none"/>
        </w:rPr>
      </w:pPr>
      <w:r w:rsidRPr="005D78FF">
        <w:rPr>
          <w:rFonts w:ascii="Times New Roman" w:eastAsia="Times New Roman" w:hAnsi="Times New Roman" w:cs="Times New Roman"/>
          <w:b/>
          <w:bCs/>
          <w:color w:val="000000"/>
          <w:kern w:val="0"/>
          <w:sz w:val="28"/>
          <w:szCs w:val="28"/>
          <w:bdr w:val="none" w:sz="0" w:space="0" w:color="auto" w:frame="1"/>
          <w14:ligatures w14:val="none"/>
        </w:rPr>
        <w:t>- Công nghệ:</w:t>
      </w:r>
      <w:r w:rsidRPr="005D78FF">
        <w:rPr>
          <w:rFonts w:ascii="Times New Roman" w:eastAsia="Times New Roman" w:hAnsi="Times New Roman" w:cs="Times New Roman"/>
          <w:color w:val="000000"/>
          <w:kern w:val="0"/>
          <w:sz w:val="28"/>
          <w:szCs w:val="28"/>
          <w14:ligatures w14:val="none"/>
        </w:rPr>
        <w:t> </w:t>
      </w:r>
    </w:p>
    <w:p w14:paraId="0A3C7D90" w14:textId="77777777" w:rsidR="00D1640B" w:rsidRPr="005D78FF" w:rsidRDefault="00D1640B" w:rsidP="00D1640B">
      <w:pPr>
        <w:shd w:val="clear" w:color="auto" w:fill="FFFFFF"/>
        <w:spacing w:after="0" w:line="375" w:lineRule="atLeast"/>
        <w:jc w:val="both"/>
        <w:textAlignment w:val="baseline"/>
        <w:rPr>
          <w:rFonts w:ascii="Times New Roman" w:eastAsia="Times New Roman" w:hAnsi="Times New Roman" w:cs="Times New Roman"/>
          <w:color w:val="000000"/>
          <w:kern w:val="0"/>
          <w:sz w:val="24"/>
          <w:szCs w:val="24"/>
          <w14:ligatures w14:val="none"/>
        </w:rPr>
      </w:pPr>
      <w:r w:rsidRPr="005D78FF">
        <w:rPr>
          <w:rFonts w:ascii="Times New Roman" w:eastAsia="Times New Roman" w:hAnsi="Times New Roman" w:cs="Times New Roman"/>
          <w:color w:val="000000"/>
          <w:kern w:val="0"/>
          <w:sz w:val="24"/>
          <w:szCs w:val="24"/>
          <w14:ligatures w14:val="none"/>
        </w:rPr>
        <w:t>Cả thế giới vẫn đang trong cuộc cách mạng của công nghệ, hàng loạt các công nghệ mới được ra đời và được tích hợp vào các sản phẩm, dịch vụ. Nếu như cách đây 30 năm, máy vi tính chỉ là một công cụ dùng để tính toán thì ngày nay nó đã có đủ chức năng thay thế một con người làm việc hoàn toàn độc lập. Trước đây, chúng ta sử dụng các máy ảnh chụp bằng phim thì hiện nay không còn nhiều hãng sản xuất phim cho máy ảnh. Đặc biệt trong lĩnh vực công nghệ thông tin, công nghệ truyền thông hiện đại đã giúp nối liền các khoảng cách về địa lý, phương tiện truyền tải. Yếu tố này có thể được phân tích dựa trên các yếu tố sau:</w:t>
      </w:r>
    </w:p>
    <w:p w14:paraId="4DA9B32F" w14:textId="77777777" w:rsidR="00D1640B" w:rsidRPr="005D78FF" w:rsidRDefault="00D1640B" w:rsidP="00D1640B">
      <w:pPr>
        <w:numPr>
          <w:ilvl w:val="0"/>
          <w:numId w:val="5"/>
        </w:numPr>
        <w:shd w:val="clear" w:color="auto" w:fill="FFFFFF"/>
        <w:spacing w:after="0" w:line="375" w:lineRule="atLeast"/>
        <w:ind w:left="870"/>
        <w:jc w:val="both"/>
        <w:textAlignment w:val="baseline"/>
        <w:rPr>
          <w:rFonts w:ascii="Times New Roman" w:eastAsia="Times New Roman" w:hAnsi="Times New Roman" w:cs="Times New Roman"/>
          <w:color w:val="000000"/>
          <w:kern w:val="0"/>
          <w:sz w:val="24"/>
          <w:szCs w:val="24"/>
          <w14:ligatures w14:val="none"/>
        </w:rPr>
      </w:pPr>
      <w:r w:rsidRPr="005D78FF">
        <w:rPr>
          <w:rFonts w:ascii="Times New Roman" w:eastAsia="Times New Roman" w:hAnsi="Times New Roman" w:cs="Times New Roman"/>
          <w:color w:val="000000"/>
          <w:kern w:val="0"/>
          <w:sz w:val="24"/>
          <w:szCs w:val="24"/>
          <w14:ligatures w14:val="none"/>
        </w:rPr>
        <w:t>Đầu tư của Chính phủ, doanh nghiệp vào công tác nghiên cứu và phát triển (R&amp;D). Trong thập niên 60-70 của thế kỷ trước, Nhật Bản đã khiến các nước trên thế giới phải thán phục với bước nhảy vọt về kinh tế, trong đó chủ yếu là nhân tố con người và công nghệ mới. Hiện nay, Nhật vẫn là nước có tỷ lệ đầu tư vào nghiên cứu trên GDP lớn nhất thế giới. Việc kết hợp giữa các doanh nghiệp và Chính phủ nhằm nghiên cứu đưa ra các công nghệ mới, vật liệu mới… sẽ có tác dụng tích cực đến nền kinh tế.</w:t>
      </w:r>
    </w:p>
    <w:p w14:paraId="024C02EC" w14:textId="77777777" w:rsidR="00D1640B" w:rsidRPr="005D78FF" w:rsidRDefault="00D1640B" w:rsidP="00D1640B">
      <w:pPr>
        <w:numPr>
          <w:ilvl w:val="0"/>
          <w:numId w:val="5"/>
        </w:numPr>
        <w:shd w:val="clear" w:color="auto" w:fill="FFFFFF"/>
        <w:spacing w:after="0" w:line="375" w:lineRule="atLeast"/>
        <w:ind w:left="870"/>
        <w:jc w:val="both"/>
        <w:textAlignment w:val="baseline"/>
        <w:rPr>
          <w:rFonts w:ascii="Times New Roman" w:eastAsia="Times New Roman" w:hAnsi="Times New Roman" w:cs="Times New Roman"/>
          <w:color w:val="000000"/>
          <w:kern w:val="0"/>
          <w:sz w:val="24"/>
          <w:szCs w:val="24"/>
          <w14:ligatures w14:val="none"/>
        </w:rPr>
      </w:pPr>
      <w:r w:rsidRPr="005D78FF">
        <w:rPr>
          <w:rFonts w:ascii="Times New Roman" w:eastAsia="Times New Roman" w:hAnsi="Times New Roman" w:cs="Times New Roman"/>
          <w:color w:val="000000"/>
          <w:kern w:val="0"/>
          <w:sz w:val="24"/>
          <w:szCs w:val="24"/>
          <w14:ligatures w14:val="none"/>
        </w:rPr>
        <w:t xml:space="preserve">Tốc độ, chu kỳ của công nghệ, tỷ lệ công nghệ lạc hậu: nếu trước đây các hãng sản xuất phải mất rất nhiều thời gian để tăng tốc độ bộ vi xử lý lên gấp đôi thì hiện nay tốc độ này </w:t>
      </w:r>
      <w:r w:rsidRPr="005D78FF">
        <w:rPr>
          <w:rFonts w:ascii="Times New Roman" w:eastAsia="Times New Roman" w:hAnsi="Times New Roman" w:cs="Times New Roman"/>
          <w:color w:val="000000"/>
          <w:kern w:val="0"/>
          <w:sz w:val="24"/>
          <w:szCs w:val="24"/>
          <w14:ligatures w14:val="none"/>
        </w:rPr>
        <w:lastRenderedPageBreak/>
        <w:t>chỉ mất khoảng 2-4 năm. Một bộ máy tính hay chiếc điện thoại thông minh mới tinh chỉ sau nửa năm đã trở nên lạc hậu với công nghệ và các phần mềm ứng dụng.</w:t>
      </w:r>
    </w:p>
    <w:p w14:paraId="3918B9FA" w14:textId="77777777" w:rsidR="00D1640B" w:rsidRPr="005D78FF" w:rsidRDefault="00D1640B" w:rsidP="00D1640B">
      <w:pPr>
        <w:numPr>
          <w:ilvl w:val="0"/>
          <w:numId w:val="5"/>
        </w:numPr>
        <w:shd w:val="clear" w:color="auto" w:fill="FFFFFF"/>
        <w:spacing w:after="0" w:line="375" w:lineRule="atLeast"/>
        <w:ind w:left="870"/>
        <w:jc w:val="both"/>
        <w:textAlignment w:val="baseline"/>
        <w:rPr>
          <w:rFonts w:ascii="Times New Roman" w:eastAsia="Times New Roman" w:hAnsi="Times New Roman" w:cs="Times New Roman"/>
          <w:color w:val="000000"/>
          <w:kern w:val="0"/>
          <w:sz w:val="24"/>
          <w:szCs w:val="24"/>
          <w14:ligatures w14:val="none"/>
        </w:rPr>
      </w:pPr>
      <w:r w:rsidRPr="005D78FF">
        <w:rPr>
          <w:rFonts w:ascii="Times New Roman" w:eastAsia="Times New Roman" w:hAnsi="Times New Roman" w:cs="Times New Roman"/>
          <w:color w:val="000000"/>
          <w:kern w:val="0"/>
          <w:sz w:val="24"/>
          <w:szCs w:val="24"/>
          <w14:ligatures w14:val="none"/>
        </w:rPr>
        <w:t>Ảnh hưởng của công nghệ thông tin, Internet đến hoạt động kinh doanh, giảm chi phí liên lạc và tăng tỷ lệ làm việc từ xa.</w:t>
      </w:r>
    </w:p>
    <w:p w14:paraId="5073F396" w14:textId="77777777" w:rsidR="00692D58" w:rsidRDefault="00692D58"/>
    <w:sectPr w:rsidR="00692D5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473F1"/>
    <w:multiLevelType w:val="multilevel"/>
    <w:tmpl w:val="8B2A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F56B10"/>
    <w:multiLevelType w:val="multilevel"/>
    <w:tmpl w:val="045E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725655"/>
    <w:multiLevelType w:val="multilevel"/>
    <w:tmpl w:val="7B1C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346D4E"/>
    <w:multiLevelType w:val="multilevel"/>
    <w:tmpl w:val="2908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10B1BCB"/>
    <w:multiLevelType w:val="multilevel"/>
    <w:tmpl w:val="06D6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3482263">
    <w:abstractNumId w:val="1"/>
  </w:num>
  <w:num w:numId="2" w16cid:durableId="572590234">
    <w:abstractNumId w:val="2"/>
  </w:num>
  <w:num w:numId="3" w16cid:durableId="1757245263">
    <w:abstractNumId w:val="3"/>
  </w:num>
  <w:num w:numId="4" w16cid:durableId="317465203">
    <w:abstractNumId w:val="0"/>
  </w:num>
  <w:num w:numId="5" w16cid:durableId="2840418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40B"/>
    <w:rsid w:val="00292639"/>
    <w:rsid w:val="00692D58"/>
    <w:rsid w:val="00D16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A118B"/>
  <w15:chartTrackingRefBased/>
  <w15:docId w15:val="{8A068D9C-5921-491E-AD53-D7E003B9A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40B"/>
  </w:style>
  <w:style w:type="paragraph" w:styleId="Heading1">
    <w:name w:val="heading 1"/>
    <w:basedOn w:val="Normal"/>
    <w:next w:val="Normal"/>
    <w:link w:val="Heading1Char"/>
    <w:uiPriority w:val="9"/>
    <w:qFormat/>
    <w:rsid w:val="00D164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64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64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4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4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4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4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4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4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4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64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4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4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4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4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4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4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40B"/>
    <w:rPr>
      <w:rFonts w:eastAsiaTheme="majorEastAsia" w:cstheme="majorBidi"/>
      <w:color w:val="272727" w:themeColor="text1" w:themeTint="D8"/>
    </w:rPr>
  </w:style>
  <w:style w:type="paragraph" w:styleId="Title">
    <w:name w:val="Title"/>
    <w:basedOn w:val="Normal"/>
    <w:next w:val="Normal"/>
    <w:link w:val="TitleChar"/>
    <w:uiPriority w:val="10"/>
    <w:qFormat/>
    <w:rsid w:val="00D164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4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4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4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40B"/>
    <w:pPr>
      <w:spacing w:before="160"/>
      <w:jc w:val="center"/>
    </w:pPr>
    <w:rPr>
      <w:i/>
      <w:iCs/>
      <w:color w:val="404040" w:themeColor="text1" w:themeTint="BF"/>
    </w:rPr>
  </w:style>
  <w:style w:type="character" w:customStyle="1" w:styleId="QuoteChar">
    <w:name w:val="Quote Char"/>
    <w:basedOn w:val="DefaultParagraphFont"/>
    <w:link w:val="Quote"/>
    <w:uiPriority w:val="29"/>
    <w:rsid w:val="00D1640B"/>
    <w:rPr>
      <w:i/>
      <w:iCs/>
      <w:color w:val="404040" w:themeColor="text1" w:themeTint="BF"/>
    </w:rPr>
  </w:style>
  <w:style w:type="paragraph" w:styleId="ListParagraph">
    <w:name w:val="List Paragraph"/>
    <w:basedOn w:val="Normal"/>
    <w:uiPriority w:val="34"/>
    <w:qFormat/>
    <w:rsid w:val="00D1640B"/>
    <w:pPr>
      <w:ind w:left="720"/>
      <w:contextualSpacing/>
    </w:pPr>
  </w:style>
  <w:style w:type="character" w:styleId="IntenseEmphasis">
    <w:name w:val="Intense Emphasis"/>
    <w:basedOn w:val="DefaultParagraphFont"/>
    <w:uiPriority w:val="21"/>
    <w:qFormat/>
    <w:rsid w:val="00D1640B"/>
    <w:rPr>
      <w:i/>
      <w:iCs/>
      <w:color w:val="0F4761" w:themeColor="accent1" w:themeShade="BF"/>
    </w:rPr>
  </w:style>
  <w:style w:type="paragraph" w:styleId="IntenseQuote">
    <w:name w:val="Intense Quote"/>
    <w:basedOn w:val="Normal"/>
    <w:next w:val="Normal"/>
    <w:link w:val="IntenseQuoteChar"/>
    <w:uiPriority w:val="30"/>
    <w:qFormat/>
    <w:rsid w:val="00D164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40B"/>
    <w:rPr>
      <w:i/>
      <w:iCs/>
      <w:color w:val="0F4761" w:themeColor="accent1" w:themeShade="BF"/>
    </w:rPr>
  </w:style>
  <w:style w:type="character" w:styleId="IntenseReference">
    <w:name w:val="Intense Reference"/>
    <w:basedOn w:val="DefaultParagraphFont"/>
    <w:uiPriority w:val="32"/>
    <w:qFormat/>
    <w:rsid w:val="00D164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1180</Words>
  <Characters>6728</Characters>
  <Application>Microsoft Office Word</Application>
  <DocSecurity>0</DocSecurity>
  <Lines>56</Lines>
  <Paragraphs>15</Paragraphs>
  <ScaleCrop>false</ScaleCrop>
  <Company/>
  <LinksUpToDate>false</LinksUpToDate>
  <CharactersWithSpaces>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Văn Minh</dc:creator>
  <cp:keywords/>
  <dc:description/>
  <cp:lastModifiedBy>Ngô Văn Minh</cp:lastModifiedBy>
  <cp:revision>1</cp:revision>
  <dcterms:created xsi:type="dcterms:W3CDTF">2024-03-24T14:46:00Z</dcterms:created>
  <dcterms:modified xsi:type="dcterms:W3CDTF">2024-03-24T14:47:00Z</dcterms:modified>
</cp:coreProperties>
</file>