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8729B" w14:textId="2E3E6123" w:rsidR="00A17D3A" w:rsidRDefault="00C7070B" w:rsidP="00C7070B">
      <w:pPr>
        <w:jc w:val="center"/>
        <w:rPr>
          <w:lang w:val="vi-VN"/>
        </w:rPr>
      </w:pPr>
      <w:r>
        <w:t>Báo</w:t>
      </w:r>
      <w:r>
        <w:rPr>
          <w:lang w:val="vi-VN"/>
        </w:rPr>
        <w:t xml:space="preserve"> cáo tuần 25/3/2024 – </w:t>
      </w:r>
      <w:r w:rsidR="00AD0FFD">
        <w:rPr>
          <w:lang w:val="vi-VN"/>
        </w:rPr>
        <w:t>28</w:t>
      </w:r>
      <w:r>
        <w:rPr>
          <w:lang w:val="vi-VN"/>
        </w:rPr>
        <w:t>/03/2024</w:t>
      </w:r>
    </w:p>
    <w:p w14:paraId="725D7701" w14:textId="5AAF4D98" w:rsidR="00C7070B" w:rsidRDefault="00B61B90" w:rsidP="00C7070B">
      <w:pPr>
        <w:pStyle w:val="ListParagraph"/>
        <w:numPr>
          <w:ilvl w:val="0"/>
          <w:numId w:val="2"/>
        </w:numPr>
        <w:rPr>
          <w:lang w:val="vi-VN"/>
        </w:rPr>
      </w:pPr>
      <w:r>
        <w:rPr>
          <w:lang w:val="vi-VN"/>
        </w:rPr>
        <w:t>Xây dựng được thuật toán chuyển đổi từ bản đồ</w:t>
      </w:r>
      <w:r w:rsidR="00AD0FFD">
        <w:rPr>
          <w:lang w:val="vi-VN"/>
        </w:rPr>
        <w:t xml:space="preserve"> nhà máy</w:t>
      </w:r>
      <w:r>
        <w:rPr>
          <w:lang w:val="vi-VN"/>
        </w:rPr>
        <w:t xml:space="preserve"> thành </w:t>
      </w:r>
      <w:r w:rsidR="00AD0FFD">
        <w:rPr>
          <w:lang w:val="vi-VN"/>
        </w:rPr>
        <w:t xml:space="preserve">bản đồ </w:t>
      </w:r>
      <w:r>
        <w:rPr>
          <w:lang w:val="vi-VN"/>
        </w:rPr>
        <w:t>đồ thị đường đi tự động</w:t>
      </w:r>
    </w:p>
    <w:p w14:paraId="45692CB9" w14:textId="12D637B7" w:rsidR="00AD0FFD" w:rsidRDefault="00AD0FFD" w:rsidP="00AD0FFD">
      <w:pPr>
        <w:pStyle w:val="ListParagraph"/>
        <w:numPr>
          <w:ilvl w:val="0"/>
          <w:numId w:val="5"/>
        </w:numPr>
        <w:rPr>
          <w:lang w:val="vi-VN"/>
        </w:rPr>
      </w:pPr>
      <w:r>
        <w:rPr>
          <w:lang w:val="vi-VN"/>
        </w:rPr>
        <w:t>Đầu vào</w:t>
      </w:r>
    </w:p>
    <w:p w14:paraId="3FB405E1" w14:textId="33F919B1" w:rsidR="00AD0FFD" w:rsidRDefault="00AD0FFD" w:rsidP="00AD0FFD">
      <w:pPr>
        <w:pStyle w:val="ListParagraph"/>
        <w:numPr>
          <w:ilvl w:val="0"/>
          <w:numId w:val="6"/>
        </w:numPr>
        <w:rPr>
          <w:lang w:val="vi-VN"/>
        </w:rPr>
      </w:pPr>
      <w:r>
        <w:rPr>
          <w:lang w:val="vi-VN"/>
        </w:rPr>
        <w:t>Vị trí tâm và chiều dài của các line đôi và line đơn.</w:t>
      </w:r>
    </w:p>
    <w:p w14:paraId="15EA3DF0" w14:textId="6C71216B" w:rsidR="00AD0FFD" w:rsidRDefault="00AD0FFD" w:rsidP="00AD0FFD">
      <w:pPr>
        <w:pStyle w:val="ListParagraph"/>
        <w:numPr>
          <w:ilvl w:val="0"/>
          <w:numId w:val="6"/>
        </w:numPr>
        <w:rPr>
          <w:lang w:val="vi-VN"/>
        </w:rPr>
      </w:pPr>
      <w:r>
        <w:rPr>
          <w:lang w:val="vi-VN"/>
        </w:rPr>
        <w:t>Vị trí tâm và chiều dài, chiều rộng của các khu làm việc, khu lưu trữ, khu chờ, khu sạc.</w:t>
      </w:r>
    </w:p>
    <w:p w14:paraId="094DA4D4" w14:textId="43E94C4E" w:rsidR="00AD0FFD" w:rsidRDefault="00AD0FFD" w:rsidP="00AD0FFD">
      <w:pPr>
        <w:pStyle w:val="ListParagraph"/>
        <w:numPr>
          <w:ilvl w:val="0"/>
          <w:numId w:val="6"/>
        </w:numPr>
        <w:rPr>
          <w:lang w:val="vi-VN"/>
        </w:rPr>
      </w:pPr>
      <w:r>
        <w:rPr>
          <w:lang w:val="vi-VN"/>
        </w:rPr>
        <w:t>Vị trí tâm và chiều dài, chiều rộng của các điểm làm việc, điểm chờ, điểm sạc, điểm nhận/xuất hàng.</w:t>
      </w:r>
    </w:p>
    <w:p w14:paraId="58B7358E" w14:textId="6A3B91DD" w:rsidR="00AD0FFD" w:rsidRDefault="00AD0FFD" w:rsidP="00AD0FFD">
      <w:pPr>
        <w:pStyle w:val="ListParagraph"/>
        <w:numPr>
          <w:ilvl w:val="0"/>
          <w:numId w:val="5"/>
        </w:numPr>
        <w:rPr>
          <w:lang w:val="vi-VN"/>
        </w:rPr>
      </w:pPr>
      <w:r>
        <w:rPr>
          <w:lang w:val="vi-VN"/>
        </w:rPr>
        <w:t>Đầu ra</w:t>
      </w:r>
    </w:p>
    <w:p w14:paraId="3A3D6ADE" w14:textId="26E58276" w:rsidR="00AD0FFD" w:rsidRDefault="00AD0FFD" w:rsidP="00AD0FFD">
      <w:pPr>
        <w:pStyle w:val="ListParagraph"/>
        <w:numPr>
          <w:ilvl w:val="0"/>
          <w:numId w:val="6"/>
        </w:numPr>
        <w:rPr>
          <w:lang w:val="vi-VN"/>
        </w:rPr>
      </w:pPr>
      <w:r>
        <w:rPr>
          <w:lang w:val="vi-VN"/>
        </w:rPr>
        <w:t>Bản đồ đồ thị đường đi của nhà máy như hình bên dưới. Các điểm màu xanh là các tập hợp điểm của đồ thị, đường màu đỏ là các cạnh của đồ thị có định hướng.</w:t>
      </w:r>
    </w:p>
    <w:p w14:paraId="6DDAC2B6" w14:textId="7A20781B" w:rsidR="00AD0FFD" w:rsidRDefault="00AD0FFD" w:rsidP="00AD0FFD">
      <w:pPr>
        <w:pStyle w:val="ListParagraph"/>
        <w:jc w:val="center"/>
        <w:rPr>
          <w:lang w:val="vi-VN"/>
        </w:rPr>
      </w:pPr>
      <w:r w:rsidRPr="00AD0FFD">
        <w:rPr>
          <w:lang w:val="vi-VN"/>
        </w:rPr>
        <w:drawing>
          <wp:inline distT="0" distB="0" distL="0" distR="0" wp14:anchorId="4AACAD60" wp14:editId="48F6D7F1">
            <wp:extent cx="3611880" cy="3574835"/>
            <wp:effectExtent l="0" t="0" r="7620" b="6985"/>
            <wp:docPr id="317696735" name="Picture 1" descr="A black and red gri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96735" name="Picture 1" descr="A black and red grid with lines&#10;&#10;Description automatically generated"/>
                    <pic:cNvPicPr/>
                  </pic:nvPicPr>
                  <pic:blipFill>
                    <a:blip r:embed="rId5"/>
                    <a:stretch>
                      <a:fillRect/>
                    </a:stretch>
                  </pic:blipFill>
                  <pic:spPr>
                    <a:xfrm>
                      <a:off x="0" y="0"/>
                      <a:ext cx="3615696" cy="3578611"/>
                    </a:xfrm>
                    <a:prstGeom prst="rect">
                      <a:avLst/>
                    </a:prstGeom>
                  </pic:spPr>
                </pic:pic>
              </a:graphicData>
            </a:graphic>
          </wp:inline>
        </w:drawing>
      </w:r>
    </w:p>
    <w:p w14:paraId="0B343B67" w14:textId="77777777" w:rsidR="00C00FEB" w:rsidRDefault="00C00FEB" w:rsidP="00AD0FFD">
      <w:pPr>
        <w:pStyle w:val="ListParagraph"/>
        <w:jc w:val="center"/>
        <w:rPr>
          <w:lang w:val="vi-VN"/>
        </w:rPr>
      </w:pPr>
    </w:p>
    <w:p w14:paraId="75C1F540" w14:textId="5DBAC0DB" w:rsidR="00AD0FFD" w:rsidRPr="00AD0FFD" w:rsidRDefault="00C00FEB" w:rsidP="00AD0FFD">
      <w:pPr>
        <w:pStyle w:val="ListParagraph"/>
        <w:numPr>
          <w:ilvl w:val="0"/>
          <w:numId w:val="2"/>
        </w:numPr>
        <w:jc w:val="both"/>
        <w:rPr>
          <w:lang w:val="vi-VN"/>
        </w:rPr>
      </w:pPr>
      <w:r>
        <w:rPr>
          <w:lang w:val="vi-VN"/>
        </w:rPr>
        <w:t>Các tuần tiếp theo: Thực hiện triển khai thuật toán phân nhiệm theo hướng đã được xác định rõ ràng trong bản mô tả hệ thống.</w:t>
      </w:r>
    </w:p>
    <w:sectPr w:rsidR="00AD0FFD" w:rsidRPr="00AD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BD5"/>
    <w:multiLevelType w:val="hybridMultilevel"/>
    <w:tmpl w:val="943A2228"/>
    <w:lvl w:ilvl="0" w:tplc="A8FA012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B7F14"/>
    <w:multiLevelType w:val="hybridMultilevel"/>
    <w:tmpl w:val="60481D72"/>
    <w:lvl w:ilvl="0" w:tplc="F1FAAF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84559"/>
    <w:multiLevelType w:val="hybridMultilevel"/>
    <w:tmpl w:val="8A80D74A"/>
    <w:lvl w:ilvl="0" w:tplc="3D703F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310C7"/>
    <w:multiLevelType w:val="hybridMultilevel"/>
    <w:tmpl w:val="882EF826"/>
    <w:lvl w:ilvl="0" w:tplc="EB5CA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564D9"/>
    <w:multiLevelType w:val="hybridMultilevel"/>
    <w:tmpl w:val="5D669828"/>
    <w:lvl w:ilvl="0" w:tplc="815E851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4A4307"/>
    <w:multiLevelType w:val="hybridMultilevel"/>
    <w:tmpl w:val="1B76FFA4"/>
    <w:lvl w:ilvl="0" w:tplc="9E8A98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2006993">
    <w:abstractNumId w:val="3"/>
  </w:num>
  <w:num w:numId="2" w16cid:durableId="1954940079">
    <w:abstractNumId w:val="5"/>
  </w:num>
  <w:num w:numId="3" w16cid:durableId="2113086600">
    <w:abstractNumId w:val="2"/>
  </w:num>
  <w:num w:numId="4" w16cid:durableId="867378093">
    <w:abstractNumId w:val="0"/>
  </w:num>
  <w:num w:numId="5" w16cid:durableId="1107386268">
    <w:abstractNumId w:val="4"/>
  </w:num>
  <w:num w:numId="6" w16cid:durableId="587927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0B"/>
    <w:rsid w:val="0017638A"/>
    <w:rsid w:val="00A17D3A"/>
    <w:rsid w:val="00AD0FFD"/>
    <w:rsid w:val="00B61B90"/>
    <w:rsid w:val="00BD3B4F"/>
    <w:rsid w:val="00C00FEB"/>
    <w:rsid w:val="00C7070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867A"/>
  <w15:chartTrackingRefBased/>
  <w15:docId w15:val="{92913680-0CF9-452A-B19F-9F05AF01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6"/>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70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7070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7070B"/>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7070B"/>
    <w:pPr>
      <w:keepNext/>
      <w:keepLines/>
      <w:spacing w:before="80" w:after="40"/>
      <w:outlineLvl w:val="3"/>
    </w:pPr>
    <w:rPr>
      <w:rFonts w:asciiTheme="minorHAnsi" w:eastAsiaTheme="majorEastAsia" w:hAnsiTheme="minorHAnsi" w:cstheme="majorBidi"/>
      <w:i/>
      <w:iCs/>
      <w:color w:val="0F4761" w:themeColor="accent1" w:themeShade="BF"/>
      <w:szCs w:val="33"/>
    </w:rPr>
  </w:style>
  <w:style w:type="paragraph" w:styleId="Heading5">
    <w:name w:val="heading 5"/>
    <w:basedOn w:val="Normal"/>
    <w:next w:val="Normal"/>
    <w:link w:val="Heading5Char"/>
    <w:uiPriority w:val="9"/>
    <w:semiHidden/>
    <w:unhideWhenUsed/>
    <w:qFormat/>
    <w:rsid w:val="00C7070B"/>
    <w:pPr>
      <w:keepNext/>
      <w:keepLines/>
      <w:spacing w:before="80" w:after="40"/>
      <w:outlineLvl w:val="4"/>
    </w:pPr>
    <w:rPr>
      <w:rFonts w:asciiTheme="minorHAnsi" w:eastAsiaTheme="majorEastAsia" w:hAnsiTheme="minorHAnsi" w:cstheme="majorBidi"/>
      <w:color w:val="0F4761" w:themeColor="accent1" w:themeShade="BF"/>
      <w:szCs w:val="33"/>
    </w:rPr>
  </w:style>
  <w:style w:type="paragraph" w:styleId="Heading6">
    <w:name w:val="heading 6"/>
    <w:basedOn w:val="Normal"/>
    <w:next w:val="Normal"/>
    <w:link w:val="Heading6Char"/>
    <w:uiPriority w:val="9"/>
    <w:semiHidden/>
    <w:unhideWhenUsed/>
    <w:qFormat/>
    <w:rsid w:val="00C7070B"/>
    <w:pPr>
      <w:keepNext/>
      <w:keepLines/>
      <w:spacing w:before="40" w:after="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C7070B"/>
    <w:pPr>
      <w:keepNext/>
      <w:keepLines/>
      <w:spacing w:before="40" w:after="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C7070B"/>
    <w:pPr>
      <w:keepNext/>
      <w:keepLines/>
      <w:spacing w:after="0"/>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C7070B"/>
    <w:pPr>
      <w:keepNext/>
      <w:keepLines/>
      <w:spacing w:after="0"/>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0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7070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7070B"/>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7070B"/>
    <w:rPr>
      <w:rFonts w:asciiTheme="minorHAnsi" w:eastAsiaTheme="majorEastAsia" w:hAnsiTheme="minorHAnsi" w:cstheme="majorBidi"/>
      <w:i/>
      <w:iCs/>
      <w:color w:val="0F4761" w:themeColor="accent1" w:themeShade="BF"/>
      <w:szCs w:val="33"/>
    </w:rPr>
  </w:style>
  <w:style w:type="character" w:customStyle="1" w:styleId="Heading5Char">
    <w:name w:val="Heading 5 Char"/>
    <w:basedOn w:val="DefaultParagraphFont"/>
    <w:link w:val="Heading5"/>
    <w:uiPriority w:val="9"/>
    <w:semiHidden/>
    <w:rsid w:val="00C7070B"/>
    <w:rPr>
      <w:rFonts w:asciiTheme="minorHAnsi" w:eastAsiaTheme="majorEastAsia" w:hAnsiTheme="minorHAnsi" w:cstheme="majorBidi"/>
      <w:color w:val="0F4761" w:themeColor="accent1" w:themeShade="BF"/>
      <w:szCs w:val="33"/>
    </w:rPr>
  </w:style>
  <w:style w:type="character" w:customStyle="1" w:styleId="Heading6Char">
    <w:name w:val="Heading 6 Char"/>
    <w:basedOn w:val="DefaultParagraphFont"/>
    <w:link w:val="Heading6"/>
    <w:uiPriority w:val="9"/>
    <w:semiHidden/>
    <w:rsid w:val="00C7070B"/>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C7070B"/>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C7070B"/>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C7070B"/>
    <w:rPr>
      <w:rFonts w:asciiTheme="minorHAnsi" w:eastAsiaTheme="majorEastAsia" w:hAnsiTheme="minorHAnsi" w:cstheme="majorBidi"/>
      <w:color w:val="272727" w:themeColor="text1" w:themeTint="D8"/>
      <w:szCs w:val="33"/>
    </w:rPr>
  </w:style>
  <w:style w:type="paragraph" w:styleId="Title">
    <w:name w:val="Title"/>
    <w:basedOn w:val="Normal"/>
    <w:next w:val="Normal"/>
    <w:link w:val="TitleChar"/>
    <w:uiPriority w:val="10"/>
    <w:qFormat/>
    <w:rsid w:val="00C7070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07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7070B"/>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7070B"/>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C7070B"/>
    <w:pPr>
      <w:spacing w:before="160"/>
      <w:jc w:val="center"/>
    </w:pPr>
    <w:rPr>
      <w:i/>
      <w:iCs/>
      <w:color w:val="404040" w:themeColor="text1" w:themeTint="BF"/>
      <w:szCs w:val="33"/>
    </w:rPr>
  </w:style>
  <w:style w:type="character" w:customStyle="1" w:styleId="QuoteChar">
    <w:name w:val="Quote Char"/>
    <w:basedOn w:val="DefaultParagraphFont"/>
    <w:link w:val="Quote"/>
    <w:uiPriority w:val="29"/>
    <w:rsid w:val="00C7070B"/>
    <w:rPr>
      <w:i/>
      <w:iCs/>
      <w:color w:val="404040" w:themeColor="text1" w:themeTint="BF"/>
      <w:szCs w:val="33"/>
    </w:rPr>
  </w:style>
  <w:style w:type="paragraph" w:styleId="ListParagraph">
    <w:name w:val="List Paragraph"/>
    <w:basedOn w:val="Normal"/>
    <w:uiPriority w:val="34"/>
    <w:qFormat/>
    <w:rsid w:val="00C7070B"/>
    <w:pPr>
      <w:ind w:left="720"/>
      <w:contextualSpacing/>
    </w:pPr>
    <w:rPr>
      <w:szCs w:val="33"/>
    </w:rPr>
  </w:style>
  <w:style w:type="character" w:styleId="IntenseEmphasis">
    <w:name w:val="Intense Emphasis"/>
    <w:basedOn w:val="DefaultParagraphFont"/>
    <w:uiPriority w:val="21"/>
    <w:qFormat/>
    <w:rsid w:val="00C7070B"/>
    <w:rPr>
      <w:i/>
      <w:iCs/>
      <w:color w:val="0F4761" w:themeColor="accent1" w:themeShade="BF"/>
    </w:rPr>
  </w:style>
  <w:style w:type="paragraph" w:styleId="IntenseQuote">
    <w:name w:val="Intense Quote"/>
    <w:basedOn w:val="Normal"/>
    <w:next w:val="Normal"/>
    <w:link w:val="IntenseQuoteChar"/>
    <w:uiPriority w:val="30"/>
    <w:qFormat/>
    <w:rsid w:val="00C70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33"/>
    </w:rPr>
  </w:style>
  <w:style w:type="character" w:customStyle="1" w:styleId="IntenseQuoteChar">
    <w:name w:val="Intense Quote Char"/>
    <w:basedOn w:val="DefaultParagraphFont"/>
    <w:link w:val="IntenseQuote"/>
    <w:uiPriority w:val="30"/>
    <w:rsid w:val="00C7070B"/>
    <w:rPr>
      <w:i/>
      <w:iCs/>
      <w:color w:val="0F4761" w:themeColor="accent1" w:themeShade="BF"/>
      <w:szCs w:val="33"/>
    </w:rPr>
  </w:style>
  <w:style w:type="character" w:styleId="IntenseReference">
    <w:name w:val="Intense Reference"/>
    <w:basedOn w:val="DefaultParagraphFont"/>
    <w:uiPriority w:val="32"/>
    <w:qFormat/>
    <w:rsid w:val="00C707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Chiến</dc:creator>
  <cp:keywords/>
  <dc:description/>
  <cp:lastModifiedBy>Lê Anh Chiến</cp:lastModifiedBy>
  <cp:revision>1</cp:revision>
  <dcterms:created xsi:type="dcterms:W3CDTF">2024-03-30T00:54:00Z</dcterms:created>
  <dcterms:modified xsi:type="dcterms:W3CDTF">2024-03-30T01:35:00Z</dcterms:modified>
</cp:coreProperties>
</file>