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4560" cy="9125712"/>
                <wp:effectExtent b="0" l="0" r="0" t="0"/>
                <wp:wrapNone/>
                <wp:docPr id="177140024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0"/>
                          <a:ext cx="2194560" cy="9125712"/>
                          <a:chOff x="4248700" y="0"/>
                          <a:chExt cx="2194600" cy="7560000"/>
                        </a:xfrm>
                      </wpg:grpSpPr>
                      <wpg:grpSp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fmla="val 50000" name="adj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17-4-2024</w:t>
                                </w:r>
                              </w:p>
                            </w:txbxContent>
                          </wps:txbx>
                          <wps:bodyPr anchorCtr="0" anchor="ctr" bIns="0" lIns="91425" spcFirstLastPara="1" rIns="182875" wrap="square" tIns="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SpPr/>
                              <wps:cNvPr id="8" name="Shape 8"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rect b="b" l="l" r="r" t="t"/>
                                  <a:pathLst>
                                    <a:path extrusionOk="0" h="440" w="122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rect b="b" l="l" r="r" t="t"/>
                                  <a:pathLst>
                                    <a:path extrusionOk="0" h="269" w="116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rect b="b" l="l" r="r" t="t"/>
                                  <a:pathLst>
                                    <a:path extrusionOk="0" h="1272" w="14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rect b="b" l="l" r="r" t="t"/>
                                  <a:pathLst>
                                    <a:path extrusionOk="0" h="854" w="45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rect b="b" l="l" r="r" t="t"/>
                                  <a:pathLst>
                                    <a:path extrusionOk="0" h="629" w="154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3" name="Shape 13"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rect b="b" l="l" r="r" t="t"/>
                                  <a:pathLst>
                                    <a:path extrusionOk="0" h="69" w="33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rect b="b" l="l" r="r" t="t"/>
                                  <a:pathLst>
                                    <a:path extrusionOk="0" h="93" w="15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5" name="Shape 15"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rect b="b" l="l" r="r" t="t"/>
                                  <a:pathLst>
                                    <a:path extrusionOk="0" h="766" w="394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rect b="b" l="l" r="r" t="t"/>
                                  <a:pathLst>
                                    <a:path extrusionOk="0" h="194" w="36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rect b="b" l="l" r="r" t="t"/>
                                  <a:pathLst>
                                    <a:path extrusionOk="0" h="65" w="31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rect b="b" l="l" r="r" t="t"/>
                                  <a:pathLst>
                                    <a:path extrusionOk="0" h="42" w="7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rect b="b" l="l" r="r" t="t"/>
                                  <a:pathLst>
                                    <a:path extrusionOk="0" h="118" w="45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SpPr/>
                              <wps:cNvPr id="21" name="Shape 21"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rect b="b" l="l" r="r" t="t"/>
                                  <a:pathLst>
                                    <a:path extrusionOk="0" h="450" w="125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2" name="Shape 22"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rect b="b" l="l" r="r" t="t"/>
                                  <a:pathLst>
                                    <a:path extrusionOk="0" h="275" w="118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3" name="Shape 23"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rect b="b" l="l" r="r" t="t"/>
                                  <a:pathLst>
                                    <a:path extrusionOk="0" h="121" w="2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4" name="Shape 24"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rect b="b" l="l" r="r" t="t"/>
                                  <a:pathLst>
                                    <a:path extrusionOk="0" h="643" w="158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5" name="Shape 25"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rect b="b" l="l" r="r" t="t"/>
                                  <a:pathLst>
                                    <a:path extrusionOk="0" h="71" w="33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6" name="Shape 26"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rect b="b" l="l" r="r" t="t"/>
                                  <a:pathLst>
                                    <a:path extrusionOk="0" h="95" w="1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7" name="Shape 27"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rect b="b" l="l" r="r" t="t"/>
                                  <a:pathLst>
                                    <a:path extrusionOk="0" h="782" w="40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8" name="Shape 28"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rect b="b" l="l" r="r" t="t"/>
                                  <a:pathLst>
                                    <a:path extrusionOk="0" h="196" w="37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9" name="Shape 29"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rect b="b" l="l" r="r" t="t"/>
                                  <a:pathLst>
                                    <a:path extrusionOk="0" h="66" w="31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0" name="Shape 30"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rect b="b" l="l" r="r" t="t"/>
                                  <a:pathLst>
                                    <a:path extrusionOk="0" h="43" w="7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1" name="Shape 31"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rect b="b" l="l" r="r" t="t"/>
                                  <a:pathLst>
                                    <a:path extrusionOk="0" h="121" w="46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4560" cy="9125712"/>
                <wp:effectExtent b="0" l="0" r="0" t="0"/>
                <wp:wrapNone/>
                <wp:docPr id="177140024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91257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3170238</wp:posOffset>
                </wp:positionH>
                <wp:positionV relativeFrom="page">
                  <wp:posOffset>9404033</wp:posOffset>
                </wp:positionV>
                <wp:extent cx="3667125" cy="380013"/>
                <wp:effectExtent b="0" l="0" r="0" t="0"/>
                <wp:wrapNone/>
                <wp:docPr id="1771400244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3517200" y="359712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6"/>
                                <w:vertAlign w:val="baseline"/>
                              </w:rPr>
                              <w:t xml:space="preserve">victor VDP. durán pérez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3170238</wp:posOffset>
                </wp:positionH>
                <wp:positionV relativeFrom="page">
                  <wp:posOffset>9404033</wp:posOffset>
                </wp:positionV>
                <wp:extent cx="3667125" cy="380013"/>
                <wp:effectExtent b="0" l="0" r="0" t="0"/>
                <wp:wrapNone/>
                <wp:docPr id="177140024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3800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3170238</wp:posOffset>
                </wp:positionH>
                <wp:positionV relativeFrom="page">
                  <wp:posOffset>1865948</wp:posOffset>
                </wp:positionV>
                <wp:extent cx="3667125" cy="1079373"/>
                <wp:effectExtent b="0" l="0" r="0" t="0"/>
                <wp:wrapNone/>
                <wp:docPr id="1771400243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3517200" y="3245076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  <w:t xml:space="preserve">CREACIÓN DE INSTANCIAS EN AWS (EC2)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Cómo crear máquinas virtuales en la nube con AWS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3170238</wp:posOffset>
                </wp:positionH>
                <wp:positionV relativeFrom="page">
                  <wp:posOffset>1865948</wp:posOffset>
                </wp:positionV>
                <wp:extent cx="3667125" cy="1079373"/>
                <wp:effectExtent b="0" l="0" r="0" t="0"/>
                <wp:wrapNone/>
                <wp:docPr id="177140024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10793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Lanzar máquina virtual EC2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Obtención de descifrado de la contraseña de Windows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a la instancia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Cuenta en Amazon Web Services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Acceso a escritorio remoto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Esta práctica tiene como finalidad aprender a configurar e instalar una instancia de cualquier sistema operativo en la nube de Amazon, facilitando así su administración.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También se pretende obtener conocimientos sobre como trabajar en la nube de manera práctica y de ir aprendiendo a manejarse con las herramientas que nos proporciona Amazon.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color w:val="000000"/>
          <w:rtl w:val="0"/>
        </w:rPr>
        <w:t xml:space="preserve">Lanzar máquina virtual EC2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Primero de todo, acudiremos al menú principal de nuestra consola, aquí tendremos que buscar un apartado que indique “Lanzar una máquina virtual”. Haremos clic sobre ella.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400040" cy="1570355"/>
            <wp:effectExtent b="0" l="0" r="0" t="0"/>
            <wp:docPr descr="Interfaz de usuario gráfica, Texto, Aplicación&#10;&#10;Descripción generada automáticamente" id="1771400246" name="image15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 nos desplegará un menú, y lo primero que se pedirá será un nombre y/o etiquetas para la nueva instancia, puede ser cualquier nombre. En el lado derecho marcado con rojo podremos ir viendo el resumen a medida que vayamos configurando la máquina.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En cuanto a la imagen del sistema operativo, tendremos que elegir la que necesitemos en el menú.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4581703" cy="3129717"/>
            <wp:effectExtent b="0" l="0" r="0" t="0"/>
            <wp:docPr descr="Interfaz de usuario gráfica, Texto, Aplicación, Correo electrónico&#10;&#10;Descripción generada automáticamente" id="1771400248" name="image11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703" cy="3129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Ahora hay que elegir la versión de la imagen del sistema operativo elegido.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El tipo de instancia nos indica las características y los precios que generarán los recursos que le añadimos.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066815" cy="3760786"/>
            <wp:effectExtent b="0" l="0" r="0" t="0"/>
            <wp:docPr descr="Interfaz de usuario gráfica, Texto, Aplicación, Correo electrónico&#10;&#10;Descripción generada automáticamente" id="1771400247" name="image1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815" cy="376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Ahora hay que asignarle un par de claves para una conexión segura. Esto es obligatorio ya que si no, no podríamos acceder más tarde a la máquina.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4937187" cy="2019354"/>
            <wp:effectExtent b="0" l="0" r="0" t="0"/>
            <wp:docPr descr="Interfaz de usuario gráfica, Texto, Aplicación, Correo electrónico&#10;&#10;Descripción generada automáticamente" id="1771400250" name="image13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187" cy="2019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Vamos a generar uno, dándole un nombre identificativo y eligiendo su tipo y el formato de archivo, generalmente .pem</w:t>
      </w:r>
    </w:p>
    <w:p w:rsidR="00000000" w:rsidDel="00000000" w:rsidP="00000000" w:rsidRDefault="00000000" w:rsidRPr="00000000" w14:paraId="0000002B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4493124" cy="3693040"/>
            <wp:effectExtent b="0" l="0" r="0" t="0"/>
            <wp:docPr descr="Interfaz de usuario gráfica, Texto, Aplicación, Correo electrónico&#10;&#10;Descripción generada automáticamente" id="1771400249" name="image21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124" cy="3693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Se nos descargará.</w:t>
      </w:r>
    </w:p>
    <w:p w:rsidR="00000000" w:rsidDel="00000000" w:rsidP="00000000" w:rsidRDefault="00000000" w:rsidRPr="00000000" w14:paraId="0000002D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3010320" cy="1028844"/>
            <wp:effectExtent b="0" l="0" r="0" t="0"/>
            <wp:docPr descr="Interfaz de usuario gráfica, Texto, Aplicación, Word&#10;&#10;Descripción generada automáticamente" id="1771400253" name="image2.png"/>
            <a:graphic>
              <a:graphicData uri="http://schemas.openxmlformats.org/drawingml/2006/picture">
                <pic:pic>
                  <pic:nvPicPr>
                    <pic:cNvPr descr="Interfaz de usuario gráfica, Texto, Aplicación, Word&#10;&#10;Descripción generada automáticamente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02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Ahora vamos a asignarle un almacenamiento específico que en este caso no puede ser inferior a 30GB. Podemos agregarle otros volúmenes. </w:t>
      </w:r>
    </w:p>
    <w:p w:rsidR="00000000" w:rsidDel="00000000" w:rsidP="00000000" w:rsidRDefault="00000000" w:rsidRPr="00000000" w14:paraId="00000039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3819718" cy="2666257"/>
            <wp:effectExtent b="0" l="0" r="0" t="0"/>
            <wp:docPr descr="Interfaz de usuario gráfica, Texto, Aplicación, Correo electrónico&#10;&#10;Descripción generada automáticamente" id="1771400252" name="image4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718" cy="2666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-100329</wp:posOffset>
            </wp:positionH>
            <wp:positionV relativeFrom="paragraph">
              <wp:posOffset>91440</wp:posOffset>
            </wp:positionV>
            <wp:extent cx="3116580" cy="2962910"/>
            <wp:effectExtent b="0" l="0" r="0" t="0"/>
            <wp:wrapSquare wrapText="bothSides" distB="0" distT="0" distL="114300" distR="114300"/>
            <wp:docPr descr="Interfaz de usuario gráfica, Texto, Aplicación, Correo electrónico&#10;&#10;Descripción generada automáticamente" id="1771400251" name="image5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962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En cuanto a la configuración de red veremos primero de todo su identificador y la posibilidad de hacer una subred. Podremos asignar IP públicas o dejar que lo haga automáticamente.</w:t>
      </w:r>
    </w:p>
    <w:p w:rsidR="00000000" w:rsidDel="00000000" w:rsidP="00000000" w:rsidRDefault="00000000" w:rsidRPr="00000000" w14:paraId="0000003E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El apartado de firewall es importante puesto que hay que crear un grupo de seguridad.</w:t>
      </w:r>
    </w:p>
    <w:p w:rsidR="00000000" w:rsidDel="00000000" w:rsidP="00000000" w:rsidRDefault="00000000" w:rsidRPr="00000000" w14:paraId="0000003F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Podemos elegir si permitimos tráfico con qué protocolos y desde dónde. Hay redes para decidir donde se aplicará.</w:t>
      </w:r>
    </w:p>
    <w:p w:rsidR="00000000" w:rsidDel="00000000" w:rsidP="00000000" w:rsidRDefault="00000000" w:rsidRPr="00000000" w14:paraId="00000040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En detalles avanzados encontraremos todo lo relacionado con redes, dominios, hosts, DNS y más servicios.</w:t>
        <w:br w:type="textWrapping"/>
      </w:r>
      <w:r w:rsidDel="00000000" w:rsidR="00000000" w:rsidRPr="00000000">
        <w:rPr/>
        <w:drawing>
          <wp:inline distB="0" distT="0" distL="0" distR="0">
            <wp:extent cx="5400040" cy="5937885"/>
            <wp:effectExtent b="0" l="0" r="0" t="0"/>
            <wp:docPr descr="Interfaz de usuario gráfica, Aplicación&#10;&#10;Descripción generada automáticamente" id="1771400254" name="image16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Una vez finalizada la configuración, lanzaremos la instancia y esperaremos a que se cree.</w:t>
      </w:r>
    </w:p>
    <w:p w:rsidR="00000000" w:rsidDel="00000000" w:rsidP="00000000" w:rsidRDefault="00000000" w:rsidRPr="00000000" w14:paraId="00000048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5400040" cy="1791970"/>
            <wp:effectExtent b="0" l="0" r="0" t="0"/>
            <wp:docPr descr="Interfaz de usuario gráfica, Aplicación&#10;&#10;Descripción generada automáticamente" id="1771400257" name="image6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Si ahora acudimos al apartado de instancias, podemos ver como ahí se encuentra la que acabamos de crear y que tiene un ID.</w:t>
      </w:r>
    </w:p>
    <w:p w:rsidR="00000000" w:rsidDel="00000000" w:rsidP="00000000" w:rsidRDefault="00000000" w:rsidRPr="00000000" w14:paraId="0000004A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5400040" cy="535305"/>
            <wp:effectExtent b="0" l="0" r="0" t="0"/>
            <wp:docPr id="177140025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Si pulsamos sobre ella veremos los detalles, como la IP pública que la vamos a necesitar ahora o la monitorización de la máquina.</w:t>
      </w:r>
    </w:p>
    <w:p w:rsidR="00000000" w:rsidDel="00000000" w:rsidP="00000000" w:rsidRDefault="00000000" w:rsidRPr="00000000" w14:paraId="0000004C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5400040" cy="2825750"/>
            <wp:effectExtent b="0" l="0" r="0" t="0"/>
            <wp:docPr descr="Interfaz de usuario gráfica, Aplicación&#10;&#10;Descripción generada automáticamente" id="1771400256" name="image14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color w:val="000000"/>
          <w:rtl w:val="0"/>
        </w:rPr>
        <w:t xml:space="preserve">Obtención de descifrado de la contraseña de Windows</w:t>
      </w:r>
    </w:p>
    <w:p w:rsidR="00000000" w:rsidDel="00000000" w:rsidP="00000000" w:rsidRDefault="00000000" w:rsidRPr="00000000" w14:paraId="00000054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Vamos a hacer clic sobre la instancia e iremos al apartado de seguridad para obtener la contraseña de Windows.</w:t>
      </w:r>
    </w:p>
    <w:p w:rsidR="00000000" w:rsidDel="00000000" w:rsidP="00000000" w:rsidRDefault="00000000" w:rsidRPr="00000000" w14:paraId="00000055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5400040" cy="2143760"/>
            <wp:effectExtent b="0" l="0" r="0" t="0"/>
            <wp:docPr descr="Interfaz de usuario gráfica, Texto, Aplicación, Correo electrónico&#10;&#10;Descripción generada automáticamente" id="1771400258" name="image9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Una vez aquí, veremos nuestra instancia y tendremos que subir o escribir la clave descargada anteriormente para poder descifrar la contraseña.</w:t>
      </w:r>
    </w:p>
    <w:p w:rsidR="00000000" w:rsidDel="00000000" w:rsidP="00000000" w:rsidRDefault="00000000" w:rsidRPr="00000000" w14:paraId="00000057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5400040" cy="4536440"/>
            <wp:effectExtent b="0" l="0" r="0" t="0"/>
            <wp:docPr descr="Interfaz de usuario gráfica, Texto, Aplicación, Correo electrónico&#10;&#10;Descripción generada automáticamente" id="1771400259" name="image7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3675465" cy="3583838"/>
            <wp:effectExtent b="0" l="0" r="0" t="0"/>
            <wp:docPr descr="Interfaz de usuario gráfica, Texto, Aplicación, Correo electrónico&#10;&#10;Descripción generada automáticamente" id="1771400260" name="image8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5465" cy="358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Es importante apuntarla o guardarla.</w:t>
      </w:r>
    </w:p>
    <w:p w:rsidR="00000000" w:rsidDel="00000000" w:rsidP="00000000" w:rsidRDefault="00000000" w:rsidRPr="00000000" w14:paraId="0000005B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>
          <w:color w:val="000000"/>
        </w:rPr>
      </w:pPr>
      <w:bookmarkStart w:colFirst="0" w:colLast="0" w:name="_heading=h.1fob9te" w:id="2"/>
      <w:bookmarkEnd w:id="2"/>
      <w:r w:rsidDel="00000000" w:rsidR="00000000" w:rsidRPr="00000000">
        <w:rPr>
          <w:color w:val="000000"/>
          <w:rtl w:val="0"/>
        </w:rPr>
        <w:t xml:space="preserve">Conexión a la instancia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Abriremos una conexión a escritorio remoto usando la IP pública de la máquina para conectarnos.</w:t>
      </w:r>
    </w:p>
    <w:p w:rsidR="00000000" w:rsidDel="00000000" w:rsidP="00000000" w:rsidRDefault="00000000" w:rsidRPr="00000000" w14:paraId="0000006D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2523356" cy="3383138"/>
            <wp:effectExtent b="0" l="0" r="0" t="0"/>
            <wp:docPr descr="Interfaz de usuario gráfica, Texto, Aplicación, Correo electrónico&#10;&#10;Descripción generada automáticamente" id="1771400261" name="image10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356" cy="338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178627" cy="2806329"/>
            <wp:effectExtent b="0" l="0" r="0" t="0"/>
            <wp:docPr descr="Interfaz de usuario gráfica, Aplicación&#10;&#10;Descripción generada automáticamente" id="1771400262" name="image17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627" cy="2806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Las credenciales serán de manera local, con el usuario que nos han dado y la contraseña copiada anteriormente.</w:t>
      </w:r>
    </w:p>
    <w:p w:rsidR="00000000" w:rsidDel="00000000" w:rsidP="00000000" w:rsidRDefault="00000000" w:rsidRPr="00000000" w14:paraId="0000006F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Nos saltará el aviso de que no se puede comprobar el cifrado.</w:t>
      </w:r>
    </w:p>
    <w:p w:rsidR="00000000" w:rsidDel="00000000" w:rsidP="00000000" w:rsidRDefault="00000000" w:rsidRPr="00000000" w14:paraId="00000070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2868949" cy="2861740"/>
            <wp:effectExtent b="0" l="0" r="0" t="0"/>
            <wp:docPr descr="Interfaz de usuario gráfica, Texto, Aplicación, Correo electrónico&#10;&#10;Descripción generada automáticamente" id="1771400263" name="image19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949" cy="2861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Listo, ya estaremos dentro de la instancia. Lo ideal ahora sería crearnos un usuario administrador para administrar la cuenta.</w:t>
      </w:r>
    </w:p>
    <w:p w:rsidR="00000000" w:rsidDel="00000000" w:rsidP="00000000" w:rsidRDefault="00000000" w:rsidRPr="00000000" w14:paraId="00000074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5400040" cy="3037205"/>
            <wp:effectExtent b="0" l="0" r="0" t="0"/>
            <wp:docPr descr="Pantalla de computadora con fondo azul&#10;&#10;Descripción generada automáticamente con confianza baja" id="1771400264" name="image12.png"/>
            <a:graphic>
              <a:graphicData uri="http://schemas.openxmlformats.org/drawingml/2006/picture">
                <pic:pic>
                  <pic:nvPicPr>
                    <pic:cNvPr descr="Pantalla de computadora con fondo azul&#10;&#10;Descripción generada automáticamente con confianza baja"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Si minimizamos la instancia y vamos a ella, en el apartado de monitorización veremos los recursos que está usando y los créditos que gasta.</w:t>
      </w:r>
    </w:p>
    <w:p w:rsidR="00000000" w:rsidDel="00000000" w:rsidP="00000000" w:rsidRDefault="00000000" w:rsidRPr="00000000" w14:paraId="00000076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5400040" cy="1419860"/>
            <wp:effectExtent b="0" l="0" r="0" t="0"/>
            <wp:docPr descr="Gráfico, Gráfico de dispersión&#10;&#10;Descripción generada automáticamente" id="1771400265" name="image20.png"/>
            <a:graphic>
              <a:graphicData uri="http://schemas.openxmlformats.org/drawingml/2006/picture">
                <pic:pic>
                  <pic:nvPicPr>
                    <pic:cNvPr descr="Gráfico, Gráfico de dispersión&#10;&#10;Descripción generada automáticamente"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right" w:leader="none" w:pos="8504"/>
        </w:tabs>
        <w:rPr/>
      </w:pPr>
      <w:r w:rsidDel="00000000" w:rsidR="00000000" w:rsidRPr="00000000">
        <w:rPr>
          <w:rtl w:val="0"/>
        </w:rPr>
        <w:t xml:space="preserve">Para detenerla o reiniciarla iremos a estado de la instancia, terminar instancia la eliminará.</w:t>
      </w:r>
    </w:p>
    <w:p w:rsidR="00000000" w:rsidDel="00000000" w:rsidP="00000000" w:rsidRDefault="00000000" w:rsidRPr="00000000" w14:paraId="00000078">
      <w:pPr>
        <w:tabs>
          <w:tab w:val="right" w:leader="none" w:pos="8504"/>
        </w:tabs>
        <w:rPr/>
      </w:pPr>
      <w:r w:rsidDel="00000000" w:rsidR="00000000" w:rsidRPr="00000000">
        <w:rPr/>
        <w:drawing>
          <wp:inline distB="0" distT="0" distL="0" distR="0">
            <wp:extent cx="5229955" cy="1962424"/>
            <wp:effectExtent b="0" l="0" r="0" t="0"/>
            <wp:docPr descr="Interfaz de usuario gráfica, Aplicación&#10;&#10;Descripción generada automáticamente" id="1771400245" name="image18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6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8" w:w="11906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AWS-CREACIÓN INSTANCIAS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AF5934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AF5934"/>
    <w:pPr>
      <w:spacing w:after="0" w:line="240" w:lineRule="auto"/>
    </w:pPr>
    <w:rPr>
      <w:rFonts w:eastAsiaTheme="minorEastAsia"/>
      <w:lang w:eastAsia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593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 w:val="1"/>
    <w:rsid w:val="00AF593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F5934"/>
  </w:style>
  <w:style w:type="paragraph" w:styleId="Piedepgina">
    <w:name w:val="footer"/>
    <w:basedOn w:val="Normal"/>
    <w:link w:val="PiedepginaCar"/>
    <w:uiPriority w:val="99"/>
    <w:unhideWhenUsed w:val="1"/>
    <w:rsid w:val="00AF593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F5934"/>
  </w:style>
  <w:style w:type="character" w:styleId="Ttulo1Car" w:customStyle="1">
    <w:name w:val="Título 1 Car"/>
    <w:basedOn w:val="Fuentedeprrafopredeter"/>
    <w:link w:val="Ttulo1"/>
    <w:uiPriority w:val="9"/>
    <w:rsid w:val="00AF593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AF593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FF0D92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FF0D9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A1136D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7.png"/><Relationship Id="rId25" Type="http://schemas.openxmlformats.org/officeDocument/2006/relationships/image" Target="media/image10.png"/><Relationship Id="rId28" Type="http://schemas.openxmlformats.org/officeDocument/2006/relationships/image" Target="media/image1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0.png"/><Relationship Id="rId7" Type="http://schemas.openxmlformats.org/officeDocument/2006/relationships/image" Target="media/image22.png"/><Relationship Id="rId8" Type="http://schemas.openxmlformats.org/officeDocument/2006/relationships/image" Target="media/image24.png"/><Relationship Id="rId31" Type="http://schemas.openxmlformats.org/officeDocument/2006/relationships/header" Target="header1.xml"/><Relationship Id="rId30" Type="http://schemas.openxmlformats.org/officeDocument/2006/relationships/image" Target="media/image18.png"/><Relationship Id="rId11" Type="http://schemas.openxmlformats.org/officeDocument/2006/relationships/image" Target="media/image11.png"/><Relationship Id="rId10" Type="http://schemas.openxmlformats.org/officeDocument/2006/relationships/image" Target="media/image15.png"/><Relationship Id="rId32" Type="http://schemas.openxmlformats.org/officeDocument/2006/relationships/footer" Target="footer1.xml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21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9" Type="http://schemas.openxmlformats.org/officeDocument/2006/relationships/image" Target="media/image6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KsLP1wiuEWW8gxGpZ1RFG4bN6Q==">CgMxLjAyCGguZ2pkZ3hzMgloLjMwajB6bGwyCWguMWZvYjl0ZTgAciExc3FmT2RqeWg2ejBRUUNFYk1zemdncGZCcWJFSEFuVTE=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2024-04-17T10:06:00Z</dcterms:created>
  <dc:creator>victor VDP. durán pérez</dc:creator>
</cp:coreProperties>
</file>