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F47B20"/>
          <w:sz w:val="28"/>
          <w:szCs w:val="28"/>
        </w:rPr>
        <w:t xml:space="preserve">ПСМ-Монолит</w:t>
      </w:r>
    </w:p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Инструкция для оператора сайта</w:t>
      </w:r>
    </w:p>
    <w:p>
      <w:pPr>
        <w:pBdr>
          <w:bottom w:val="single" w:color="F47B20" w:sz="12" w:space="8"/>
        </w:pBdr>
        <w:spacing w:after="320"/>
        <w:jc w:val="center"/>
      </w:pPr>
      <w:r>
        <w:rPr>
          <w:color w:val="666666"/>
          <w:sz w:val="24"/>
          <w:szCs w:val="24"/>
        </w:rPr>
        <w:t xml:space="preserve">Работа с админ-панелью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Эта инструкция поможет управлять содержимым сайта: принимать заявки, добавлять объекты, фото и документы, менять контакты и реквизиты. Технических знаний не требуется.</w:t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1. Вход в панель управления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Откройте в браузере адрес: ваш-домен/adminmono (например, https://rsm-monolith.ru/adminmono).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Введите логин (email) и пароль, которые вам выдал разработчик.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После входа откроется панель управления с меню слева.</w:t>
      </w:r>
    </w:p>
    <w:p>
      <w:pPr>
        <w:pBdr>
          <w:top w:val="single" w:color="FFF3E8" w:sz="2" w:space="6"/>
          <w:bottom w:val="single" w:color="FFF3E8" w:sz="2" w:space="6"/>
          <w:left w:val="single" w:color="F47B20" w:sz="18" w:space="8"/>
          <w:right w:val="single" w:color="FFF3E8" w:sz="2" w:space="6"/>
        </w:pBdr>
        <w:shd w:fill="FFF3E8" w:color="auto" w:val="clear"/>
        <w:spacing w:after="160" w:before="120" w:line="276"/>
      </w:pPr>
      <w:r>
        <w:rPr>
          <w:sz w:val="22"/>
          <w:szCs w:val="22"/>
        </w:rPr>
        <w:t xml:space="preserve">💡 </w:t>
      </w:r>
      <w:r>
        <w:rPr>
          <w:color w:val="1F2937"/>
          <w:sz w:val="22"/>
          <w:szCs w:val="22"/>
        </w:rPr>
        <w:t xml:space="preserve">Никому не передавайте свой пароль. Если забыли — обратитесь к разработчику.</w:t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2. Разделы панели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Слева находится меню со всеми разделами. Основные: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Заказы — заявки, которые оставили посетители сайта.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Объекты — реализованные проекты (страница «Объекты»).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Фото завода — фотографии для страницы «О заводе».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Документы и сертификаты — файлы для страницы «О заводе».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Реквизиты компании — телефон, почта, адреса и реквизиты (раздел «Настройки»).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3. Заказы (заявки с сайта)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Все заявки с форм и кнопок сайта («Заказать звонок», «Заказать бетон», калькулятор, форма контактов) попадают сюда автоматически. Новые заявки отмечены цифрой рядом с пунктом «Заказы».</w:t>
      </w:r>
    </w:p>
    <w:p>
      <w:pPr>
        <w:spacing w:after="120" w:line="276"/>
      </w:pPr>
      <w:r>
        <w:rPr>
          <w:b/>
          <w:bCs/>
          <w:color w:val="1F2937"/>
          <w:sz w:val="22"/>
          <w:szCs w:val="22"/>
        </w:rPr>
        <w:t xml:space="preserve">Как обрабатывать заявку: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Новая заявка приходит со статусом «Новый».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Нажмите «Принять в работу» — статус станет «В работе» (вы взяли заявку).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После выполнения нажмите «Завершить» — статус станет «Завершён».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В колонке «Источник» видно, откуда пришла заявка; в комментарии — детали (например, параметры из калькулятора).</w:t>
      </w:r>
    </w:p>
    <w:p>
      <w:pPr>
        <w:pBdr>
          <w:top w:val="single" w:color="FFF3E8" w:sz="2" w:space="6"/>
          <w:bottom w:val="single" w:color="FFF3E8" w:sz="2" w:space="6"/>
          <w:left w:val="single" w:color="F47B20" w:sz="18" w:space="8"/>
          <w:right w:val="single" w:color="FFF3E8" w:sz="2" w:space="6"/>
        </w:pBdr>
        <w:shd w:fill="FFF3E8" w:color="auto" w:val="clear"/>
        <w:spacing w:after="160" w:before="120" w:line="276"/>
      </w:pPr>
      <w:r>
        <w:rPr>
          <w:sz w:val="22"/>
          <w:szCs w:val="22"/>
        </w:rPr>
        <w:t xml:space="preserve">💡 </w:t>
      </w:r>
      <w:r>
        <w:rPr>
          <w:color w:val="1F2937"/>
          <w:sz w:val="22"/>
          <w:szCs w:val="22"/>
        </w:rPr>
        <w:t xml:space="preserve">Список обновляется автоматически каждые 10 секунд — не нужно перезагружать страницу.</w:t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4. Объекты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Раздел «Объекты» наполняет страницу с реализованными проектами. Чтобы добавить объект, нажмите «New / Создать» и заполните поля: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Название объекта, Категория, Город, Объём работ (м³).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Используемые марки бетона и год — можно добавить несколько пар кнопкой «Добавить марку».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Фото — загрузите изображение объекта.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Переключатель «Активно» — показывать объект на сайте или скрыть.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5. Фото завода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Здесь загружаются фотографии для блока «Производство» на странице «О заводе». Нажмите «Создать», загрузите фото, при необходимости добавьте подпись и порядок. После сохранения фото сразу появляется на сайте.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6. Документы и сертификаты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Раздел управляет блоком «Документы и сертификаты» на странице «О заводе». Добавьте документ: укажите название, подпись и загрузите файл (PDF или скан). Если файл прикреплён — на сайте карточка станет ссылкой на скачивание.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7. Реквизиты и контакты компании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Раздел «Реквизиты компании» (в группе «Настройки») — единое место для контактов. Здесь меняются телефон, email, режим работы, адреса и все реквизиты. После сохранения они обновляются сразу на всём сайте: в шапке, подвале, на странице «Контакты».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20"/>
      </w:pPr>
      <w:r>
        <w:rPr>
          <w:b/>
          <w:bCs/>
          <w:color w:val="1F2937"/>
          <w:sz w:val="30"/>
          <w:szCs w:val="30"/>
        </w:rPr>
        <w:t xml:space="preserve">8. Полезно знать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Фото и файлы, загруженные в админке, появляются на сайте автоматически — отдельно ничего публиковать не нужно.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Телефон, почта и реквизиты меняются в одном месте («Реквизиты компании») и подставляются на всех страницах.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Чтобы временно скрыть объект, документ или фото — выключите переключатель «Активно», не удаляя запись.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color w:val="333333"/>
          <w:sz w:val="22"/>
          <w:szCs w:val="22"/>
        </w:rPr>
        <w:t xml:space="preserve">Если что-то отображается некорректно — сообщите разработчику, приложив скриншот.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5b6cee5d6f63319a8987da21a5a2e928113ba4.png"/><Relationship Id="rId8" Type="http://schemas.openxmlformats.org/officeDocument/2006/relationships/image" Target="media/ca078bb117081374d159c770030afd043d0906ae.png"/><Relationship Id="rId9" Type="http://schemas.openxmlformats.org/officeDocument/2006/relationships/image" Target="media/ad4c4dac0e4484d2454147f144e7274a81312ab7.png"/><Relationship Id="rId10" Type="http://schemas.openxmlformats.org/officeDocument/2006/relationships/image" Target="media/4f51045e996d66c32c76cb75419b42dd21de0942.png"/><Relationship Id="rId11" Type="http://schemas.openxmlformats.org/officeDocument/2006/relationships/image" Target="media/5eeb40237b3f41c39112f453d8a36498bcb3a57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2026-08-03T10:12:31.505Z</dcterms:created>
  <dcterms:modified xsi:type="dcterms:W3CDTF">2026-08-03T10:12:31.505Z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