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4E" w:rsidRPr="003510EC" w:rsidRDefault="007A28EC" w:rsidP="007A28EC">
      <w:pPr>
        <w:rPr>
          <w:rFonts w:ascii="幼圆" w:eastAsia="幼圆"/>
          <w:b/>
          <w:sz w:val="32"/>
          <w:szCs w:val="32"/>
        </w:rPr>
      </w:pPr>
      <w:r w:rsidRPr="003510EC">
        <w:rPr>
          <w:rFonts w:ascii="幼圆" w:eastAsia="幼圆" w:hint="eastAsia"/>
          <w:b/>
          <w:sz w:val="32"/>
          <w:szCs w:val="32"/>
        </w:rPr>
        <w:t>SqlMapConfig.xml(全局配置文件)</w:t>
      </w:r>
    </w:p>
    <w:p w:rsidR="0039544E" w:rsidRPr="003510EC" w:rsidRDefault="0039544E" w:rsidP="007A28EC">
      <w:pPr>
        <w:rPr>
          <w:sz w:val="24"/>
          <w:szCs w:val="24"/>
        </w:rPr>
      </w:pPr>
      <w:r w:rsidRPr="003510EC">
        <w:rPr>
          <w:rFonts w:hint="eastAsia"/>
          <w:sz w:val="24"/>
          <w:szCs w:val="24"/>
        </w:rPr>
        <w:t>—</w:t>
      </w:r>
      <w:r w:rsidR="007A28EC" w:rsidRPr="003510EC">
        <w:rPr>
          <w:rFonts w:hint="eastAsia"/>
          <w:sz w:val="24"/>
          <w:szCs w:val="24"/>
        </w:rPr>
        <w:t>SqlSessionFactory</w:t>
      </w:r>
    </w:p>
    <w:p w:rsidR="0039544E" w:rsidRPr="003510EC" w:rsidRDefault="0039544E" w:rsidP="007A28EC">
      <w:pPr>
        <w:rPr>
          <w:sz w:val="24"/>
          <w:szCs w:val="24"/>
        </w:rPr>
      </w:pPr>
      <w:r w:rsidRPr="003510EC">
        <w:rPr>
          <w:rFonts w:hint="eastAsia"/>
          <w:sz w:val="24"/>
          <w:szCs w:val="24"/>
        </w:rPr>
        <w:t>--</w:t>
      </w:r>
      <w:r w:rsidR="007A28EC" w:rsidRPr="003510EC">
        <w:rPr>
          <w:rFonts w:hint="eastAsia"/>
          <w:sz w:val="24"/>
          <w:szCs w:val="24"/>
        </w:rPr>
        <w:t>SqlSession</w:t>
      </w:r>
    </w:p>
    <w:p w:rsidR="0039544E" w:rsidRPr="003510EC" w:rsidRDefault="007A28EC" w:rsidP="007A28EC">
      <w:pPr>
        <w:rPr>
          <w:sz w:val="24"/>
          <w:szCs w:val="24"/>
        </w:rPr>
      </w:pPr>
      <w:r w:rsidRPr="003510EC">
        <w:rPr>
          <w:rFonts w:hint="eastAsia"/>
          <w:sz w:val="24"/>
          <w:szCs w:val="24"/>
        </w:rPr>
        <w:t>-</w:t>
      </w:r>
      <w:r w:rsidR="0039544E" w:rsidRPr="003510EC">
        <w:rPr>
          <w:rFonts w:hint="eastAsia"/>
          <w:sz w:val="24"/>
          <w:szCs w:val="24"/>
        </w:rPr>
        <w:t>-</w:t>
      </w:r>
      <w:r w:rsidRPr="003510EC">
        <w:rPr>
          <w:rFonts w:hint="eastAsia"/>
          <w:sz w:val="24"/>
          <w:szCs w:val="24"/>
        </w:rPr>
        <w:t>exceutor</w:t>
      </w:r>
    </w:p>
    <w:p w:rsidR="0039544E" w:rsidRPr="003510EC" w:rsidRDefault="0039544E" w:rsidP="007A28EC">
      <w:pPr>
        <w:rPr>
          <w:sz w:val="24"/>
          <w:szCs w:val="24"/>
        </w:rPr>
      </w:pPr>
      <w:r w:rsidRPr="003510EC">
        <w:rPr>
          <w:rFonts w:hint="eastAsia"/>
          <w:sz w:val="24"/>
          <w:szCs w:val="24"/>
        </w:rPr>
        <w:t>--statement</w:t>
      </w:r>
    </w:p>
    <w:p w:rsidR="007A28EC" w:rsidRPr="00707D61" w:rsidRDefault="007A28EC" w:rsidP="007A28EC">
      <w:pPr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-</w:t>
      </w:r>
      <w:r w:rsidR="0039544E" w:rsidRPr="00707D61">
        <w:rPr>
          <w:rFonts w:ascii="幼圆" w:eastAsia="幼圆" w:hint="eastAsia"/>
          <w:sz w:val="32"/>
          <w:szCs w:val="32"/>
        </w:rPr>
        <w:t>-</w:t>
      </w:r>
      <w:r w:rsidRPr="00707D61">
        <w:rPr>
          <w:rFonts w:ascii="幼圆" w:eastAsia="幼圆" w:hint="eastAsia"/>
          <w:sz w:val="32"/>
          <w:szCs w:val="32"/>
        </w:rPr>
        <w:t>数据库</w:t>
      </w:r>
    </w:p>
    <w:p w:rsidR="007A28EC" w:rsidRPr="00707D61" w:rsidRDefault="000435A7" w:rsidP="007A28EC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  <w:sz w:val="32"/>
          <w:szCs w:val="32"/>
        </w:rPr>
        <w:drawing>
          <wp:inline distT="0" distB="0" distL="0" distR="0" wp14:anchorId="3A569A53" wp14:editId="348DDAAB">
            <wp:extent cx="2152381" cy="12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31" w:rsidRPr="00707D61" w:rsidRDefault="00C80031" w:rsidP="007A28EC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映射文件存放sqlmap中</w:t>
      </w:r>
      <w:r w:rsidR="00246503" w:rsidRPr="00707D61">
        <w:rPr>
          <w:rFonts w:ascii="幼圆" w:eastAsia="幼圆" w:hint="eastAsia"/>
          <w:sz w:val="32"/>
          <w:szCs w:val="32"/>
        </w:rPr>
        <w:t xml:space="preserve"> 并在全局配置文件中加载</w:t>
      </w:r>
    </w:p>
    <w:p w:rsidR="00E73C13" w:rsidRPr="00707D61" w:rsidRDefault="00E73C13" w:rsidP="007A28EC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全局配置文件SqlMapConfig.xml：</w:t>
      </w:r>
    </w:p>
    <w:p w:rsidR="00E73C13" w:rsidRPr="00707D61" w:rsidRDefault="00E73C13" w:rsidP="007A28EC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  <w:sz w:val="32"/>
          <w:szCs w:val="32"/>
        </w:rPr>
        <w:drawing>
          <wp:inline distT="0" distB="0" distL="0" distR="0" wp14:anchorId="48AB8CFA" wp14:editId="33E727BB">
            <wp:extent cx="5274310" cy="393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0A" w:rsidRPr="00707D61" w:rsidRDefault="00EB0B0A" w:rsidP="007A28EC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映射文件配置sql语句</w:t>
      </w:r>
      <w:r w:rsidR="00095BDB" w:rsidRPr="00707D61">
        <w:rPr>
          <w:rFonts w:ascii="幼圆" w:eastAsia="幼圆" w:hint="eastAsia"/>
          <w:sz w:val="32"/>
          <w:szCs w:val="32"/>
        </w:rPr>
        <w:t>（xxx.xml）</w:t>
      </w:r>
    </w:p>
    <w:p w:rsidR="00037C96" w:rsidRPr="00707D61" w:rsidRDefault="00037C96" w:rsidP="007A28EC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  <w:sz w:val="32"/>
          <w:szCs w:val="32"/>
        </w:rPr>
        <w:lastRenderedPageBreak/>
        <w:drawing>
          <wp:inline distT="0" distB="0" distL="0" distR="0" wp14:anchorId="1673552F" wp14:editId="18642D28">
            <wp:extent cx="5274310" cy="2781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03" w:rsidRPr="00707D61" w:rsidRDefault="00065656" w:rsidP="007A28EC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#{参数} 简单类型 参数任意名</w:t>
      </w:r>
    </w:p>
    <w:p w:rsidR="00065656" w:rsidRPr="00707D61" w:rsidRDefault="00065656" w:rsidP="007A28EC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${参数} 参数只能叫value</w:t>
      </w:r>
    </w:p>
    <w:p w:rsidR="00D502F4" w:rsidRPr="00707D61" w:rsidRDefault="00D502F4" w:rsidP="007A28EC">
      <w:pPr>
        <w:ind w:firstLine="420"/>
        <w:rPr>
          <w:rFonts w:ascii="幼圆" w:eastAsia="幼圆"/>
          <w:sz w:val="32"/>
          <w:szCs w:val="32"/>
        </w:rPr>
      </w:pPr>
    </w:p>
    <w:p w:rsidR="00D502F4" w:rsidRPr="00707D61" w:rsidRDefault="00D502F4" w:rsidP="007A28EC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mapper代理开发规则：</w:t>
      </w:r>
      <w:r w:rsidRPr="00707D61">
        <w:rPr>
          <w:rFonts w:ascii="幼圆" w:eastAsia="幼圆" w:hint="eastAsia"/>
          <w:color w:val="FF0000"/>
          <w:sz w:val="32"/>
          <w:szCs w:val="32"/>
        </w:rPr>
        <w:t>mapper.java mapper.xml</w:t>
      </w:r>
    </w:p>
    <w:p w:rsidR="00D502F4" w:rsidRPr="00707D61" w:rsidRDefault="00D502F4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namespace=mapper接口地址</w:t>
      </w:r>
    </w:p>
    <w:p w:rsidR="00D502F4" w:rsidRPr="00707D61" w:rsidRDefault="00D502F4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  <w:sz w:val="32"/>
          <w:szCs w:val="32"/>
        </w:rPr>
        <w:drawing>
          <wp:inline distT="0" distB="0" distL="0" distR="0" wp14:anchorId="2CD62B0B" wp14:editId="33984D28">
            <wp:extent cx="5274310" cy="280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F4" w:rsidRPr="00707D61" w:rsidRDefault="00D502F4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接口中的方法遵循规则</w:t>
      </w:r>
    </w:p>
    <w:p w:rsidR="00D502F4" w:rsidRPr="00707D61" w:rsidRDefault="00D502F4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ab/>
        <w:t>接口中方法名和xml中的statement的id相同</w:t>
      </w:r>
    </w:p>
    <w:p w:rsidR="00D502F4" w:rsidRPr="00707D61" w:rsidRDefault="00D502F4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ab/>
        <w:t>接口中方法参数类型 返回值类型遵循规则</w:t>
      </w:r>
    </w:p>
    <w:p w:rsidR="00D502F4" w:rsidRPr="00707D61" w:rsidRDefault="00D502F4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3F084936" wp14:editId="6440584F">
            <wp:extent cx="5274310" cy="2107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F4" w:rsidRPr="00707D61" w:rsidRDefault="00D502F4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</w:rPr>
        <w:lastRenderedPageBreak/>
        <w:drawing>
          <wp:inline distT="0" distB="0" distL="0" distR="0" wp14:anchorId="2325228A" wp14:editId="1D75F57C">
            <wp:extent cx="5274310" cy="269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FD" w:rsidRPr="00707D61" w:rsidRDefault="002A50FD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别名的定义</w:t>
      </w:r>
    </w:p>
    <w:p w:rsidR="002A50FD" w:rsidRPr="00707D61" w:rsidRDefault="002A50FD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SqlMapConfig.xml</w:t>
      </w:r>
    </w:p>
    <w:p w:rsidR="002A50FD" w:rsidRPr="00707D61" w:rsidRDefault="002A50FD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2BE307AE" wp14:editId="7DEEAEE0">
            <wp:extent cx="5274310" cy="7175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FD" w:rsidRPr="00707D61" w:rsidRDefault="002A50FD" w:rsidP="00D502F4">
      <w:pPr>
        <w:ind w:firstLine="420"/>
        <w:rPr>
          <w:rFonts w:ascii="幼圆" w:eastAsia="幼圆"/>
          <w:sz w:val="32"/>
          <w:szCs w:val="32"/>
        </w:rPr>
      </w:pPr>
    </w:p>
    <w:p w:rsidR="002A50FD" w:rsidRPr="00707D61" w:rsidRDefault="002A50FD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73D33848" wp14:editId="1D40C015">
            <wp:extent cx="5274310" cy="1863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B5" w:rsidRPr="00707D61" w:rsidRDefault="001450B5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多个别名可以扫描配置 默认类名小写</w:t>
      </w:r>
    </w:p>
    <w:p w:rsidR="001450B5" w:rsidRPr="00707D61" w:rsidRDefault="001450B5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1FE6C0CC" wp14:editId="4E05C050">
            <wp:extent cx="4647619" cy="9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F1" w:rsidRPr="00707D61" w:rsidRDefault="00AF64F1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映射文件的加载</w:t>
      </w:r>
    </w:p>
    <w:p w:rsidR="00AF64F1" w:rsidRPr="00707D61" w:rsidRDefault="00AF64F1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</w:rPr>
        <w:lastRenderedPageBreak/>
        <w:drawing>
          <wp:inline distT="0" distB="0" distL="0" distR="0" wp14:anchorId="44E8C3F7" wp14:editId="49B87D6B">
            <wp:extent cx="5274310" cy="1628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F1" w:rsidRPr="00707D61" w:rsidRDefault="00AF64F1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2876E228" wp14:editId="69B32E9C">
            <wp:extent cx="2571429" cy="56190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F1" w:rsidRPr="00707D61" w:rsidRDefault="000F7316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批量加载参考别名的规则</w:t>
      </w:r>
    </w:p>
    <w:p w:rsidR="00151907" w:rsidRPr="00707D61" w:rsidRDefault="00151907" w:rsidP="00D502F4">
      <w:pPr>
        <w:ind w:firstLine="420"/>
        <w:rPr>
          <w:rFonts w:ascii="幼圆" w:eastAsia="幼圆"/>
          <w:sz w:val="32"/>
          <w:szCs w:val="32"/>
        </w:rPr>
      </w:pPr>
    </w:p>
    <w:p w:rsidR="00151907" w:rsidRPr="00707D61" w:rsidRDefault="004133DD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包装类型pojo 为了应对复杂查询而存在</w:t>
      </w:r>
    </w:p>
    <w:p w:rsidR="004133DD" w:rsidRPr="00707D61" w:rsidRDefault="004133DD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UserQueryVo包含UserCustom字段</w:t>
      </w:r>
    </w:p>
    <w:p w:rsidR="004133DD" w:rsidRPr="00707D61" w:rsidRDefault="004133DD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UserCustom继承User</w:t>
      </w:r>
    </w:p>
    <w:p w:rsidR="004133DD" w:rsidRPr="00707D61" w:rsidRDefault="004133DD" w:rsidP="00D502F4">
      <w:pPr>
        <w:ind w:firstLine="420"/>
        <w:rPr>
          <w:rFonts w:ascii="幼圆" w:eastAsia="幼圆"/>
          <w:sz w:val="32"/>
          <w:szCs w:val="32"/>
        </w:rPr>
      </w:pPr>
    </w:p>
    <w:p w:rsidR="00E90D7B" w:rsidRPr="00707D61" w:rsidRDefault="00E90D7B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Pojo做高级查询</w:t>
      </w:r>
    </w:p>
    <w:p w:rsidR="00E90D7B" w:rsidRPr="00707D61" w:rsidRDefault="00E90D7B" w:rsidP="00D502F4">
      <w:pPr>
        <w:ind w:firstLine="420"/>
        <w:rPr>
          <w:rFonts w:ascii="幼圆" w:eastAsia="幼圆"/>
          <w:sz w:val="32"/>
          <w:szCs w:val="32"/>
        </w:rPr>
      </w:pPr>
      <w:r w:rsidRPr="00707D61">
        <w:rPr>
          <w:rFonts w:ascii="幼圆" w:eastAsia="幼圆" w:hint="eastAsia"/>
          <w:sz w:val="32"/>
          <w:szCs w:val="32"/>
        </w:rPr>
        <w:t>首先查出记录数</w:t>
      </w:r>
    </w:p>
    <w:p w:rsidR="00C83927" w:rsidRPr="00707D61" w:rsidRDefault="00C83927" w:rsidP="00D502F4">
      <w:pPr>
        <w:ind w:firstLine="420"/>
        <w:rPr>
          <w:rFonts w:ascii="幼圆" w:eastAsia="幼圆"/>
          <w:sz w:val="32"/>
          <w:szCs w:val="32"/>
        </w:rPr>
      </w:pPr>
    </w:p>
    <w:p w:rsidR="00C83927" w:rsidRPr="00707D61" w:rsidRDefault="00C83927" w:rsidP="00D502F4">
      <w:pPr>
        <w:ind w:firstLine="420"/>
        <w:rPr>
          <w:rFonts w:ascii="幼圆" w:eastAsia="幼圆"/>
          <w:color w:val="FF0000"/>
          <w:sz w:val="32"/>
          <w:szCs w:val="32"/>
        </w:rPr>
      </w:pPr>
      <w:r w:rsidRPr="00707D61">
        <w:rPr>
          <w:rFonts w:ascii="幼圆" w:eastAsia="幼圆" w:hint="eastAsia"/>
          <w:color w:val="FF0000"/>
          <w:sz w:val="32"/>
          <w:szCs w:val="32"/>
        </w:rPr>
        <w:t>动态SQL</w:t>
      </w:r>
    </w:p>
    <w:p w:rsidR="00C83927" w:rsidRPr="00707D61" w:rsidRDefault="00C83927" w:rsidP="00D502F4">
      <w:pPr>
        <w:ind w:firstLine="420"/>
        <w:rPr>
          <w:rFonts w:ascii="幼圆" w:eastAsia="幼圆"/>
          <w:color w:val="FF0000"/>
          <w:sz w:val="32"/>
          <w:szCs w:val="32"/>
        </w:rPr>
      </w:pPr>
      <w:r w:rsidRPr="00707D61">
        <w:rPr>
          <w:rFonts w:ascii="幼圆" w:eastAsia="幼圆" w:hint="eastAsia"/>
          <w:color w:val="FF0000"/>
          <w:sz w:val="32"/>
          <w:szCs w:val="32"/>
        </w:rPr>
        <w:t>Sql拼接示例代码</w:t>
      </w:r>
    </w:p>
    <w:p w:rsidR="00C83927" w:rsidRPr="00707D61" w:rsidRDefault="00C83927" w:rsidP="00D502F4">
      <w:pPr>
        <w:ind w:firstLine="420"/>
        <w:rPr>
          <w:rFonts w:ascii="幼圆" w:eastAsia="幼圆"/>
          <w:color w:val="FF0000"/>
          <w:sz w:val="32"/>
          <w:szCs w:val="32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318AD34D" wp14:editId="33743F28">
            <wp:extent cx="5274310" cy="1962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AE" w:rsidRPr="00707D61" w:rsidRDefault="00A775AE" w:rsidP="00D502F4">
      <w:pPr>
        <w:ind w:firstLine="420"/>
        <w:rPr>
          <w:rFonts w:ascii="幼圆" w:eastAsia="幼圆"/>
          <w:color w:val="FF0000"/>
          <w:sz w:val="32"/>
          <w:szCs w:val="32"/>
        </w:rPr>
      </w:pPr>
      <w:r w:rsidRPr="00707D61">
        <w:rPr>
          <w:rFonts w:ascii="幼圆" w:eastAsia="幼圆" w:hint="eastAsia"/>
          <w:color w:val="FF0000"/>
          <w:sz w:val="32"/>
          <w:szCs w:val="32"/>
        </w:rPr>
        <w:lastRenderedPageBreak/>
        <w:t>Sql片段</w:t>
      </w:r>
    </w:p>
    <w:p w:rsidR="00A775AE" w:rsidRPr="00707D61" w:rsidRDefault="0081419F" w:rsidP="00D502F4">
      <w:pPr>
        <w:ind w:firstLine="420"/>
        <w:rPr>
          <w:rFonts w:ascii="幼圆" w:eastAsia="幼圆"/>
          <w:color w:val="FF0000"/>
          <w:sz w:val="32"/>
          <w:szCs w:val="32"/>
        </w:rPr>
      </w:pPr>
      <w:r w:rsidRPr="00707D61">
        <w:rPr>
          <w:rFonts w:ascii="幼圆" w:eastAsia="幼圆" w:hint="eastAsia"/>
          <w:color w:val="FF0000"/>
          <w:sz w:val="32"/>
          <w:szCs w:val="32"/>
        </w:rPr>
        <w:t>定义sql片段在statement中引用他</w:t>
      </w:r>
    </w:p>
    <w:p w:rsidR="0081419F" w:rsidRPr="00707D61" w:rsidRDefault="0081419F" w:rsidP="00D502F4">
      <w:pPr>
        <w:ind w:firstLine="420"/>
        <w:rPr>
          <w:rFonts w:ascii="幼圆" w:eastAsia="幼圆"/>
          <w:color w:val="FF0000"/>
          <w:sz w:val="32"/>
          <w:szCs w:val="32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2836AC8D" wp14:editId="59039E44">
            <wp:extent cx="5274310" cy="1630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9F" w:rsidRPr="00707D61" w:rsidRDefault="0081419F" w:rsidP="00D502F4">
      <w:pPr>
        <w:ind w:firstLine="420"/>
        <w:rPr>
          <w:rFonts w:ascii="幼圆" w:eastAsia="幼圆"/>
          <w:color w:val="FF0000"/>
          <w:sz w:val="32"/>
          <w:szCs w:val="32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2ADD00F9" wp14:editId="5482D73B">
            <wp:extent cx="5274310" cy="11544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09" w:rsidRPr="00707D61" w:rsidRDefault="00C43F09" w:rsidP="00C43F09">
      <w:pPr>
        <w:pStyle w:val="2"/>
        <w:rPr>
          <w:rFonts w:ascii="幼圆" w:eastAsia="幼圆" w:hAnsi="微软雅黑 Light"/>
        </w:rPr>
      </w:pPr>
      <w:r w:rsidRPr="00707D61">
        <w:rPr>
          <w:rFonts w:ascii="幼圆" w:eastAsia="幼圆" w:hAnsi="微软雅黑 Light" w:hint="eastAsia"/>
        </w:rPr>
        <w:t>涉及多表查询的N对N的映射查询</w:t>
      </w:r>
    </w:p>
    <w:p w:rsidR="00C43F09" w:rsidRPr="00707D61" w:rsidRDefault="00C43F09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例:根据订单查询用户 一个订单对应多个用户</w:t>
      </w:r>
    </w:p>
    <w:p w:rsidR="00C43F09" w:rsidRPr="00707D61" w:rsidRDefault="00C43F09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ResultType实现：</w:t>
      </w:r>
    </w:p>
    <w:p w:rsidR="00C43F09" w:rsidRPr="00707D61" w:rsidRDefault="00C43F09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设计OrderCustom实体类 封装查询信息(实际操作为了方便 继承查询字段较多的类)</w:t>
      </w:r>
    </w:p>
    <w:p w:rsidR="00C43F09" w:rsidRPr="00707D61" w:rsidRDefault="00C43F09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3FAC2AB0" wp14:editId="0290388D">
            <wp:extent cx="3657143" cy="5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09" w:rsidRPr="00707D61" w:rsidRDefault="00C43F09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设计ordersmapper的xml和接口 并在主配置文件配置</w:t>
      </w:r>
      <w:r w:rsidR="005602EB" w:rsidRPr="00707D61">
        <w:rPr>
          <w:rFonts w:ascii="幼圆" w:eastAsia="幼圆" w:hAnsi="Arial Unicode MS" w:cs="Arial Unicode MS" w:hint="eastAsia"/>
          <w:sz w:val="28"/>
          <w:szCs w:val="28"/>
        </w:rPr>
        <w:t>该</w:t>
      </w:r>
      <w:r w:rsidRPr="00707D61">
        <w:rPr>
          <w:rFonts w:ascii="幼圆" w:eastAsia="幼圆" w:hAnsi="Arial Unicode MS" w:cs="Arial Unicode MS" w:hint="eastAsia"/>
          <w:sz w:val="28"/>
          <w:szCs w:val="28"/>
        </w:rPr>
        <w:t>xml</w:t>
      </w:r>
    </w:p>
    <w:p w:rsidR="00C43F09" w:rsidRPr="00707D61" w:rsidRDefault="00C43F09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71D9789B" wp14:editId="5C79D93D">
            <wp:extent cx="5274310" cy="6559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09" w:rsidRPr="00707D61" w:rsidRDefault="00C43F09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int="eastAsia"/>
          <w:noProof/>
        </w:rPr>
        <w:lastRenderedPageBreak/>
        <w:drawing>
          <wp:inline distT="0" distB="0" distL="0" distR="0" wp14:anchorId="1C51EB9E" wp14:editId="3C27DD06">
            <wp:extent cx="5274310" cy="10318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84" w:rsidRPr="00707D61" w:rsidRDefault="001A3F84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ResultMap实现：</w:t>
      </w:r>
    </w:p>
    <w:p w:rsidR="001657B4" w:rsidRPr="00707D61" w:rsidRDefault="001657B4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查询出的订单信息保存到Orders对象中，Orders对象包含User对象</w:t>
      </w:r>
    </w:p>
    <w:p w:rsidR="004331EF" w:rsidRPr="00707D61" w:rsidRDefault="004331EF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同理配置xml和mapper接口</w:t>
      </w:r>
    </w:p>
    <w:p w:rsidR="006F471C" w:rsidRPr="00707D61" w:rsidRDefault="006F471C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0D7449AC" wp14:editId="408BB431">
            <wp:extent cx="5274310" cy="5257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1C" w:rsidRPr="00707D61" w:rsidRDefault="006F471C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399EF05B" wp14:editId="13E5287C">
            <wp:extent cx="5274310" cy="15982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1C" w:rsidRPr="00707D61" w:rsidRDefault="006F471C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 xml:space="preserve">配置信息中的id唯一标示信息的列 </w:t>
      </w:r>
    </w:p>
    <w:p w:rsidR="006F471C" w:rsidRPr="00707D61" w:rsidRDefault="006F471C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 xml:space="preserve">column为查询出的列名 </w:t>
      </w:r>
    </w:p>
    <w:p w:rsidR="006F471C" w:rsidRPr="00707D61" w:rsidRDefault="006F471C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pro为实体类中的属性名</w:t>
      </w:r>
    </w:p>
    <w:p w:rsidR="006F471C" w:rsidRPr="00707D61" w:rsidRDefault="006F471C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association为关联查询的类 其id如上 其他信息用result封装</w:t>
      </w:r>
    </w:p>
    <w:p w:rsidR="004E3E60" w:rsidRPr="00707D61" w:rsidRDefault="004E3E60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定义map的id在statement引用</w:t>
      </w:r>
    </w:p>
    <w:p w:rsidR="004E3E60" w:rsidRPr="00707D61" w:rsidRDefault="004E3E60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Ansi="Arial Unicode MS" w:cs="Arial Unicode MS" w:hint="eastAsia"/>
          <w:sz w:val="28"/>
          <w:szCs w:val="28"/>
        </w:rPr>
        <w:t>接口</w:t>
      </w:r>
      <w:bookmarkStart w:id="0" w:name="_GoBack"/>
      <w:bookmarkEnd w:id="0"/>
    </w:p>
    <w:p w:rsidR="004E3E60" w:rsidRPr="00707D61" w:rsidRDefault="004E3E60" w:rsidP="00C43F09">
      <w:pPr>
        <w:rPr>
          <w:rFonts w:ascii="幼圆" w:eastAsia="幼圆" w:hAnsi="Arial Unicode MS" w:cs="Arial Unicode MS"/>
          <w:sz w:val="28"/>
          <w:szCs w:val="28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00CC238B" wp14:editId="173B7D0C">
            <wp:extent cx="5274310" cy="4864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61" w:rsidRPr="00707D61" w:rsidRDefault="00707D61" w:rsidP="00C43F09">
      <w:pPr>
        <w:rPr>
          <w:rFonts w:ascii="幼圆" w:eastAsia="幼圆" w:hAnsi="Arial Unicode MS" w:cs="Arial Unicode MS"/>
          <w:sz w:val="28"/>
          <w:szCs w:val="28"/>
        </w:rPr>
      </w:pPr>
    </w:p>
    <w:p w:rsidR="00707D61" w:rsidRPr="00707D61" w:rsidRDefault="00707D61" w:rsidP="00707D61">
      <w:pPr>
        <w:pStyle w:val="2"/>
        <w:rPr>
          <w:rFonts w:ascii="幼圆" w:eastAsia="幼圆"/>
        </w:rPr>
      </w:pPr>
      <w:r w:rsidRPr="00707D61">
        <w:rPr>
          <w:rFonts w:ascii="幼圆" w:eastAsia="幼圆" w:hint="eastAsia"/>
        </w:rPr>
        <w:lastRenderedPageBreak/>
        <w:t>一对多查询</w:t>
      </w:r>
    </w:p>
    <w:p w:rsidR="00707D61" w:rsidRPr="00707D61" w:rsidRDefault="00707D61" w:rsidP="00707D61">
      <w:pPr>
        <w:rPr>
          <w:rFonts w:ascii="幼圆" w:eastAsia="幼圆"/>
        </w:rPr>
      </w:pPr>
      <w:r w:rsidRPr="00707D61">
        <w:rPr>
          <w:rFonts w:ascii="幼圆" w:eastAsia="幼圆" w:hint="eastAsia"/>
        </w:rPr>
        <w:t>一个订单有多个订单条目信息</w:t>
      </w:r>
    </w:p>
    <w:p w:rsidR="00707D61" w:rsidRPr="00707D61" w:rsidRDefault="00707D61" w:rsidP="00707D61">
      <w:pPr>
        <w:rPr>
          <w:rFonts w:ascii="幼圆" w:eastAsia="幼圆"/>
        </w:rPr>
      </w:pPr>
      <w:r w:rsidRPr="00707D61">
        <w:rPr>
          <w:rFonts w:ascii="幼圆" w:eastAsia="幼圆" w:hint="eastAsia"/>
        </w:rPr>
        <w:t>实体类设计</w:t>
      </w:r>
    </w:p>
    <w:p w:rsidR="00707D61" w:rsidRPr="00707D61" w:rsidRDefault="00707D61" w:rsidP="00707D61">
      <w:pPr>
        <w:rPr>
          <w:rFonts w:ascii="幼圆" w:eastAsia="幼圆"/>
        </w:rPr>
      </w:pPr>
      <w:r w:rsidRPr="00707D61">
        <w:rPr>
          <w:rFonts w:ascii="幼圆" w:eastAsia="幼圆" w:hint="eastAsia"/>
          <w:noProof/>
        </w:rPr>
        <w:drawing>
          <wp:inline distT="0" distB="0" distL="0" distR="0" wp14:anchorId="262138EE" wp14:editId="21FFBF05">
            <wp:extent cx="3866667" cy="97142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61" w:rsidRPr="00707D61" w:rsidRDefault="00707D61" w:rsidP="00707D61">
      <w:pPr>
        <w:rPr>
          <w:rFonts w:ascii="幼圆" w:eastAsia="幼圆"/>
        </w:rPr>
      </w:pPr>
    </w:p>
    <w:p w:rsidR="00707D61" w:rsidRDefault="00707D61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xml的配置</w:t>
      </w:r>
      <w:r>
        <w:rPr>
          <w:rFonts w:ascii="幼圆" w:eastAsia="幼圆" w:hint="eastAsia"/>
          <w:sz w:val="30"/>
          <w:szCs w:val="30"/>
        </w:rPr>
        <w:t xml:space="preserve"> resultMap可以继承 省去重复代码</w:t>
      </w:r>
    </w:p>
    <w:p w:rsidR="00707D61" w:rsidRDefault="00707D61" w:rsidP="00707D61">
      <w:pPr>
        <w:rPr>
          <w:rFonts w:ascii="幼圆" w:eastAsia="幼圆"/>
          <w:sz w:val="30"/>
          <w:szCs w:val="30"/>
        </w:rPr>
      </w:pPr>
      <w:r>
        <w:rPr>
          <w:noProof/>
        </w:rPr>
        <w:drawing>
          <wp:inline distT="0" distB="0" distL="0" distR="0" wp14:anchorId="25BD7AA9" wp14:editId="0BF1F85D">
            <wp:extent cx="5274310" cy="11156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61" w:rsidRDefault="00707D61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集合属性利用</w:t>
      </w:r>
      <w:r>
        <w:rPr>
          <w:rFonts w:ascii="幼圆" w:eastAsia="幼圆" w:hint="eastAsia"/>
          <w:sz w:val="30"/>
          <w:szCs w:val="30"/>
        </w:rPr>
        <w:t>&lt;collection&gt;标签封装</w:t>
      </w:r>
    </w:p>
    <w:p w:rsidR="00707D61" w:rsidRDefault="00707D61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Sql语句</w:t>
      </w:r>
    </w:p>
    <w:p w:rsidR="00707D61" w:rsidRDefault="00707D61" w:rsidP="00707D61">
      <w:pPr>
        <w:rPr>
          <w:rFonts w:ascii="幼圆" w:eastAsia="幼圆"/>
          <w:sz w:val="30"/>
          <w:szCs w:val="30"/>
        </w:rPr>
      </w:pPr>
      <w:r>
        <w:rPr>
          <w:noProof/>
        </w:rPr>
        <w:drawing>
          <wp:inline distT="0" distB="0" distL="0" distR="0" wp14:anchorId="3E964760" wp14:editId="52299BD0">
            <wp:extent cx="5274310" cy="621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A8" w:rsidRDefault="004B65A8" w:rsidP="00707D61">
      <w:pPr>
        <w:rPr>
          <w:rFonts w:ascii="幼圆" w:eastAsia="幼圆"/>
          <w:sz w:val="30"/>
          <w:szCs w:val="30"/>
        </w:rPr>
      </w:pPr>
    </w:p>
    <w:p w:rsidR="004B65A8" w:rsidRDefault="008D5F07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多对多查询</w:t>
      </w:r>
    </w:p>
    <w:p w:rsidR="008D5F07" w:rsidRDefault="008D5F07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例如查询用户拥有的订单的所有条目信息</w:t>
      </w:r>
    </w:p>
    <w:p w:rsidR="008D5F07" w:rsidRDefault="008D5F07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一个用户</w:t>
      </w:r>
      <w:r>
        <w:rPr>
          <w:rFonts w:ascii="幼圆" w:eastAsia="幼圆" w:hint="eastAsia"/>
          <w:sz w:val="30"/>
          <w:szCs w:val="30"/>
        </w:rPr>
        <w:t>-</w:t>
      </w:r>
      <w:r>
        <w:rPr>
          <w:rFonts w:ascii="幼圆" w:eastAsia="幼圆"/>
          <w:sz w:val="30"/>
          <w:szCs w:val="30"/>
        </w:rPr>
        <w:t>多个订单</w:t>
      </w:r>
      <w:r>
        <w:rPr>
          <w:rFonts w:ascii="幼圆" w:eastAsia="幼圆" w:hint="eastAsia"/>
          <w:sz w:val="30"/>
          <w:szCs w:val="30"/>
        </w:rPr>
        <w:t>-</w:t>
      </w:r>
    </w:p>
    <w:p w:rsidR="008D5F07" w:rsidRDefault="008D5F07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一个订单</w:t>
      </w:r>
      <w:r>
        <w:rPr>
          <w:rFonts w:ascii="幼圆" w:eastAsia="幼圆" w:hint="eastAsia"/>
          <w:sz w:val="30"/>
          <w:szCs w:val="30"/>
        </w:rPr>
        <w:t>-</w:t>
      </w:r>
      <w:r>
        <w:rPr>
          <w:rFonts w:ascii="幼圆" w:eastAsia="幼圆"/>
          <w:sz w:val="30"/>
          <w:szCs w:val="30"/>
        </w:rPr>
        <w:t>多个条目</w:t>
      </w:r>
    </w:p>
    <w:p w:rsidR="008D5F07" w:rsidRDefault="008D5F07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属性集合依旧</w:t>
      </w:r>
      <w:r>
        <w:rPr>
          <w:rFonts w:ascii="幼圆" w:eastAsia="幼圆" w:hint="eastAsia"/>
          <w:sz w:val="30"/>
          <w:szCs w:val="30"/>
        </w:rPr>
        <w:t>&lt;collection&gt;封装</w:t>
      </w:r>
    </w:p>
    <w:p w:rsidR="008D5F07" w:rsidRDefault="008D5F07" w:rsidP="00707D61">
      <w:pPr>
        <w:rPr>
          <w:rFonts w:ascii="幼圆" w:eastAsia="幼圆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031FEEE" wp14:editId="01516B68">
            <wp:extent cx="5274310" cy="29883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FD" w:rsidRDefault="000E74FD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延迟加载</w:t>
      </w:r>
      <w:r>
        <w:rPr>
          <w:rFonts w:ascii="幼圆" w:eastAsia="幼圆" w:hint="eastAsia"/>
          <w:sz w:val="30"/>
          <w:szCs w:val="30"/>
        </w:rPr>
        <w:t>:</w:t>
      </w:r>
      <w:r>
        <w:rPr>
          <w:rFonts w:ascii="幼圆" w:eastAsia="幼圆"/>
          <w:sz w:val="30"/>
          <w:szCs w:val="30"/>
        </w:rPr>
        <w:t>sql语句</w:t>
      </w:r>
    </w:p>
    <w:p w:rsidR="000E74FD" w:rsidRDefault="000E74FD" w:rsidP="00707D61">
      <w:pPr>
        <w:rPr>
          <w:rFonts w:ascii="幼圆" w:eastAsia="幼圆"/>
          <w:sz w:val="30"/>
          <w:szCs w:val="30"/>
        </w:rPr>
      </w:pPr>
      <w:r>
        <w:rPr>
          <w:noProof/>
        </w:rPr>
        <w:drawing>
          <wp:inline distT="0" distB="0" distL="0" distR="0" wp14:anchorId="08D798F1" wp14:editId="4CC0BA85">
            <wp:extent cx="4914286" cy="76190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25" w:rsidRDefault="00011025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在主配置文件中开启延迟加载的选项</w:t>
      </w:r>
    </w:p>
    <w:p w:rsidR="00011025" w:rsidRDefault="00011025" w:rsidP="00707D61">
      <w:pPr>
        <w:rPr>
          <w:rFonts w:ascii="幼圆" w:eastAsia="幼圆"/>
          <w:sz w:val="30"/>
          <w:szCs w:val="30"/>
        </w:rPr>
      </w:pPr>
      <w:r>
        <w:rPr>
          <w:noProof/>
        </w:rPr>
        <w:drawing>
          <wp:inline distT="0" distB="0" distL="0" distR="0" wp14:anchorId="3204A7F8" wp14:editId="7C26A61E">
            <wp:extent cx="5274310" cy="9296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25" w:rsidRDefault="00BE64B5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ResultMap中的select collection标签支持延迟加载</w:t>
      </w:r>
    </w:p>
    <w:p w:rsidR="007F6D1E" w:rsidRDefault="007F6D1E" w:rsidP="00707D61">
      <w:pPr>
        <w:rPr>
          <w:rFonts w:ascii="幼圆" w:eastAsia="幼圆"/>
          <w:sz w:val="30"/>
          <w:szCs w:val="30"/>
        </w:rPr>
      </w:pPr>
      <w:r>
        <w:rPr>
          <w:noProof/>
        </w:rPr>
        <w:drawing>
          <wp:inline distT="0" distB="0" distL="0" distR="0" wp14:anchorId="015A22E8" wp14:editId="70E3C8B2">
            <wp:extent cx="5274310" cy="5715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E" w:rsidRDefault="007F6D1E" w:rsidP="00707D61">
      <w:pPr>
        <w:rPr>
          <w:rFonts w:ascii="幼圆" w:eastAsia="幼圆"/>
          <w:sz w:val="30"/>
          <w:szCs w:val="30"/>
        </w:rPr>
      </w:pPr>
      <w:r>
        <w:rPr>
          <w:noProof/>
        </w:rPr>
        <w:drawing>
          <wp:inline distT="0" distB="0" distL="0" distR="0" wp14:anchorId="29C2A37D" wp14:editId="454EE080">
            <wp:extent cx="5274310" cy="19018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1E" w:rsidRDefault="007F6D1E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lastRenderedPageBreak/>
        <w:t>引用其他命名空间的statement注意namespace</w:t>
      </w:r>
      <w:r>
        <w:rPr>
          <w:rFonts w:ascii="幼圆" w:eastAsia="幼圆" w:hint="eastAsia"/>
          <w:sz w:val="30"/>
          <w:szCs w:val="30"/>
        </w:rPr>
        <w:t>+</w:t>
      </w:r>
      <w:r>
        <w:rPr>
          <w:rFonts w:ascii="幼圆" w:eastAsia="幼圆"/>
          <w:sz w:val="30"/>
          <w:szCs w:val="30"/>
        </w:rPr>
        <w:t>id</w:t>
      </w:r>
    </w:p>
    <w:p w:rsidR="003E78BE" w:rsidRDefault="003E78BE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一级缓存</w:t>
      </w:r>
      <w:r>
        <w:rPr>
          <w:rFonts w:ascii="幼圆" w:eastAsia="幼圆" w:hint="eastAsia"/>
          <w:sz w:val="30"/>
          <w:szCs w:val="30"/>
        </w:rPr>
        <w:t>:</w:t>
      </w:r>
      <w:r w:rsidR="0037606F">
        <w:rPr>
          <w:rFonts w:ascii="幼圆" w:eastAsia="幼圆" w:hint="eastAsia"/>
          <w:sz w:val="30"/>
          <w:szCs w:val="30"/>
        </w:rPr>
        <w:t>sqlSession级别的缓存 SqlSession其中有HashMap数据结构用来存储缓存数据 多个sqlSession之间不影响</w:t>
      </w:r>
    </w:p>
    <w:p w:rsidR="0037606F" w:rsidRDefault="0037606F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二级缓存</w:t>
      </w:r>
      <w:r>
        <w:rPr>
          <w:rFonts w:ascii="幼圆" w:eastAsia="幼圆" w:hint="eastAsia"/>
          <w:sz w:val="30"/>
          <w:szCs w:val="30"/>
        </w:rPr>
        <w:t xml:space="preserve">:mapper级别的缓存 多个sqlSession执行同一个mapper的sql语句操作数据库得到的数据存储在二级缓存中 </w:t>
      </w:r>
    </w:p>
    <w:p w:rsidR="0037606F" w:rsidRDefault="0037606F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因此二级缓存是跨sqlSession的</w:t>
      </w:r>
    </w:p>
    <w:p w:rsidR="00743F23" w:rsidRDefault="00743F23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一级缓存的工作原理</w:t>
      </w:r>
      <w:r w:rsidR="00011025">
        <w:rPr>
          <w:rFonts w:ascii="幼圆" w:eastAsia="幼圆" w:hint="eastAsia"/>
          <w:sz w:val="30"/>
          <w:szCs w:val="30"/>
        </w:rPr>
        <w:t>:</w:t>
      </w:r>
    </w:p>
    <w:p w:rsidR="00011025" w:rsidRDefault="00011025" w:rsidP="00707D61">
      <w:pPr>
        <w:rPr>
          <w:rFonts w:ascii="幼圆" w:eastAsia="幼圆"/>
          <w:sz w:val="30"/>
          <w:szCs w:val="30"/>
        </w:rPr>
      </w:pPr>
      <w:r>
        <w:rPr>
          <w:noProof/>
        </w:rPr>
        <w:drawing>
          <wp:inline distT="0" distB="0" distL="0" distR="0" wp14:anchorId="67B8CA70" wp14:editId="03BFDD13">
            <wp:extent cx="5161905" cy="2980952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AD" w:rsidRPr="00AC69FB" w:rsidRDefault="00965DAD" w:rsidP="00707D61">
      <w:pPr>
        <w:rPr>
          <w:sz w:val="24"/>
          <w:szCs w:val="24"/>
        </w:rPr>
      </w:pPr>
      <w:r w:rsidRPr="00AC69FB">
        <w:rPr>
          <w:sz w:val="24"/>
          <w:szCs w:val="24"/>
        </w:rPr>
        <w:t>一级缓存测试</w:t>
      </w:r>
      <w:r w:rsidRPr="00AC69FB">
        <w:rPr>
          <w:rFonts w:hint="eastAsia"/>
          <w:sz w:val="24"/>
          <w:szCs w:val="24"/>
        </w:rPr>
        <w:t>:</w:t>
      </w:r>
    </w:p>
    <w:p w:rsidR="00965DAD" w:rsidRPr="00AC69FB" w:rsidRDefault="00965DAD" w:rsidP="00707D61">
      <w:pPr>
        <w:rPr>
          <w:sz w:val="24"/>
          <w:szCs w:val="24"/>
        </w:rPr>
      </w:pPr>
      <w:r w:rsidRPr="00AC69FB">
        <w:rPr>
          <w:sz w:val="24"/>
          <w:szCs w:val="24"/>
        </w:rPr>
        <w:t>Mybatis</w:t>
      </w:r>
      <w:r w:rsidRPr="00AC69FB">
        <w:rPr>
          <w:rFonts w:hint="eastAsia"/>
          <w:sz w:val="24"/>
          <w:szCs w:val="24"/>
        </w:rPr>
        <w:t>默认支持一级缓存 无需配置</w:t>
      </w:r>
    </w:p>
    <w:p w:rsidR="00C73283" w:rsidRPr="00AC69FB" w:rsidRDefault="00C73283" w:rsidP="00707D61">
      <w:pPr>
        <w:rPr>
          <w:sz w:val="24"/>
          <w:szCs w:val="24"/>
        </w:rPr>
      </w:pPr>
      <w:r w:rsidRPr="00AC69FB">
        <w:rPr>
          <w:sz w:val="24"/>
          <w:szCs w:val="24"/>
        </w:rPr>
        <w:t>两个mapper如果namespace相同</w:t>
      </w:r>
      <w:r w:rsidRPr="00AC69FB">
        <w:rPr>
          <w:rFonts w:hint="eastAsia"/>
          <w:sz w:val="24"/>
          <w:szCs w:val="24"/>
        </w:rPr>
        <w:t xml:space="preserve"> 则共用二级缓存区域</w:t>
      </w:r>
    </w:p>
    <w:p w:rsidR="00C73283" w:rsidRPr="00AC69FB" w:rsidRDefault="00C73283" w:rsidP="00707D61">
      <w:pPr>
        <w:rPr>
          <w:sz w:val="24"/>
          <w:szCs w:val="24"/>
        </w:rPr>
      </w:pPr>
      <w:r w:rsidRPr="00AC69FB">
        <w:rPr>
          <w:sz w:val="24"/>
          <w:szCs w:val="24"/>
        </w:rPr>
        <w:t>二级缓存按照namespace划分</w:t>
      </w:r>
    </w:p>
    <w:p w:rsidR="00272F92" w:rsidRPr="00AC69FB" w:rsidRDefault="00272F92" w:rsidP="00707D61">
      <w:pPr>
        <w:rPr>
          <w:sz w:val="24"/>
          <w:szCs w:val="24"/>
        </w:rPr>
      </w:pPr>
      <w:r w:rsidRPr="00AC69FB">
        <w:rPr>
          <w:sz w:val="24"/>
          <w:szCs w:val="24"/>
        </w:rPr>
        <w:t>清空缓存commit或者手动清空</w:t>
      </w:r>
    </w:p>
    <w:p w:rsidR="002120B0" w:rsidRPr="00AC69FB" w:rsidRDefault="002120B0" w:rsidP="00707D61">
      <w:pPr>
        <w:rPr>
          <w:sz w:val="24"/>
          <w:szCs w:val="24"/>
        </w:rPr>
      </w:pPr>
      <w:r w:rsidRPr="00AC69FB">
        <w:rPr>
          <w:sz w:val="24"/>
          <w:szCs w:val="24"/>
        </w:rPr>
        <w:t>二级缓存对应的pojo类应该实现序列化接口</w:t>
      </w:r>
      <w:r w:rsidRPr="00AC69FB">
        <w:rPr>
          <w:rFonts w:hint="eastAsia"/>
          <w:sz w:val="24"/>
          <w:szCs w:val="24"/>
        </w:rPr>
        <w:t xml:space="preserve"> 因为缓存可能不在内存保留</w:t>
      </w:r>
    </w:p>
    <w:p w:rsidR="004A36D8" w:rsidRDefault="004A36D8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t>sqlSession关闭缓存才会写入</w:t>
      </w:r>
    </w:p>
    <w:p w:rsidR="008B1589" w:rsidRDefault="008B1589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/>
          <w:sz w:val="30"/>
          <w:szCs w:val="30"/>
        </w:rPr>
        <w:lastRenderedPageBreak/>
        <w:t>mybatis和分布式缓存框架整合</w:t>
      </w:r>
      <w:r>
        <w:rPr>
          <w:rFonts w:ascii="幼圆" w:eastAsia="幼圆" w:hint="eastAsia"/>
          <w:sz w:val="30"/>
          <w:szCs w:val="30"/>
        </w:rPr>
        <w:t>:my自身提供了cache接口</w:t>
      </w:r>
    </w:p>
    <w:p w:rsidR="00272F92" w:rsidRDefault="00272F92" w:rsidP="00707D61">
      <w:pPr>
        <w:rPr>
          <w:rFonts w:ascii="幼圆" w:eastAsia="幼圆"/>
          <w:sz w:val="30"/>
          <w:szCs w:val="30"/>
        </w:rPr>
      </w:pPr>
      <w:r>
        <w:rPr>
          <w:rFonts w:ascii="幼圆" w:eastAsia="幼圆" w:hint="eastAsia"/>
          <w:sz w:val="30"/>
          <w:szCs w:val="30"/>
        </w:rPr>
        <w:t xml:space="preserve"> </w:t>
      </w:r>
    </w:p>
    <w:p w:rsidR="000C027B" w:rsidRDefault="00D77229" w:rsidP="00D77229">
      <w:pPr>
        <w:pStyle w:val="3"/>
      </w:pPr>
      <w:r>
        <w:t>逆向工程</w:t>
      </w:r>
    </w:p>
    <w:p w:rsidR="002C0B11" w:rsidRDefault="002C0B11" w:rsidP="002C0B11">
      <w:r>
        <w:t>需要xml和java代码执行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java.io.File;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org.mybatis.generator.api.MyBatisGenerator;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org.mybatis.generator.config.Configuration;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org.mybatis.generator.config.xml.ConfigurationParser;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org.mybatis.generator.internal.DefaultShellCallback;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 {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highlight w:val="lightGray"/>
        </w:rPr>
        <w:t>args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List&lt;String&gt; warnings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指向逆向工程配置文件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File configFile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"src/Demo.xml"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ConfigurationParser cp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Configuration config = cp.parseConfiguration(configFile);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DefaultShellCallback callback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DefaultShellCallback(overwrite);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MyBatisGenerator myBatisGenerator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MyBatisGenerator(config,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callback, warnings);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myBatisGenerator.generate(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C0B11" w:rsidRDefault="002C0B11" w:rsidP="002C0B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C0B11" w:rsidRDefault="002C0B11" w:rsidP="002C0B1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C0B11" w:rsidRDefault="002C0B11" w:rsidP="002C0B1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C0B11" w:rsidRDefault="002C0B11" w:rsidP="002C0B1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C0B11" w:rsidRPr="008E0893" w:rsidRDefault="002C0B11" w:rsidP="002C0B11">
      <w:pPr>
        <w:rPr>
          <w:rFonts w:cs="Consolas"/>
          <w:color w:val="000000"/>
          <w:kern w:val="0"/>
          <w:szCs w:val="21"/>
        </w:rPr>
      </w:pPr>
      <w:r w:rsidRPr="008E0893">
        <w:rPr>
          <w:rFonts w:cs="Consolas"/>
          <w:color w:val="000000"/>
          <w:kern w:val="0"/>
          <w:szCs w:val="21"/>
        </w:rPr>
        <w:lastRenderedPageBreak/>
        <w:t>会自动生成mapper文件和pojo类</w:t>
      </w:r>
    </w:p>
    <w:p w:rsidR="0000510E" w:rsidRPr="002C0B11" w:rsidRDefault="0000510E" w:rsidP="002C0B11">
      <w:pPr>
        <w:rPr>
          <w:rFonts w:hint="eastAsia"/>
        </w:rPr>
      </w:pPr>
    </w:p>
    <w:p w:rsidR="00A06C92" w:rsidRDefault="0000510E" w:rsidP="0000510E">
      <w:pPr>
        <w:pStyle w:val="3"/>
      </w:pPr>
      <w:r>
        <w:t>Spring和mybatis整合</w:t>
      </w:r>
    </w:p>
    <w:p w:rsidR="002F4B17" w:rsidRDefault="002F4B17" w:rsidP="002F4B17">
      <w:r w:rsidRPr="002F4B17">
        <w:t>sqlSessionFactory</w:t>
      </w:r>
      <w:r>
        <w:t>由spring进行管理</w:t>
      </w:r>
    </w:p>
    <w:p w:rsidR="00D63E5F" w:rsidRDefault="00D63E5F" w:rsidP="002F4B17">
      <w:r w:rsidRPr="001139A4">
        <w:rPr>
          <w:b/>
        </w:rPr>
        <w:t>mapper代理开发方法整合</w:t>
      </w:r>
      <w:r>
        <w:rPr>
          <w:rFonts w:hint="eastAsia"/>
        </w:rPr>
        <w:t>：</w:t>
      </w:r>
    </w:p>
    <w:p w:rsidR="001139A4" w:rsidRDefault="001139A4" w:rsidP="002F4B17">
      <w:pPr>
        <w:rPr>
          <w:rFonts w:hint="eastAsia"/>
        </w:rPr>
      </w:pPr>
      <w:r>
        <w:rPr>
          <w:noProof/>
        </w:rPr>
        <w:drawing>
          <wp:inline distT="0" distB="0" distL="0" distR="0" wp14:anchorId="0514FEDD" wp14:editId="73B6498F">
            <wp:extent cx="5274310" cy="7791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5F" w:rsidRPr="002F4B17" w:rsidRDefault="00D63E5F" w:rsidP="002F4B17">
      <w:pPr>
        <w:rPr>
          <w:rFonts w:hint="eastAsia"/>
        </w:rPr>
      </w:pPr>
    </w:p>
    <w:sectPr w:rsidR="00D63E5F" w:rsidRPr="002F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1CB" w:rsidRDefault="007951CB" w:rsidP="00D77229">
      <w:r>
        <w:separator/>
      </w:r>
    </w:p>
  </w:endnote>
  <w:endnote w:type="continuationSeparator" w:id="0">
    <w:p w:rsidR="007951CB" w:rsidRDefault="007951CB" w:rsidP="00D7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1CB" w:rsidRDefault="007951CB" w:rsidP="00D77229">
      <w:r>
        <w:separator/>
      </w:r>
    </w:p>
  </w:footnote>
  <w:footnote w:type="continuationSeparator" w:id="0">
    <w:p w:rsidR="007951CB" w:rsidRDefault="007951CB" w:rsidP="00D77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2F"/>
    <w:rsid w:val="0000510E"/>
    <w:rsid w:val="00011025"/>
    <w:rsid w:val="00037C96"/>
    <w:rsid w:val="000435A7"/>
    <w:rsid w:val="000579CB"/>
    <w:rsid w:val="00065656"/>
    <w:rsid w:val="00095BDB"/>
    <w:rsid w:val="000C027B"/>
    <w:rsid w:val="000E74FD"/>
    <w:rsid w:val="000F7316"/>
    <w:rsid w:val="001139A4"/>
    <w:rsid w:val="001450B5"/>
    <w:rsid w:val="00151907"/>
    <w:rsid w:val="001657B4"/>
    <w:rsid w:val="001A3F84"/>
    <w:rsid w:val="002120B0"/>
    <w:rsid w:val="00246503"/>
    <w:rsid w:val="00272F92"/>
    <w:rsid w:val="002A50FD"/>
    <w:rsid w:val="002C0B11"/>
    <w:rsid w:val="002D7F26"/>
    <w:rsid w:val="002F4B17"/>
    <w:rsid w:val="003510EC"/>
    <w:rsid w:val="0037606F"/>
    <w:rsid w:val="003805F2"/>
    <w:rsid w:val="0039544E"/>
    <w:rsid w:val="003E78BE"/>
    <w:rsid w:val="004048E7"/>
    <w:rsid w:val="004133DD"/>
    <w:rsid w:val="004331EF"/>
    <w:rsid w:val="004A36D8"/>
    <w:rsid w:val="004B65A8"/>
    <w:rsid w:val="004E3E60"/>
    <w:rsid w:val="005602EB"/>
    <w:rsid w:val="00561DF1"/>
    <w:rsid w:val="006C13AD"/>
    <w:rsid w:val="006F471C"/>
    <w:rsid w:val="00707D61"/>
    <w:rsid w:val="00743F23"/>
    <w:rsid w:val="007951CB"/>
    <w:rsid w:val="007A0C35"/>
    <w:rsid w:val="007A28EC"/>
    <w:rsid w:val="007F6D1E"/>
    <w:rsid w:val="0081419F"/>
    <w:rsid w:val="008B1589"/>
    <w:rsid w:val="008D5F07"/>
    <w:rsid w:val="008E0893"/>
    <w:rsid w:val="00965DAD"/>
    <w:rsid w:val="0099502F"/>
    <w:rsid w:val="009A2174"/>
    <w:rsid w:val="00A06C92"/>
    <w:rsid w:val="00A775AE"/>
    <w:rsid w:val="00AC69FB"/>
    <w:rsid w:val="00AF64F1"/>
    <w:rsid w:val="00BE64B5"/>
    <w:rsid w:val="00C02865"/>
    <w:rsid w:val="00C43F09"/>
    <w:rsid w:val="00C73283"/>
    <w:rsid w:val="00C80031"/>
    <w:rsid w:val="00C83927"/>
    <w:rsid w:val="00D502F4"/>
    <w:rsid w:val="00D63E5F"/>
    <w:rsid w:val="00D77229"/>
    <w:rsid w:val="00E73C13"/>
    <w:rsid w:val="00E90D7B"/>
    <w:rsid w:val="00EB0B0A"/>
    <w:rsid w:val="00F0155A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55E63-944B-4FC8-80CD-12772EA7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43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3F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3F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3F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3F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3F09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7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72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7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11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 杰</cp:lastModifiedBy>
  <cp:revision>55</cp:revision>
  <dcterms:created xsi:type="dcterms:W3CDTF">2018-03-12T05:35:00Z</dcterms:created>
  <dcterms:modified xsi:type="dcterms:W3CDTF">2018-04-22T05:28:00Z</dcterms:modified>
</cp:coreProperties>
</file>