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E20" w:rsidRPr="004B6E20" w:rsidRDefault="004B6E20" w:rsidP="004B6E20">
      <w:pPr>
        <w:widowControl/>
        <w:spacing w:line="400" w:lineRule="exact"/>
        <w:jc w:val="left"/>
        <w:rPr>
          <w:rFonts w:ascii="微软雅黑" w:eastAsia="微软雅黑" w:hAnsi="微软雅黑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人的听觉机能及其特征</w:t>
      </w:r>
    </w:p>
    <w:p w:rsidR="004B6E20" w:rsidRPr="004B6E20" w:rsidRDefault="004B6E20" w:rsidP="004B6E20">
      <w:pPr>
        <w:widowControl/>
        <w:numPr>
          <w:ilvl w:val="0"/>
          <w:numId w:val="1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听觉刺激</w:t>
      </w:r>
    </w:p>
    <w:p w:rsidR="004B6E20" w:rsidRPr="004B6E20" w:rsidRDefault="004B6E20" w:rsidP="004B6E20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听觉的适宜刺激是声音</w:t>
      </w:r>
    </w:p>
    <w:p w:rsidR="004B6E20" w:rsidRPr="004B6E20" w:rsidRDefault="004B6E20" w:rsidP="004B6E20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感受性最高的频率范围：1000~4000Hz</w:t>
      </w:r>
    </w:p>
    <w:p w:rsidR="004B6E20" w:rsidRPr="004B6E20" w:rsidRDefault="004B6E20" w:rsidP="004B6E20">
      <w:pPr>
        <w:widowControl/>
        <w:numPr>
          <w:ilvl w:val="0"/>
          <w:numId w:val="1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听觉系统</w:t>
      </w:r>
    </w:p>
    <w:p w:rsidR="004B6E20" w:rsidRPr="004B6E20" w:rsidRDefault="004B6E20" w:rsidP="004B6E20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主要起作用的部位：内耳耳蜗</w:t>
      </w:r>
    </w:p>
    <w:p w:rsidR="004B6E20" w:rsidRPr="004B6E20" w:rsidRDefault="004B6E20" w:rsidP="004B6E20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声波经由外耳-鼓膜-听骨链-前庭窗-内耳淋巴，内耳淋巴波动时即振动基底膜，由螺旋器（</w:t>
      </w:r>
      <w:proofErr w:type="spellStart"/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Corti</w:t>
      </w:r>
      <w:proofErr w:type="spellEnd"/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氏器上的毛细胞将声音刺激转换为电信号）</w:t>
      </w:r>
    </w:p>
    <w:p w:rsidR="004B6E20" w:rsidRPr="004B6E20" w:rsidRDefault="004B6E20" w:rsidP="004B6E20">
      <w:pPr>
        <w:widowControl/>
        <w:numPr>
          <w:ilvl w:val="2"/>
          <w:numId w:val="1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前庭中的其他感受器还能感知人的空间位置和速度</w:t>
      </w:r>
    </w:p>
    <w:p w:rsidR="004B6E20" w:rsidRPr="004B6E20" w:rsidRDefault="004B6E20" w:rsidP="004B6E20">
      <w:pPr>
        <w:widowControl/>
        <w:numPr>
          <w:ilvl w:val="0"/>
          <w:numId w:val="1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声学常识</w:t>
      </w:r>
    </w:p>
    <w:p w:rsidR="004B6E20" w:rsidRPr="004B6E20" w:rsidRDefault="004B6E20" w:rsidP="004B6E20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声功率（W）：单位时间内，声波通过垂直于传播方向某指定面积的声能量，单位为W。</w:t>
      </w:r>
    </w:p>
    <w:p w:rsidR="004B6E20" w:rsidRPr="004B6E20" w:rsidRDefault="004B6E20" w:rsidP="004B6E20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声强（I）：单位时间内，声波通过垂直于传播方向单位面积的声能量，单位为W/m²。</w:t>
      </w:r>
    </w:p>
    <w:p w:rsidR="004B6E20" w:rsidRPr="004B6E20" w:rsidRDefault="004B6E20" w:rsidP="004B6E20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声压（P）：由于声波存在而引起的压力增值，单位为Pa。</w:t>
      </w:r>
    </w:p>
    <w:p w:rsidR="004B6E20" w:rsidRPr="004B6E20" w:rsidRDefault="004B6E20" w:rsidP="004B6E20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声压级（分贝）</w:t>
      </w:r>
    </w:p>
    <w:p w:rsidR="004B6E20" w:rsidRPr="004B6E20" w:rsidRDefault="004B6E20" w:rsidP="004B6E20">
      <w:pPr>
        <w:widowControl/>
        <w:numPr>
          <w:ilvl w:val="2"/>
          <w:numId w:val="1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分贝：是声压级的单位。广义上分贝定义为两个相同的物理量之比取常用对数并乘10（或20）</w:t>
      </w:r>
    </w:p>
    <w:p w:rsidR="004B6E20" w:rsidRPr="004B6E20" w:rsidRDefault="006145A7" w:rsidP="004B6E20">
      <w:pPr>
        <w:widowControl/>
        <w:numPr>
          <w:ilvl w:val="2"/>
          <w:numId w:val="1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Calibri" w:eastAsia="宋体" w:hAnsi="Calibri" w:cs="Calibri"/>
          <w:noProof/>
          <w:kern w:val="0"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1000125</wp:posOffset>
            </wp:positionH>
            <wp:positionV relativeFrom="paragraph">
              <wp:posOffset>314325</wp:posOffset>
            </wp:positionV>
            <wp:extent cx="4019550" cy="714375"/>
            <wp:effectExtent l="0" t="0" r="0" b="9525"/>
            <wp:wrapTopAndBottom/>
            <wp:docPr id="8" name="图片 8" descr="计算机生成了可选文字:&#10;N=101g(A/A())orN=201A/Ao)&#10;式中：AO是基准量（或参考量），A是实测度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N=101g(A/A())orN=201A/Ao)&#10;式中：AO是基准量（或参考量），A是实测度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B6E20" w:rsidRPr="004B6E20" w:rsidRDefault="004B6E20" w:rsidP="004B6E20">
      <w:pPr>
        <w:widowControl/>
        <w:numPr>
          <w:ilvl w:val="2"/>
          <w:numId w:val="1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分贝符号：dB，无量纲</w:t>
      </w:r>
    </w:p>
    <w:p w:rsidR="004B6E20" w:rsidRPr="004B6E20" w:rsidRDefault="004B6E20" w:rsidP="004B6E20">
      <w:pPr>
        <w:widowControl/>
        <w:numPr>
          <w:ilvl w:val="2"/>
          <w:numId w:val="1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声压级</w:t>
      </w:r>
    </w:p>
    <w:p w:rsidR="004B6E20" w:rsidRPr="004B6E20" w:rsidRDefault="006145A7" w:rsidP="004B6E20">
      <w:pPr>
        <w:widowControl/>
        <w:numPr>
          <w:ilvl w:val="2"/>
          <w:numId w:val="1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Calibri" w:eastAsia="宋体" w:hAnsi="Calibri" w:cs="Calibri"/>
          <w:noProof/>
          <w:kern w:val="0"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304800</wp:posOffset>
            </wp:positionV>
            <wp:extent cx="4924425" cy="1181100"/>
            <wp:effectExtent l="0" t="0" r="9525" b="0"/>
            <wp:wrapTopAndBottom/>
            <wp:docPr id="7" name="图片 7" descr="计算机生成了可选文字:&#10;式中：&#10;P&#10;=201g（P/PO&#10;L&#10;P&#10;实测声压(Pa)；&#10;基准声压，为2×]0．5Pa，&#10;该值是对1000HZ的纯音，人耳刚能听到的最低声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&#10;式中：&#10;P&#10;=201g（P/PO&#10;L&#10;P&#10;实测声压(Pa)；&#10;基准声压，为2×]0．5Pa，&#10;该值是对1000HZ的纯音，人耳刚能听到的最低声压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B6E20" w:rsidRPr="004B6E20" w:rsidRDefault="004B6E20" w:rsidP="004B6E20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声功率级</w:t>
      </w:r>
    </w:p>
    <w:p w:rsidR="004B6E20" w:rsidRPr="004B6E20" w:rsidRDefault="004B6E20" w:rsidP="004B6E20">
      <w:pPr>
        <w:widowControl/>
        <w:numPr>
          <w:ilvl w:val="2"/>
          <w:numId w:val="1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Calibri" w:eastAsia="宋体" w:hAnsi="Calibri" w:cs="Calibri"/>
          <w:noProof/>
          <w:kern w:val="0"/>
          <w:sz w:val="20"/>
          <w:szCs w:val="20"/>
        </w:rPr>
        <w:drawing>
          <wp:inline distT="0" distB="0" distL="0" distR="0">
            <wp:extent cx="2257425" cy="371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E20" w:rsidRPr="004B6E20" w:rsidRDefault="004B6E20" w:rsidP="004B6E20">
      <w:pPr>
        <w:widowControl/>
        <w:numPr>
          <w:ilvl w:val="3"/>
          <w:numId w:val="1"/>
        </w:numPr>
        <w:spacing w:line="400" w:lineRule="exact"/>
        <w:ind w:left="216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W——实测声功率</w:t>
      </w:r>
    </w:p>
    <w:p w:rsidR="004B6E20" w:rsidRPr="004B6E20" w:rsidRDefault="004B6E20" w:rsidP="004B6E20">
      <w:pPr>
        <w:widowControl/>
        <w:numPr>
          <w:ilvl w:val="3"/>
          <w:numId w:val="1"/>
        </w:numPr>
        <w:spacing w:line="400" w:lineRule="exact"/>
        <w:ind w:left="216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W0——基准声功率，10^(-12)W</w:t>
      </w:r>
    </w:p>
    <w:p w:rsidR="004B6E20" w:rsidRPr="004B6E20" w:rsidRDefault="004B6E20" w:rsidP="004B6E20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lastRenderedPageBreak/>
        <w:t>声强级</w:t>
      </w:r>
    </w:p>
    <w:p w:rsidR="004B6E20" w:rsidRPr="004B6E20" w:rsidRDefault="004B6E20" w:rsidP="004B6E20">
      <w:pPr>
        <w:widowControl/>
        <w:numPr>
          <w:ilvl w:val="2"/>
          <w:numId w:val="1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Calibri" w:eastAsia="宋体" w:hAnsi="Calibri" w:cs="Calibri"/>
          <w:noProof/>
          <w:kern w:val="0"/>
          <w:sz w:val="20"/>
          <w:szCs w:val="20"/>
        </w:rPr>
        <w:drawing>
          <wp:inline distT="0" distB="0" distL="0" distR="0">
            <wp:extent cx="2162175" cy="381000"/>
            <wp:effectExtent l="0" t="0" r="9525" b="0"/>
            <wp:docPr id="5" name="图片 5" descr="计算机生成了可选文字:&#10;L&#10;=101g(I/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计算机生成了可选文字:&#10;L&#10;=101g(I/10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E20" w:rsidRPr="004B6E20" w:rsidRDefault="004B6E20" w:rsidP="004B6E20">
      <w:pPr>
        <w:widowControl/>
        <w:numPr>
          <w:ilvl w:val="3"/>
          <w:numId w:val="1"/>
        </w:numPr>
        <w:spacing w:line="400" w:lineRule="exact"/>
        <w:ind w:left="216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I——实测声强</w:t>
      </w:r>
    </w:p>
    <w:p w:rsidR="004B6E20" w:rsidRPr="004B6E20" w:rsidRDefault="004B6E20" w:rsidP="004B6E20">
      <w:pPr>
        <w:widowControl/>
        <w:numPr>
          <w:ilvl w:val="3"/>
          <w:numId w:val="1"/>
        </w:numPr>
        <w:spacing w:line="400" w:lineRule="exact"/>
        <w:ind w:left="216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I0——基准声强，10^(-12)W/m²</w:t>
      </w:r>
    </w:p>
    <w:p w:rsidR="004B6E20" w:rsidRPr="004B6E20" w:rsidRDefault="004B6E20" w:rsidP="004B6E20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响度</w:t>
      </w:r>
    </w:p>
    <w:p w:rsidR="004B6E20" w:rsidRPr="004B6E20" w:rsidRDefault="004B6E20" w:rsidP="004B6E20">
      <w:pPr>
        <w:widowControl/>
        <w:numPr>
          <w:ilvl w:val="2"/>
          <w:numId w:val="1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响度（N）是人耳判别声音由</w:t>
      </w:r>
      <w:proofErr w:type="gramStart"/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轻到响的</w:t>
      </w:r>
      <w:proofErr w:type="gramEnd"/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强度等级，与声音强度、频率、波形有关</w:t>
      </w:r>
    </w:p>
    <w:p w:rsidR="004B6E20" w:rsidRPr="004B6E20" w:rsidRDefault="004B6E20" w:rsidP="004B6E20">
      <w:pPr>
        <w:widowControl/>
        <w:numPr>
          <w:ilvl w:val="2"/>
          <w:numId w:val="1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单位为“宋”，1宋定义为声压级为40dB，频率为1000Hz，且来自听者正前方的平面声波的强度</w:t>
      </w:r>
    </w:p>
    <w:p w:rsidR="004B6E20" w:rsidRPr="004B6E20" w:rsidRDefault="004B6E20" w:rsidP="004B6E20">
      <w:pPr>
        <w:widowControl/>
        <w:numPr>
          <w:ilvl w:val="2"/>
          <w:numId w:val="1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如果另一个声音听起来是1</w:t>
      </w:r>
      <w:proofErr w:type="gramStart"/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宋声音</w:t>
      </w:r>
      <w:proofErr w:type="gramEnd"/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的n</w:t>
      </w:r>
      <w:proofErr w:type="gramStart"/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倍</w:t>
      </w:r>
      <w:proofErr w:type="gramEnd"/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，那么该声音的响度为n宋</w:t>
      </w:r>
    </w:p>
    <w:p w:rsidR="004B6E20" w:rsidRPr="004B6E20" w:rsidRDefault="004B6E20" w:rsidP="004B6E20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响度级</w:t>
      </w:r>
    </w:p>
    <w:p w:rsidR="004B6E20" w:rsidRPr="004B6E20" w:rsidRDefault="004B6E20" w:rsidP="004B6E20">
      <w:pPr>
        <w:widowControl/>
        <w:numPr>
          <w:ilvl w:val="2"/>
          <w:numId w:val="1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响度级用Ln表示，单位是“方”</w:t>
      </w:r>
    </w:p>
    <w:p w:rsidR="004B6E20" w:rsidRPr="004B6E20" w:rsidRDefault="004B6E20" w:rsidP="004B6E20">
      <w:pPr>
        <w:widowControl/>
        <w:numPr>
          <w:ilvl w:val="2"/>
          <w:numId w:val="1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如果一个声音听起来与声压级为80dB，频率为1000Hz的纯音一样响，则该声音的响度</w:t>
      </w:r>
      <w:proofErr w:type="gramStart"/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级就是</w:t>
      </w:r>
      <w:proofErr w:type="gramEnd"/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80方</w:t>
      </w:r>
    </w:p>
    <w:p w:rsidR="004B6E20" w:rsidRPr="004B6E20" w:rsidRDefault="004B6E20" w:rsidP="004B6E20">
      <w:pPr>
        <w:widowControl/>
        <w:numPr>
          <w:ilvl w:val="2"/>
          <w:numId w:val="1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ISO等响曲线</w:t>
      </w:r>
    </w:p>
    <w:p w:rsidR="004B6E20" w:rsidRPr="004B6E20" w:rsidRDefault="006145A7" w:rsidP="004B6E20">
      <w:pPr>
        <w:widowControl/>
        <w:numPr>
          <w:ilvl w:val="3"/>
          <w:numId w:val="1"/>
        </w:numPr>
        <w:spacing w:line="400" w:lineRule="exact"/>
        <w:ind w:left="216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Calibri" w:eastAsia="宋体" w:hAnsi="Calibri" w:cs="Calibri"/>
          <w:noProof/>
          <w:kern w:val="0"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333375</wp:posOffset>
            </wp:positionV>
            <wp:extent cx="5274310" cy="2762885"/>
            <wp:effectExtent l="0" t="0" r="2540" b="0"/>
            <wp:wrapTopAndBottom/>
            <wp:docPr id="4" name="图片 4" descr="计算机生成了可选文字:&#10;0`•i：：-0到00》&#10;120&#10;0，生-郾到的到，`：ii-&#10;100&#10;100&#10;0&amp;丶i：吕i00：乶：：，-&#10;0000身灬到思思&#10;过丝孬亠&#10;20&#10;100&#10;10（》&#10;50001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计算机生成了可选文字:&#10;0`•i：：-0到00》&#10;120&#10;0，生-郾到的到，`：ii-&#10;100&#10;100&#10;0&amp;丶i：吕i00：乶：：，-&#10;0000身灬到思思&#10;过丝孬亠&#10;20&#10;100&#10;10（》&#10;5000100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B6E20" w:rsidRPr="004B6E20" w:rsidRDefault="004B6E20" w:rsidP="004B6E20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响度与响度级</w:t>
      </w:r>
    </w:p>
    <w:p w:rsidR="004B6E20" w:rsidRPr="004B6E20" w:rsidRDefault="004B6E20" w:rsidP="004B6E20">
      <w:pPr>
        <w:widowControl/>
        <w:numPr>
          <w:ilvl w:val="2"/>
          <w:numId w:val="1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换算公式</w:t>
      </w:r>
    </w:p>
    <w:p w:rsidR="004B6E20" w:rsidRPr="004B6E20" w:rsidRDefault="006145A7" w:rsidP="004B6E20">
      <w:pPr>
        <w:widowControl/>
        <w:numPr>
          <w:ilvl w:val="2"/>
          <w:numId w:val="1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Calibri" w:eastAsia="宋体" w:hAnsi="Calibri" w:cs="Calibri"/>
          <w:noProof/>
          <w:kern w:val="0"/>
          <w:sz w:val="20"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272415</wp:posOffset>
            </wp:positionV>
            <wp:extent cx="2743200" cy="1000125"/>
            <wp:effectExtent l="0" t="0" r="0" b="9525"/>
            <wp:wrapTopAndBottom/>
            <wp:docPr id="3" name="图片 3" descr="计算机生成了可选文字:&#10;（一40）/10&#10;=40+1010g2」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计算机生成了可选文字:&#10;（一40）/10&#10;=40+1010g2」V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B6E20" w:rsidRPr="004B6E20" w:rsidRDefault="004B6E20" w:rsidP="004B6E20">
      <w:pPr>
        <w:widowControl/>
        <w:numPr>
          <w:ilvl w:val="0"/>
          <w:numId w:val="1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lastRenderedPageBreak/>
        <w:t>人听觉的生理特征</w:t>
      </w:r>
    </w:p>
    <w:p w:rsidR="004B6E20" w:rsidRPr="004B6E20" w:rsidRDefault="004B6E20" w:rsidP="004B6E20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人的听觉感受器可以区分声音的音调（频率）、声强、方向、音色，还有声音记忆</w:t>
      </w:r>
    </w:p>
    <w:p w:rsidR="004B6E20" w:rsidRPr="004B6E20" w:rsidRDefault="004B6E20" w:rsidP="004B6E20">
      <w:pPr>
        <w:widowControl/>
        <w:numPr>
          <w:ilvl w:val="2"/>
          <w:numId w:val="1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频率响应：可以同时接受多个音频形成音色、音场的感觉</w:t>
      </w:r>
    </w:p>
    <w:p w:rsidR="004B6E20" w:rsidRPr="004B6E20" w:rsidRDefault="004B6E20" w:rsidP="004B6E20">
      <w:pPr>
        <w:widowControl/>
        <w:numPr>
          <w:ilvl w:val="2"/>
          <w:numId w:val="1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动态范围：人耳对不同频率的声音，有不同的声强感知范围</w:t>
      </w:r>
    </w:p>
    <w:p w:rsidR="004B6E20" w:rsidRPr="004B6E20" w:rsidRDefault="004B6E20" w:rsidP="004B6E20">
      <w:pPr>
        <w:widowControl/>
        <w:numPr>
          <w:ilvl w:val="2"/>
          <w:numId w:val="1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方向敏感度</w:t>
      </w:r>
    </w:p>
    <w:p w:rsidR="004B6E20" w:rsidRPr="004B6E20" w:rsidRDefault="004B6E20" w:rsidP="004B6E20">
      <w:pPr>
        <w:widowControl/>
        <w:numPr>
          <w:ilvl w:val="2"/>
          <w:numId w:val="1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听觉掩蔽</w:t>
      </w:r>
    </w:p>
    <w:p w:rsidR="004B6E20" w:rsidRPr="004B6E20" w:rsidRDefault="004B6E20" w:rsidP="004B6E20">
      <w:pPr>
        <w:widowControl/>
        <w:numPr>
          <w:ilvl w:val="2"/>
          <w:numId w:val="1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其他</w:t>
      </w:r>
    </w:p>
    <w:p w:rsidR="004B6E20" w:rsidRPr="004B6E20" w:rsidRDefault="004B6E20" w:rsidP="004B6E20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频率响应</w:t>
      </w:r>
    </w:p>
    <w:p w:rsidR="004B6E20" w:rsidRPr="004B6E20" w:rsidRDefault="004B6E20" w:rsidP="004B6E20">
      <w:pPr>
        <w:widowControl/>
        <w:numPr>
          <w:ilvl w:val="2"/>
          <w:numId w:val="1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人耳能听到的频率比为</w:t>
      </w:r>
      <w:proofErr w:type="spellStart"/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fmin</w:t>
      </w:r>
      <w:proofErr w:type="spellEnd"/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/fmax=1：1000</w:t>
      </w:r>
    </w:p>
    <w:p w:rsidR="004B6E20" w:rsidRPr="004B6E20" w:rsidRDefault="004B6E20" w:rsidP="004B6E20">
      <w:pPr>
        <w:widowControl/>
        <w:numPr>
          <w:ilvl w:val="2"/>
          <w:numId w:val="1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频率感受的上限随着年龄的增长而逐年下降，对高频越来越不敏感</w:t>
      </w:r>
    </w:p>
    <w:p w:rsidR="004B6E20" w:rsidRPr="004B6E20" w:rsidRDefault="004B6E20" w:rsidP="004B6E20">
      <w:pPr>
        <w:widowControl/>
        <w:numPr>
          <w:ilvl w:val="2"/>
          <w:numId w:val="1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b/>
          <w:bCs/>
          <w:kern w:val="0"/>
          <w:sz w:val="20"/>
          <w:szCs w:val="20"/>
          <w:highlight w:val="magenta"/>
          <w:u w:val="single"/>
        </w:rPr>
        <w:t>频率响应特性对听觉传输设备的设计</w:t>
      </w: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很重要</w:t>
      </w:r>
    </w:p>
    <w:p w:rsidR="004B6E20" w:rsidRPr="004B6E20" w:rsidRDefault="004B6E20" w:rsidP="004B6E20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动态范围</w:t>
      </w:r>
    </w:p>
    <w:p w:rsidR="004B6E20" w:rsidRPr="004B6E20" w:rsidRDefault="004B6E20" w:rsidP="004B6E20">
      <w:pPr>
        <w:widowControl/>
        <w:numPr>
          <w:ilvl w:val="2"/>
          <w:numId w:val="1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听觉声强动态范围=正好可以忍受的声强/正好可以听见的声强</w:t>
      </w:r>
    </w:p>
    <w:p w:rsidR="004B6E20" w:rsidRPr="004B6E20" w:rsidRDefault="006145A7" w:rsidP="004B6E20">
      <w:pPr>
        <w:widowControl/>
        <w:numPr>
          <w:ilvl w:val="2"/>
          <w:numId w:val="1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Calibri" w:eastAsia="宋体" w:hAnsi="Calibri" w:cs="Calibri"/>
          <w:noProof/>
          <w:kern w:val="0"/>
          <w:sz w:val="20"/>
          <w:szCs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403225</wp:posOffset>
            </wp:positionV>
            <wp:extent cx="3400425" cy="2705100"/>
            <wp:effectExtent l="0" t="0" r="9525" b="0"/>
            <wp:wrapTopAndBottom/>
            <wp:docPr id="2" name="图片 2" descr="计算机生成了可选文字:&#10;盟瓢黼0《緗0&#10;《《《11111，即0ii《过&#10;管弦乐&#10;到珊Illi跹00誦能&#10;10一以&#10;听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计算机生成了可选文字:&#10;盟瓢黼0《緗0&#10;《《《11111，即0ii《过&#10;管弦乐&#10;到珊Illi跹00誦能&#10;10一以&#10;听阈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B6E20" w:rsidRPr="004B6E20" w:rsidRDefault="004B6E20" w:rsidP="004B6E20">
      <w:pPr>
        <w:widowControl/>
        <w:numPr>
          <w:ilvl w:val="2"/>
          <w:numId w:val="1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听阈：在最佳的听闻频率范围内，一个听力正常的人刚刚能听到给定各种频率的正弦纯音的最低声强</w:t>
      </w:r>
    </w:p>
    <w:p w:rsidR="004B6E20" w:rsidRPr="004B6E20" w:rsidRDefault="004B6E20" w:rsidP="004B6E20">
      <w:pPr>
        <w:widowControl/>
        <w:numPr>
          <w:ilvl w:val="3"/>
          <w:numId w:val="1"/>
        </w:numPr>
        <w:spacing w:line="400" w:lineRule="exact"/>
        <w:ind w:left="216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在800-1500Hz，听阈无明显变化</w:t>
      </w:r>
    </w:p>
    <w:p w:rsidR="004B6E20" w:rsidRPr="004B6E20" w:rsidRDefault="004B6E20" w:rsidP="004B6E20">
      <w:pPr>
        <w:widowControl/>
        <w:numPr>
          <w:ilvl w:val="3"/>
          <w:numId w:val="1"/>
        </w:numPr>
        <w:spacing w:line="400" w:lineRule="exact"/>
        <w:ind w:left="216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低于800Hz，可听到声音的强度随着频率降低有明显增强</w:t>
      </w:r>
    </w:p>
    <w:p w:rsidR="004B6E20" w:rsidRPr="004B6E20" w:rsidRDefault="004B6E20" w:rsidP="004B6E20">
      <w:pPr>
        <w:widowControl/>
        <w:numPr>
          <w:ilvl w:val="3"/>
          <w:numId w:val="1"/>
        </w:numPr>
        <w:spacing w:line="400" w:lineRule="exact"/>
        <w:ind w:left="216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在3000-4000Hz之间，听觉灵敏度最高</w:t>
      </w:r>
    </w:p>
    <w:p w:rsidR="004B6E20" w:rsidRPr="004B6E20" w:rsidRDefault="004B6E20" w:rsidP="004B6E20">
      <w:pPr>
        <w:widowControl/>
        <w:numPr>
          <w:ilvl w:val="3"/>
          <w:numId w:val="1"/>
        </w:numPr>
        <w:spacing w:line="400" w:lineRule="exact"/>
        <w:ind w:left="216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超过6000Hz，灵敏度又下降</w:t>
      </w:r>
    </w:p>
    <w:p w:rsidR="004B6E20" w:rsidRPr="004B6E20" w:rsidRDefault="004B6E20" w:rsidP="004B6E20">
      <w:pPr>
        <w:widowControl/>
        <w:numPr>
          <w:ilvl w:val="2"/>
          <w:numId w:val="1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痛阈：对感受给定各种频率的正弦纯音，开始产生疼痛感的声强</w:t>
      </w:r>
    </w:p>
    <w:p w:rsidR="004B6E20" w:rsidRPr="004B6E20" w:rsidRDefault="004B6E20" w:rsidP="004B6E20">
      <w:pPr>
        <w:widowControl/>
        <w:numPr>
          <w:ilvl w:val="2"/>
          <w:numId w:val="1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听觉范围：</w:t>
      </w:r>
      <w:r w:rsidRPr="004B6E20">
        <w:rPr>
          <w:rFonts w:ascii="微软雅黑" w:eastAsia="微软雅黑" w:hAnsi="微软雅黑" w:cs="Calibri" w:hint="eastAsia"/>
          <w:b/>
          <w:bCs/>
          <w:kern w:val="0"/>
          <w:sz w:val="20"/>
          <w:szCs w:val="20"/>
          <w:highlight w:val="magenta"/>
          <w:u w:val="single"/>
        </w:rPr>
        <w:t>听阈到痛阈</w:t>
      </w:r>
    </w:p>
    <w:p w:rsidR="004B6E20" w:rsidRPr="004B6E20" w:rsidRDefault="004B6E20" w:rsidP="004B6E20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方向敏感度（双耳效应）</w:t>
      </w:r>
    </w:p>
    <w:p w:rsidR="004B6E20" w:rsidRPr="004B6E20" w:rsidRDefault="004B6E20" w:rsidP="004B6E20">
      <w:pPr>
        <w:widowControl/>
        <w:numPr>
          <w:ilvl w:val="2"/>
          <w:numId w:val="1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lastRenderedPageBreak/>
        <w:t>声音到达双耳的时间差=Δt，人能察觉的声音信号入射最小偏角是3°，Δt=30us</w:t>
      </w:r>
    </w:p>
    <w:p w:rsidR="004B6E20" w:rsidRPr="004B6E20" w:rsidRDefault="004B6E20" w:rsidP="004B6E20">
      <w:pPr>
        <w:widowControl/>
        <w:numPr>
          <w:ilvl w:val="2"/>
          <w:numId w:val="1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由于头部的掩蔽效应，造成声音频谱的改变</w:t>
      </w:r>
    </w:p>
    <w:p w:rsidR="004B6E20" w:rsidRPr="004B6E20" w:rsidRDefault="006145A7" w:rsidP="004B6E20">
      <w:pPr>
        <w:widowControl/>
        <w:numPr>
          <w:ilvl w:val="2"/>
          <w:numId w:val="1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Calibri" w:eastAsia="宋体" w:hAnsi="Calibri" w:cs="Calibri"/>
          <w:noProof/>
          <w:kern w:val="0"/>
          <w:sz w:val="20"/>
          <w:szCs w:val="2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523875</wp:posOffset>
            </wp:positionV>
            <wp:extent cx="4152900" cy="2505075"/>
            <wp:effectExtent l="0" t="0" r="0" b="9525"/>
            <wp:wrapTopAndBottom/>
            <wp:docPr id="1" name="图片 1" descr="计算机生成了可选文字:&#10;000Hz&#10;2500Hz&#10;500Hz&#10;200H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计算机生成了可选文字:&#10;000Hz&#10;2500Hz&#10;500Hz&#10;200Hz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6E20"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人耳对不同频率、来自不同方向的声音的感受能力不同（侧耳倾听~）</w:t>
      </w:r>
    </w:p>
    <w:p w:rsidR="004B6E20" w:rsidRPr="004B6E20" w:rsidRDefault="004B6E20" w:rsidP="004B6E20">
      <w:pPr>
        <w:widowControl/>
        <w:numPr>
          <w:ilvl w:val="3"/>
          <w:numId w:val="1"/>
        </w:numPr>
        <w:spacing w:line="400" w:lineRule="exact"/>
        <w:ind w:left="216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</w:p>
    <w:p w:rsidR="004B6E20" w:rsidRPr="004B6E20" w:rsidRDefault="004B6E20" w:rsidP="004B6E20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掩蔽效应</w:t>
      </w:r>
    </w:p>
    <w:p w:rsidR="004B6E20" w:rsidRPr="004B6E20" w:rsidRDefault="004B6E20" w:rsidP="004B6E20">
      <w:pPr>
        <w:widowControl/>
        <w:numPr>
          <w:ilvl w:val="2"/>
          <w:numId w:val="1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掩蔽是一个声音被另一个声音掩盖的现象</w:t>
      </w:r>
    </w:p>
    <w:p w:rsidR="004B6E20" w:rsidRPr="004B6E20" w:rsidRDefault="004B6E20" w:rsidP="004B6E20">
      <w:pPr>
        <w:widowControl/>
        <w:numPr>
          <w:ilvl w:val="2"/>
          <w:numId w:val="1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掩蔽效应：一个声音的</w:t>
      </w:r>
      <w:r w:rsidRPr="004B6E20">
        <w:rPr>
          <w:rFonts w:ascii="微软雅黑" w:eastAsia="微软雅黑" w:hAnsi="微软雅黑" w:cs="Calibri" w:hint="eastAsia"/>
          <w:b/>
          <w:bCs/>
          <w:kern w:val="0"/>
          <w:sz w:val="20"/>
          <w:szCs w:val="20"/>
          <w:highlight w:val="magenta"/>
          <w:u w:val="single"/>
        </w:rPr>
        <w:t>听阈</w:t>
      </w: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因为另一个声音的掩蔽而提高</w:t>
      </w:r>
    </w:p>
    <w:p w:rsidR="004B6E20" w:rsidRPr="004B6E20" w:rsidRDefault="004B6E20" w:rsidP="004B6E20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听觉记忆</w:t>
      </w:r>
    </w:p>
    <w:p w:rsidR="004B6E20" w:rsidRPr="004B6E20" w:rsidRDefault="004B6E20" w:rsidP="004B6E20">
      <w:pPr>
        <w:widowControl/>
        <w:numPr>
          <w:ilvl w:val="2"/>
          <w:numId w:val="1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对音频、声强、声场分布形成记忆从而能够快速辨识。脑内回放声音。</w:t>
      </w:r>
    </w:p>
    <w:p w:rsidR="004B6E20" w:rsidRPr="004B6E20" w:rsidRDefault="004B6E20" w:rsidP="004B6E20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音色分辨能力强，声场以及音色感知</w:t>
      </w:r>
    </w:p>
    <w:p w:rsidR="004B6E20" w:rsidRPr="004B6E20" w:rsidRDefault="004B6E20" w:rsidP="004B6E20">
      <w:pPr>
        <w:widowControl/>
        <w:numPr>
          <w:ilvl w:val="2"/>
          <w:numId w:val="1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声场内方向、距离、定位、反射、衍射、扩散、指向性、质感等多种因素</w:t>
      </w:r>
      <w:r w:rsidRPr="004B6E20">
        <w:rPr>
          <w:rFonts w:ascii="微软雅黑" w:eastAsia="微软雅黑" w:hAnsi="微软雅黑" w:cs="Calibri" w:hint="eastAsia"/>
          <w:b/>
          <w:bCs/>
          <w:kern w:val="0"/>
          <w:sz w:val="20"/>
          <w:szCs w:val="20"/>
          <w:highlight w:val="magenta"/>
          <w:u w:val="single"/>
        </w:rPr>
        <w:t>综合</w:t>
      </w: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构成音色感知</w:t>
      </w:r>
    </w:p>
    <w:p w:rsidR="004B6E20" w:rsidRPr="004B6E20" w:rsidRDefault="004B6E20" w:rsidP="004B6E20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聚焦效应</w:t>
      </w:r>
    </w:p>
    <w:p w:rsidR="004B6E20" w:rsidRPr="004B6E20" w:rsidRDefault="004B6E20" w:rsidP="004B6E20">
      <w:pPr>
        <w:widowControl/>
        <w:numPr>
          <w:ilvl w:val="2"/>
          <w:numId w:val="1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人可以把听觉注意从众多的声音</w:t>
      </w:r>
      <w:r w:rsidRPr="004B6E20">
        <w:rPr>
          <w:rFonts w:ascii="微软雅黑" w:eastAsia="微软雅黑" w:hAnsi="微软雅黑" w:cs="Calibri" w:hint="eastAsia"/>
          <w:b/>
          <w:bCs/>
          <w:kern w:val="0"/>
          <w:sz w:val="20"/>
          <w:szCs w:val="20"/>
          <w:highlight w:val="magenta"/>
          <w:u w:val="single"/>
        </w:rPr>
        <w:t>聚焦</w:t>
      </w: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到某一点上</w:t>
      </w:r>
    </w:p>
    <w:p w:rsidR="004B6E20" w:rsidRPr="004B6E20" w:rsidRDefault="004B6E20" w:rsidP="004B6E20">
      <w:pPr>
        <w:widowControl/>
        <w:spacing w:line="400" w:lineRule="exact"/>
        <w:jc w:val="left"/>
        <w:rPr>
          <w:rFonts w:ascii="微软雅黑" w:eastAsia="微软雅黑" w:hAnsi="微软雅黑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 </w:t>
      </w:r>
    </w:p>
    <w:p w:rsidR="004B6E20" w:rsidRPr="004B6E20" w:rsidRDefault="004B6E20" w:rsidP="004B6E20">
      <w:pPr>
        <w:widowControl/>
        <w:spacing w:line="400" w:lineRule="exact"/>
        <w:jc w:val="left"/>
        <w:rPr>
          <w:rFonts w:ascii="微软雅黑" w:eastAsia="微软雅黑" w:hAnsi="微软雅黑" w:cs="Calibri" w:hint="eastAsia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人的其他感觉技能及其特征</w:t>
      </w:r>
    </w:p>
    <w:p w:rsidR="004B6E20" w:rsidRPr="004B6E20" w:rsidRDefault="004B6E20" w:rsidP="004B6E20">
      <w:pPr>
        <w:widowControl/>
        <w:numPr>
          <w:ilvl w:val="0"/>
          <w:numId w:val="2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肤觉：仅次于视觉、听觉，能感受到多种刺激</w:t>
      </w:r>
    </w:p>
    <w:p w:rsidR="004B6E20" w:rsidRPr="004B6E20" w:rsidRDefault="004B6E20" w:rsidP="004B6E20">
      <w:pPr>
        <w:widowControl/>
        <w:numPr>
          <w:ilvl w:val="1"/>
          <w:numId w:val="2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触觉：压觉、触压觉，皮肤受力时产生的感觉</w:t>
      </w:r>
    </w:p>
    <w:p w:rsidR="004B6E20" w:rsidRPr="004B6E20" w:rsidRDefault="004B6E20" w:rsidP="004B6E20">
      <w:pPr>
        <w:widowControl/>
        <w:numPr>
          <w:ilvl w:val="2"/>
          <w:numId w:val="2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特征</w:t>
      </w:r>
    </w:p>
    <w:p w:rsidR="004B6E20" w:rsidRPr="004B6E20" w:rsidRDefault="004B6E20" w:rsidP="004B6E20">
      <w:pPr>
        <w:widowControl/>
        <w:numPr>
          <w:ilvl w:val="3"/>
          <w:numId w:val="2"/>
        </w:numPr>
        <w:spacing w:line="400" w:lineRule="exact"/>
        <w:ind w:left="216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触觉敏感性：不同部位有不同的敏感度</w:t>
      </w:r>
    </w:p>
    <w:p w:rsidR="004B6E20" w:rsidRPr="004B6E20" w:rsidRDefault="004B6E20" w:rsidP="004B6E20">
      <w:pPr>
        <w:widowControl/>
        <w:numPr>
          <w:ilvl w:val="3"/>
          <w:numId w:val="2"/>
        </w:numPr>
        <w:spacing w:line="400" w:lineRule="exact"/>
        <w:ind w:left="216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触觉的定位能力</w:t>
      </w:r>
    </w:p>
    <w:p w:rsidR="004B6E20" w:rsidRPr="004B6E20" w:rsidRDefault="004B6E20" w:rsidP="004B6E20">
      <w:pPr>
        <w:widowControl/>
        <w:numPr>
          <w:ilvl w:val="3"/>
          <w:numId w:val="2"/>
        </w:numPr>
        <w:spacing w:line="400" w:lineRule="exact"/>
        <w:ind w:left="216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两点阈限：能判断为两个接触点的最小距离</w:t>
      </w:r>
    </w:p>
    <w:p w:rsidR="004B6E20" w:rsidRPr="004B6E20" w:rsidRDefault="004B6E20" w:rsidP="004B6E20">
      <w:pPr>
        <w:widowControl/>
        <w:numPr>
          <w:ilvl w:val="1"/>
          <w:numId w:val="2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温度感觉</w:t>
      </w:r>
    </w:p>
    <w:p w:rsidR="004B6E20" w:rsidRPr="004B6E20" w:rsidRDefault="004B6E20" w:rsidP="004B6E20">
      <w:pPr>
        <w:widowControl/>
        <w:numPr>
          <w:ilvl w:val="2"/>
          <w:numId w:val="2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lastRenderedPageBreak/>
        <w:t>冷热感受器分别感受温度刺激</w:t>
      </w:r>
    </w:p>
    <w:p w:rsidR="004B6E20" w:rsidRPr="004B6E20" w:rsidRDefault="004B6E20" w:rsidP="004B6E20">
      <w:pPr>
        <w:widowControl/>
        <w:numPr>
          <w:ilvl w:val="2"/>
          <w:numId w:val="2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热觉：热点</w:t>
      </w:r>
    </w:p>
    <w:p w:rsidR="004B6E20" w:rsidRPr="004B6E20" w:rsidRDefault="004B6E20" w:rsidP="004B6E20">
      <w:pPr>
        <w:widowControl/>
        <w:numPr>
          <w:ilvl w:val="3"/>
          <w:numId w:val="2"/>
        </w:numPr>
        <w:spacing w:line="400" w:lineRule="exact"/>
        <w:ind w:left="216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热点在面部、口唇、眼睑部分较密集</w:t>
      </w:r>
    </w:p>
    <w:p w:rsidR="004B6E20" w:rsidRPr="004B6E20" w:rsidRDefault="004B6E20" w:rsidP="004B6E20">
      <w:pPr>
        <w:widowControl/>
        <w:numPr>
          <w:ilvl w:val="3"/>
          <w:numId w:val="2"/>
        </w:numPr>
        <w:spacing w:line="400" w:lineRule="exact"/>
        <w:ind w:left="216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32℃-45℃之间，热点被激活</w:t>
      </w:r>
    </w:p>
    <w:p w:rsidR="004B6E20" w:rsidRPr="004B6E20" w:rsidRDefault="004B6E20" w:rsidP="004B6E20">
      <w:pPr>
        <w:widowControl/>
        <w:numPr>
          <w:ilvl w:val="2"/>
          <w:numId w:val="2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冷觉：冷点</w:t>
      </w:r>
    </w:p>
    <w:p w:rsidR="004B6E20" w:rsidRPr="004B6E20" w:rsidRDefault="004B6E20" w:rsidP="004B6E20">
      <w:pPr>
        <w:widowControl/>
        <w:numPr>
          <w:ilvl w:val="3"/>
          <w:numId w:val="2"/>
        </w:numPr>
        <w:spacing w:line="400" w:lineRule="exact"/>
        <w:ind w:left="216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冷感受器更多，是热点的5~11倍</w:t>
      </w:r>
    </w:p>
    <w:p w:rsidR="004B6E20" w:rsidRPr="004B6E20" w:rsidRDefault="004B6E20" w:rsidP="004B6E20">
      <w:pPr>
        <w:widowControl/>
        <w:numPr>
          <w:ilvl w:val="3"/>
          <w:numId w:val="2"/>
        </w:numPr>
        <w:spacing w:line="400" w:lineRule="exact"/>
        <w:ind w:left="216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10℃-40℃之间，冷点被激活</w:t>
      </w:r>
    </w:p>
    <w:p w:rsidR="004B6E20" w:rsidRPr="004B6E20" w:rsidRDefault="004B6E20" w:rsidP="004B6E20">
      <w:pPr>
        <w:widowControl/>
        <w:numPr>
          <w:ilvl w:val="0"/>
          <w:numId w:val="2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本体感觉，在VR/AR中需要着重考虑，感受身体和四肢所在位置的信息</w:t>
      </w:r>
    </w:p>
    <w:p w:rsidR="004B6E20" w:rsidRPr="004B6E20" w:rsidRDefault="004B6E20" w:rsidP="004B6E20">
      <w:pPr>
        <w:widowControl/>
        <w:numPr>
          <w:ilvl w:val="1"/>
          <w:numId w:val="2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平衡感：人对自己头部位置的变化以及身体平衡状态的感觉</w:t>
      </w:r>
    </w:p>
    <w:p w:rsidR="004B6E20" w:rsidRPr="004B6E20" w:rsidRDefault="004B6E20" w:rsidP="004B6E20">
      <w:pPr>
        <w:widowControl/>
        <w:numPr>
          <w:ilvl w:val="2"/>
          <w:numId w:val="2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影响因素：</w:t>
      </w:r>
    </w:p>
    <w:p w:rsidR="004B6E20" w:rsidRPr="004B6E20" w:rsidRDefault="004B6E20" w:rsidP="004B6E20">
      <w:pPr>
        <w:widowControl/>
        <w:numPr>
          <w:ilvl w:val="3"/>
          <w:numId w:val="2"/>
        </w:numPr>
        <w:spacing w:line="400" w:lineRule="exact"/>
        <w:ind w:left="216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酒精、年龄、心理状态（恐惧、紧迫）、突然的运动、热、</w:t>
      </w:r>
      <w:proofErr w:type="gramStart"/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不</w:t>
      </w:r>
      <w:proofErr w:type="gramEnd"/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常有的姿势</w:t>
      </w:r>
    </w:p>
    <w:p w:rsidR="004B6E20" w:rsidRPr="004B6E20" w:rsidRDefault="004B6E20" w:rsidP="004B6E20">
      <w:pPr>
        <w:widowControl/>
        <w:numPr>
          <w:ilvl w:val="1"/>
          <w:numId w:val="2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运动感觉：人对自己身体各个部位的位置以及运动状态的一种感觉</w:t>
      </w:r>
    </w:p>
    <w:p w:rsidR="004B6E20" w:rsidRPr="004B6E20" w:rsidRDefault="004B6E20" w:rsidP="004B6E20">
      <w:pPr>
        <w:widowControl/>
        <w:numPr>
          <w:ilvl w:val="2"/>
          <w:numId w:val="2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人的各种操作技能的形成有赖于运动觉信息的反馈调节</w:t>
      </w:r>
    </w:p>
    <w:p w:rsidR="004B6E20" w:rsidRPr="004B6E20" w:rsidRDefault="004B6E20" w:rsidP="004B6E20">
      <w:pPr>
        <w:widowControl/>
        <w:spacing w:line="400" w:lineRule="exact"/>
        <w:jc w:val="left"/>
        <w:rPr>
          <w:rFonts w:ascii="微软雅黑" w:eastAsia="微软雅黑" w:hAnsi="微软雅黑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 </w:t>
      </w:r>
    </w:p>
    <w:p w:rsidR="004B6E20" w:rsidRPr="004B6E20" w:rsidRDefault="004B6E20" w:rsidP="004B6E20">
      <w:pPr>
        <w:widowControl/>
        <w:spacing w:line="400" w:lineRule="exact"/>
        <w:jc w:val="left"/>
        <w:rPr>
          <w:rFonts w:ascii="微软雅黑" w:eastAsia="微软雅黑" w:hAnsi="微软雅黑" w:cs="Calibri" w:hint="eastAsia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人的运动机能</w:t>
      </w:r>
    </w:p>
    <w:p w:rsidR="004B6E20" w:rsidRPr="004B6E20" w:rsidRDefault="004B6E20" w:rsidP="004B6E20">
      <w:pPr>
        <w:widowControl/>
        <w:numPr>
          <w:ilvl w:val="0"/>
          <w:numId w:val="3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关节活动范围</w:t>
      </w:r>
    </w:p>
    <w:p w:rsidR="004B6E20" w:rsidRPr="004B6E20" w:rsidRDefault="004B6E20" w:rsidP="004B6E20">
      <w:pPr>
        <w:widowControl/>
        <w:numPr>
          <w:ilvl w:val="0"/>
          <w:numId w:val="3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人体各部分能发出的力量</w:t>
      </w:r>
    </w:p>
    <w:p w:rsidR="004B6E20" w:rsidRPr="004B6E20" w:rsidRDefault="004B6E20" w:rsidP="004B6E20">
      <w:pPr>
        <w:widowControl/>
        <w:numPr>
          <w:ilvl w:val="0"/>
          <w:numId w:val="3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人体各部位动作速度与频率限度</w:t>
      </w:r>
    </w:p>
    <w:p w:rsidR="004B6E20" w:rsidRPr="004B6E20" w:rsidRDefault="004B6E20" w:rsidP="004B6E20">
      <w:pPr>
        <w:widowControl/>
        <w:numPr>
          <w:ilvl w:val="0"/>
          <w:numId w:val="3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人体动作反应时间</w:t>
      </w:r>
    </w:p>
    <w:p w:rsidR="004B6E20" w:rsidRPr="004B6E20" w:rsidRDefault="004B6E20" w:rsidP="004B6E20">
      <w:pPr>
        <w:widowControl/>
        <w:numPr>
          <w:ilvl w:val="1"/>
          <w:numId w:val="3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不同感觉器官反应时间不同</w:t>
      </w:r>
    </w:p>
    <w:p w:rsidR="004B6E20" w:rsidRPr="004B6E20" w:rsidRDefault="004B6E20" w:rsidP="004B6E20">
      <w:pPr>
        <w:widowControl/>
        <w:numPr>
          <w:ilvl w:val="1"/>
          <w:numId w:val="3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受人主体因素影响</w:t>
      </w:r>
    </w:p>
    <w:p w:rsidR="004B6E20" w:rsidRPr="004B6E20" w:rsidRDefault="004B6E20" w:rsidP="004B6E20">
      <w:pPr>
        <w:widowControl/>
        <w:numPr>
          <w:ilvl w:val="2"/>
          <w:numId w:val="3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习俗、个体差异（性别、年龄）、疲劳、生理状态、心理状态</w:t>
      </w:r>
    </w:p>
    <w:p w:rsidR="004B6E20" w:rsidRPr="004B6E20" w:rsidRDefault="004B6E20" w:rsidP="004B6E20">
      <w:pPr>
        <w:widowControl/>
        <w:numPr>
          <w:ilvl w:val="1"/>
          <w:numId w:val="3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反应动作距离越大，反应时间越长</w:t>
      </w:r>
    </w:p>
    <w:p w:rsidR="001A32C5" w:rsidRPr="004B6E20" w:rsidRDefault="006145A7" w:rsidP="004B6E20">
      <w:pPr>
        <w:spacing w:line="400" w:lineRule="exact"/>
        <w:rPr>
          <w:sz w:val="20"/>
          <w:szCs w:val="20"/>
        </w:rPr>
      </w:pPr>
    </w:p>
    <w:p w:rsidR="004B6E20" w:rsidRPr="004B6E20" w:rsidRDefault="004B6E20" w:rsidP="004B6E20">
      <w:pPr>
        <w:widowControl/>
        <w:spacing w:line="400" w:lineRule="exact"/>
        <w:jc w:val="left"/>
        <w:rPr>
          <w:rFonts w:ascii="微软雅黑" w:eastAsia="微软雅黑" w:hAnsi="微软雅黑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听觉交互</w:t>
      </w:r>
    </w:p>
    <w:p w:rsidR="004B6E20" w:rsidRPr="004B6E20" w:rsidRDefault="004B6E20" w:rsidP="004B6E20">
      <w:pPr>
        <w:widowControl/>
        <w:numPr>
          <w:ilvl w:val="0"/>
          <w:numId w:val="4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两方面</w:t>
      </w:r>
    </w:p>
    <w:p w:rsidR="004B6E20" w:rsidRPr="004B6E20" w:rsidRDefault="004B6E20" w:rsidP="004B6E20">
      <w:pPr>
        <w:widowControl/>
        <w:numPr>
          <w:ilvl w:val="1"/>
          <w:numId w:val="4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计算机拥有声音输出</w:t>
      </w:r>
    </w:p>
    <w:p w:rsidR="004B6E20" w:rsidRPr="004B6E20" w:rsidRDefault="004B6E20" w:rsidP="004B6E20">
      <w:pPr>
        <w:widowControl/>
        <w:numPr>
          <w:ilvl w:val="1"/>
          <w:numId w:val="4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计算机也要有听觉：声音输入</w:t>
      </w:r>
    </w:p>
    <w:p w:rsidR="004B6E20" w:rsidRPr="004B6E20" w:rsidRDefault="004B6E20" w:rsidP="004B6E20">
      <w:pPr>
        <w:widowControl/>
        <w:numPr>
          <w:ilvl w:val="0"/>
          <w:numId w:val="4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应用形式</w:t>
      </w:r>
    </w:p>
    <w:p w:rsidR="004B6E20" w:rsidRPr="004B6E20" w:rsidRDefault="004B6E20" w:rsidP="004B6E20">
      <w:pPr>
        <w:widowControl/>
        <w:numPr>
          <w:ilvl w:val="1"/>
          <w:numId w:val="4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音乐平台、有声书、有声新闻</w:t>
      </w:r>
    </w:p>
    <w:p w:rsidR="004B6E20" w:rsidRPr="004B6E20" w:rsidRDefault="004B6E20" w:rsidP="004B6E20">
      <w:pPr>
        <w:widowControl/>
        <w:numPr>
          <w:ilvl w:val="1"/>
          <w:numId w:val="4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音效辅助系统：立体声效、环绕立体声影院</w:t>
      </w:r>
    </w:p>
    <w:p w:rsidR="004B6E20" w:rsidRPr="004B6E20" w:rsidRDefault="004B6E20" w:rsidP="004B6E20">
      <w:pPr>
        <w:widowControl/>
        <w:numPr>
          <w:ilvl w:val="1"/>
          <w:numId w:val="4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语音交互系统：语音控制、智能会话、语音翻译</w:t>
      </w:r>
    </w:p>
    <w:p w:rsidR="004B6E20" w:rsidRPr="004B6E20" w:rsidRDefault="004B6E20" w:rsidP="004B6E20">
      <w:pPr>
        <w:widowControl/>
        <w:numPr>
          <w:ilvl w:val="0"/>
          <w:numId w:val="4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辅助听觉能力增强交互</w:t>
      </w:r>
    </w:p>
    <w:p w:rsidR="004B6E20" w:rsidRPr="004B6E20" w:rsidRDefault="004B6E20" w:rsidP="004B6E20">
      <w:pPr>
        <w:widowControl/>
        <w:numPr>
          <w:ilvl w:val="1"/>
          <w:numId w:val="4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lastRenderedPageBreak/>
        <w:t>理解人的听觉注意，消除听觉掩蔽（根据用户需求弱化听觉注意点以外的声音）</w:t>
      </w:r>
    </w:p>
    <w:p w:rsidR="004B6E20" w:rsidRPr="004B6E20" w:rsidRDefault="004B6E20" w:rsidP="004B6E20">
      <w:pPr>
        <w:widowControl/>
        <w:numPr>
          <w:ilvl w:val="1"/>
          <w:numId w:val="4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声音只能识别，听</w:t>
      </w:r>
      <w:proofErr w:type="gramStart"/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声辨</w:t>
      </w:r>
      <w:proofErr w:type="gramEnd"/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物</w:t>
      </w:r>
    </w:p>
    <w:p w:rsidR="004B6E20" w:rsidRPr="004B6E20" w:rsidRDefault="004B6E20" w:rsidP="004B6E20">
      <w:pPr>
        <w:widowControl/>
        <w:numPr>
          <w:ilvl w:val="1"/>
          <w:numId w:val="4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声音记忆与快速检索</w:t>
      </w:r>
    </w:p>
    <w:p w:rsidR="004B6E20" w:rsidRPr="004B6E20" w:rsidRDefault="004B6E20" w:rsidP="004B6E20">
      <w:pPr>
        <w:widowControl/>
        <w:numPr>
          <w:ilvl w:val="1"/>
          <w:numId w:val="4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痛阈自动判定与疲劳损伤提醒</w:t>
      </w:r>
    </w:p>
    <w:p w:rsidR="004B6E20" w:rsidRPr="004B6E20" w:rsidRDefault="004B6E20" w:rsidP="004B6E20">
      <w:pPr>
        <w:widowControl/>
        <w:numPr>
          <w:ilvl w:val="0"/>
          <w:numId w:val="4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辅助听力训练的交互</w:t>
      </w:r>
    </w:p>
    <w:p w:rsidR="004B6E20" w:rsidRPr="004B6E20" w:rsidRDefault="004B6E20" w:rsidP="004B6E20">
      <w:pPr>
        <w:widowControl/>
        <w:numPr>
          <w:ilvl w:val="1"/>
          <w:numId w:val="4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音频识别、音高判定、视唱音准判定</w:t>
      </w:r>
    </w:p>
    <w:p w:rsidR="004B6E20" w:rsidRPr="004B6E20" w:rsidRDefault="004B6E20" w:rsidP="004B6E20">
      <w:pPr>
        <w:widowControl/>
        <w:numPr>
          <w:ilvl w:val="1"/>
          <w:numId w:val="4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声音记忆训练</w:t>
      </w:r>
    </w:p>
    <w:p w:rsidR="004B6E20" w:rsidRPr="004B6E20" w:rsidRDefault="004B6E20" w:rsidP="004B6E20">
      <w:pPr>
        <w:widowControl/>
        <w:numPr>
          <w:ilvl w:val="0"/>
          <w:numId w:val="4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感知用户所处环境</w:t>
      </w:r>
    </w:p>
    <w:p w:rsidR="004B6E20" w:rsidRPr="004B6E20" w:rsidRDefault="004B6E20" w:rsidP="004B6E20">
      <w:pPr>
        <w:widowControl/>
        <w:numPr>
          <w:ilvl w:val="1"/>
          <w:numId w:val="4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根据环境音判定用户当前状态</w:t>
      </w:r>
    </w:p>
    <w:p w:rsidR="004B6E20" w:rsidRPr="004B6E20" w:rsidRDefault="004B6E20" w:rsidP="004B6E20">
      <w:pPr>
        <w:widowControl/>
        <w:numPr>
          <w:ilvl w:val="1"/>
          <w:numId w:val="4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自适应选择不同信道，或调整声音响度</w:t>
      </w:r>
    </w:p>
    <w:p w:rsidR="004B6E20" w:rsidRPr="004B6E20" w:rsidRDefault="004B6E20" w:rsidP="004B6E20">
      <w:pPr>
        <w:widowControl/>
        <w:spacing w:line="400" w:lineRule="exact"/>
        <w:jc w:val="left"/>
        <w:rPr>
          <w:rFonts w:ascii="微软雅黑" w:eastAsia="微软雅黑" w:hAnsi="微软雅黑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 </w:t>
      </w:r>
    </w:p>
    <w:p w:rsidR="004B6E20" w:rsidRPr="004B6E20" w:rsidRDefault="004B6E20" w:rsidP="004B6E20">
      <w:pPr>
        <w:widowControl/>
        <w:spacing w:line="400" w:lineRule="exact"/>
        <w:jc w:val="left"/>
        <w:rPr>
          <w:rFonts w:ascii="微软雅黑" w:eastAsia="微软雅黑" w:hAnsi="微软雅黑" w:cs="Calibri" w:hint="eastAsia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肤觉交互</w:t>
      </w:r>
    </w:p>
    <w:p w:rsidR="004B6E20" w:rsidRPr="004B6E20" w:rsidRDefault="004B6E20" w:rsidP="004B6E20">
      <w:pPr>
        <w:widowControl/>
        <w:numPr>
          <w:ilvl w:val="0"/>
          <w:numId w:val="5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交互实例</w:t>
      </w:r>
    </w:p>
    <w:p w:rsidR="004B6E20" w:rsidRPr="004B6E20" w:rsidRDefault="004B6E20" w:rsidP="004B6E20">
      <w:pPr>
        <w:widowControl/>
        <w:numPr>
          <w:ilvl w:val="1"/>
          <w:numId w:val="5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触屏</w:t>
      </w:r>
    </w:p>
    <w:p w:rsidR="004B6E20" w:rsidRPr="004B6E20" w:rsidRDefault="004B6E20" w:rsidP="004B6E20">
      <w:pPr>
        <w:widowControl/>
        <w:numPr>
          <w:ilvl w:val="1"/>
          <w:numId w:val="5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手柄等手持设备</w:t>
      </w:r>
    </w:p>
    <w:p w:rsidR="004B6E20" w:rsidRPr="004B6E20" w:rsidRDefault="004B6E20" w:rsidP="004B6E20">
      <w:pPr>
        <w:widowControl/>
        <w:numPr>
          <w:ilvl w:val="1"/>
          <w:numId w:val="5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腕表、手机震动</w:t>
      </w:r>
    </w:p>
    <w:p w:rsidR="004B6E20" w:rsidRPr="004B6E20" w:rsidRDefault="004B6E20" w:rsidP="004B6E20">
      <w:pPr>
        <w:widowControl/>
        <w:numPr>
          <w:ilvl w:val="0"/>
          <w:numId w:val="5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交互运用空间</w:t>
      </w:r>
    </w:p>
    <w:p w:rsidR="004B6E20" w:rsidRPr="004B6E20" w:rsidRDefault="004B6E20" w:rsidP="004B6E20">
      <w:pPr>
        <w:widowControl/>
        <w:numPr>
          <w:ilvl w:val="1"/>
          <w:numId w:val="5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有压力和温度输出的服装</w:t>
      </w:r>
    </w:p>
    <w:p w:rsidR="004B6E20" w:rsidRPr="004B6E20" w:rsidRDefault="004B6E20" w:rsidP="004B6E20">
      <w:pPr>
        <w:widowControl/>
        <w:spacing w:line="400" w:lineRule="exact"/>
        <w:jc w:val="left"/>
        <w:rPr>
          <w:rFonts w:ascii="微软雅黑" w:eastAsia="微软雅黑" w:hAnsi="微软雅黑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 </w:t>
      </w:r>
    </w:p>
    <w:p w:rsidR="004B6E20" w:rsidRPr="004B6E20" w:rsidRDefault="004B6E20" w:rsidP="004B6E20">
      <w:pPr>
        <w:widowControl/>
        <w:spacing w:line="400" w:lineRule="exact"/>
        <w:jc w:val="left"/>
        <w:rPr>
          <w:rFonts w:ascii="微软雅黑" w:eastAsia="微软雅黑" w:hAnsi="微软雅黑" w:cs="Calibri" w:hint="eastAsia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本体感觉</w:t>
      </w:r>
    </w:p>
    <w:p w:rsidR="004B6E20" w:rsidRPr="004B6E20" w:rsidRDefault="004B6E20" w:rsidP="004B6E20">
      <w:pPr>
        <w:widowControl/>
        <w:numPr>
          <w:ilvl w:val="0"/>
          <w:numId w:val="6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本体感觉与</w:t>
      </w:r>
      <w:r w:rsidRPr="004B6E20">
        <w:rPr>
          <w:rFonts w:ascii="Calibri" w:eastAsia="宋体" w:hAnsi="Calibri" w:cs="Calibri"/>
          <w:kern w:val="0"/>
          <w:sz w:val="20"/>
          <w:szCs w:val="20"/>
        </w:rPr>
        <w:t>VR</w:t>
      </w: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的矛盾</w:t>
      </w:r>
    </w:p>
    <w:p w:rsidR="004B6E20" w:rsidRPr="004B6E20" w:rsidRDefault="004B6E20" w:rsidP="004B6E20">
      <w:pPr>
        <w:widowControl/>
        <w:numPr>
          <w:ilvl w:val="1"/>
          <w:numId w:val="6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在VR系统中，视觉听觉都是运动情况下的感知，但是人体耳蜗无法做相应的平衡，造成眩晕</w:t>
      </w:r>
    </w:p>
    <w:p w:rsidR="004B6E20" w:rsidRPr="004B6E20" w:rsidRDefault="004B6E20" w:rsidP="004B6E20">
      <w:pPr>
        <w:widowControl/>
        <w:numPr>
          <w:ilvl w:val="1"/>
          <w:numId w:val="6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AR系统没有本体感觉上的问题，但是更容易产生视觉疲劳</w:t>
      </w:r>
    </w:p>
    <w:p w:rsidR="004B6E20" w:rsidRPr="004B6E20" w:rsidRDefault="004B6E20" w:rsidP="004B6E20">
      <w:pPr>
        <w:widowControl/>
        <w:numPr>
          <w:ilvl w:val="0"/>
          <w:numId w:val="6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运动觉记忆</w:t>
      </w:r>
    </w:p>
    <w:p w:rsidR="004B6E20" w:rsidRPr="004B6E20" w:rsidRDefault="004B6E20" w:rsidP="004B6E20">
      <w:pPr>
        <w:widowControl/>
        <w:numPr>
          <w:ilvl w:val="1"/>
          <w:numId w:val="6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例：回忆和冥想进行投篮训练，对真实的投篮有帮助</w:t>
      </w:r>
    </w:p>
    <w:p w:rsidR="004B6E20" w:rsidRPr="004B6E20" w:rsidRDefault="004B6E20" w:rsidP="004B6E20">
      <w:pPr>
        <w:widowControl/>
        <w:spacing w:line="400" w:lineRule="exact"/>
        <w:jc w:val="left"/>
        <w:rPr>
          <w:rFonts w:ascii="微软雅黑" w:eastAsia="微软雅黑" w:hAnsi="微软雅黑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 </w:t>
      </w:r>
    </w:p>
    <w:p w:rsidR="004B6E20" w:rsidRPr="004B6E20" w:rsidRDefault="004B6E20" w:rsidP="004B6E20">
      <w:pPr>
        <w:widowControl/>
        <w:spacing w:line="400" w:lineRule="exact"/>
        <w:jc w:val="left"/>
        <w:rPr>
          <w:rFonts w:ascii="微软雅黑" w:eastAsia="微软雅黑" w:hAnsi="微软雅黑" w:cs="Calibri" w:hint="eastAsia"/>
          <w:kern w:val="0"/>
          <w:sz w:val="20"/>
          <w:szCs w:val="20"/>
        </w:rPr>
      </w:pPr>
      <w:proofErr w:type="gramStart"/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具身交互</w:t>
      </w:r>
      <w:proofErr w:type="gramEnd"/>
    </w:p>
    <w:p w:rsidR="004B6E20" w:rsidRPr="004B6E20" w:rsidRDefault="004B6E20" w:rsidP="004B6E20">
      <w:pPr>
        <w:widowControl/>
        <w:numPr>
          <w:ilvl w:val="0"/>
          <w:numId w:val="7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人的输出并不是单通道的</w:t>
      </w:r>
    </w:p>
    <w:p w:rsidR="004B6E20" w:rsidRPr="004B6E20" w:rsidRDefault="004B6E20" w:rsidP="004B6E20">
      <w:pPr>
        <w:widowControl/>
        <w:numPr>
          <w:ilvl w:val="1"/>
          <w:numId w:val="7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意识表达是通过多种输出通道共同来传达的</w:t>
      </w:r>
    </w:p>
    <w:p w:rsidR="004B6E20" w:rsidRPr="004B6E20" w:rsidRDefault="004B6E20" w:rsidP="004B6E20">
      <w:pPr>
        <w:spacing w:line="400" w:lineRule="exact"/>
        <w:rPr>
          <w:sz w:val="20"/>
          <w:szCs w:val="20"/>
        </w:rPr>
      </w:pPr>
    </w:p>
    <w:p w:rsidR="004B6E20" w:rsidRPr="004B6E20" w:rsidRDefault="004B6E20" w:rsidP="004B6E20">
      <w:pPr>
        <w:widowControl/>
        <w:spacing w:line="400" w:lineRule="exact"/>
        <w:jc w:val="left"/>
        <w:rPr>
          <w:rFonts w:ascii="微软雅黑" w:eastAsia="微软雅黑" w:hAnsi="微软雅黑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问题1：</w:t>
      </w:r>
    </w:p>
    <w:p w:rsidR="004B6E20" w:rsidRPr="004B6E20" w:rsidRDefault="004B6E20" w:rsidP="004B6E20">
      <w:pPr>
        <w:widowControl/>
        <w:spacing w:line="400" w:lineRule="exact"/>
        <w:jc w:val="left"/>
        <w:rPr>
          <w:rFonts w:ascii="微软雅黑" w:eastAsia="微软雅黑" w:hAnsi="微软雅黑" w:cs="Calibri" w:hint="eastAsia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怎样减少VR的眩晕感？</w:t>
      </w:r>
    </w:p>
    <w:p w:rsidR="004B6E20" w:rsidRPr="004B6E20" w:rsidRDefault="004B6E20" w:rsidP="004B6E20">
      <w:pPr>
        <w:widowControl/>
        <w:spacing w:line="400" w:lineRule="exact"/>
        <w:jc w:val="left"/>
        <w:rPr>
          <w:rFonts w:ascii="微软雅黑" w:eastAsia="微软雅黑" w:hAnsi="微软雅黑" w:cs="Calibri" w:hint="eastAsia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体质训练：某些体育运动可以增强对眩晕的抵抗力，或者经常体验VR也会减轻眩晕；</w:t>
      </w:r>
    </w:p>
    <w:p w:rsidR="004B6E20" w:rsidRPr="004B6E20" w:rsidRDefault="004B6E20" w:rsidP="004B6E20">
      <w:pPr>
        <w:widowControl/>
        <w:spacing w:line="400" w:lineRule="exact"/>
        <w:jc w:val="left"/>
        <w:rPr>
          <w:rFonts w:ascii="微软雅黑" w:eastAsia="微软雅黑" w:hAnsi="微软雅黑" w:cs="Calibri" w:hint="eastAsia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lastRenderedPageBreak/>
        <w:t xml:space="preserve">空间追踪：模拟正常人的行走运动，如HTC </w:t>
      </w:r>
      <w:proofErr w:type="spellStart"/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Vive</w:t>
      </w:r>
      <w:proofErr w:type="spellEnd"/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的</w:t>
      </w:r>
      <w:proofErr w:type="spellStart"/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RoomScale</w:t>
      </w:r>
      <w:proofErr w:type="spellEnd"/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，Omni这样的跑步机等，思路是用户在虚拟世界中做跟现实世界一样的动作，不过受限于设备、空间和玩法；</w:t>
      </w:r>
    </w:p>
    <w:p w:rsidR="004B6E20" w:rsidRPr="004B6E20" w:rsidRDefault="004B6E20" w:rsidP="004B6E20">
      <w:pPr>
        <w:widowControl/>
        <w:spacing w:line="400" w:lineRule="exact"/>
        <w:jc w:val="left"/>
        <w:rPr>
          <w:rFonts w:ascii="微软雅黑" w:eastAsia="微软雅黑" w:hAnsi="微软雅黑" w:cs="Calibri" w:hint="eastAsia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头戴显示器：降低延迟，降低余晖，提高刷新率和分辨率；</w:t>
      </w:r>
    </w:p>
    <w:p w:rsidR="004B6E20" w:rsidRPr="004B6E20" w:rsidRDefault="004B6E20" w:rsidP="004B6E20">
      <w:pPr>
        <w:widowControl/>
        <w:spacing w:line="400" w:lineRule="exact"/>
        <w:jc w:val="left"/>
        <w:rPr>
          <w:rFonts w:ascii="微软雅黑" w:eastAsia="微软雅黑" w:hAnsi="微软雅黑" w:cs="Calibri" w:hint="eastAsia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视角控制：除了用户自己的主动转头，尽量避免视角被动移动和旋转，如游戏中常见的跑步、掉落、倒地、跳跃等，如果不得不移动，应该让视野内不要出现太快的像素运动；</w:t>
      </w:r>
    </w:p>
    <w:p w:rsidR="004B6E20" w:rsidRPr="004B6E20" w:rsidRDefault="004B6E20" w:rsidP="004B6E20">
      <w:pPr>
        <w:widowControl/>
        <w:spacing w:line="400" w:lineRule="exact"/>
        <w:jc w:val="left"/>
        <w:rPr>
          <w:rFonts w:ascii="微软雅黑" w:eastAsia="微软雅黑" w:hAnsi="微软雅黑" w:cs="Calibri" w:hint="eastAsia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画面风格：过于写实的风格更容易引起眩晕，类似恐怖谷理论，人们更容易发现写实类画面中不正常的部分，如果与期望不符，就容易感觉不舒服。</w:t>
      </w:r>
    </w:p>
    <w:p w:rsidR="004B6E20" w:rsidRPr="004B6E20" w:rsidRDefault="004B6E20" w:rsidP="004B6E20">
      <w:pPr>
        <w:widowControl/>
        <w:spacing w:line="400" w:lineRule="exact"/>
        <w:jc w:val="left"/>
        <w:rPr>
          <w:rFonts w:ascii="Calibri" w:eastAsia="宋体" w:hAnsi="Calibri" w:cs="Calibri" w:hint="eastAsia"/>
          <w:kern w:val="0"/>
          <w:sz w:val="20"/>
          <w:szCs w:val="20"/>
        </w:rPr>
      </w:pPr>
      <w:r w:rsidRPr="004B6E20">
        <w:rPr>
          <w:rFonts w:ascii="Calibri" w:eastAsia="宋体" w:hAnsi="Calibri" w:cs="Calibri"/>
          <w:kern w:val="0"/>
          <w:sz w:val="20"/>
          <w:szCs w:val="20"/>
        </w:rPr>
        <w:t> </w:t>
      </w:r>
    </w:p>
    <w:p w:rsidR="004B6E20" w:rsidRPr="004B6E20" w:rsidRDefault="004B6E20" w:rsidP="004B6E20">
      <w:pPr>
        <w:widowControl/>
        <w:spacing w:line="400" w:lineRule="exact"/>
        <w:jc w:val="left"/>
        <w:rPr>
          <w:rFonts w:ascii="微软雅黑" w:eastAsia="微软雅黑" w:hAnsi="微软雅黑" w:cs="Calibri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问题2：</w:t>
      </w:r>
    </w:p>
    <w:p w:rsidR="004B6E20" w:rsidRPr="004B6E20" w:rsidRDefault="004B6E20" w:rsidP="004B6E20">
      <w:pPr>
        <w:widowControl/>
        <w:spacing w:line="400" w:lineRule="exact"/>
        <w:jc w:val="left"/>
        <w:rPr>
          <w:rFonts w:ascii="微软雅黑" w:eastAsia="微软雅黑" w:hAnsi="微软雅黑" w:cs="Calibri" w:hint="eastAsia"/>
          <w:kern w:val="0"/>
          <w:sz w:val="20"/>
          <w:szCs w:val="20"/>
        </w:rPr>
      </w:pPr>
      <w:proofErr w:type="gramStart"/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具身交互</w:t>
      </w:r>
      <w:proofErr w:type="gramEnd"/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实例。</w:t>
      </w:r>
    </w:p>
    <w:p w:rsidR="004B6E20" w:rsidRPr="004B6E20" w:rsidRDefault="004B6E20" w:rsidP="004B6E20">
      <w:pPr>
        <w:widowControl/>
        <w:spacing w:line="400" w:lineRule="exact"/>
        <w:jc w:val="left"/>
        <w:rPr>
          <w:rFonts w:ascii="微软雅黑" w:eastAsia="微软雅黑" w:hAnsi="微软雅黑" w:cs="Calibri" w:hint="eastAsia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美国亚利桑那州立大学设计开发的Situated  Multimedia Arts Learning Lab，简称</w:t>
      </w:r>
      <w:proofErr w:type="spellStart"/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SMALLab</w:t>
      </w:r>
      <w:proofErr w:type="spellEnd"/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。</w:t>
      </w:r>
    </w:p>
    <w:p w:rsidR="004B6E20" w:rsidRPr="004B6E20" w:rsidRDefault="004B6E20" w:rsidP="004B6E20">
      <w:pPr>
        <w:widowControl/>
        <w:spacing w:line="400" w:lineRule="exact"/>
        <w:jc w:val="left"/>
        <w:rPr>
          <w:rFonts w:ascii="微软雅黑" w:eastAsia="微软雅黑" w:hAnsi="微软雅黑" w:cs="Calibri" w:hint="eastAsia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从技术层面来看，</w:t>
      </w:r>
      <w:proofErr w:type="spellStart"/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SMALLab</w:t>
      </w:r>
      <w:proofErr w:type="spellEnd"/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是一个以实体教室为主，以计算机网络技术、物联网技术、红外线传感技术为辅的混合学习环境。它利用</w:t>
      </w:r>
      <w:r w:rsidRPr="004B6E20">
        <w:rPr>
          <w:rFonts w:ascii="微软雅黑" w:eastAsia="微软雅黑" w:hAnsi="微软雅黑" w:cs="Calibri" w:hint="eastAsia"/>
          <w:b/>
          <w:bCs/>
          <w:kern w:val="0"/>
          <w:sz w:val="20"/>
          <w:szCs w:val="20"/>
          <w:highlight w:val="magenta"/>
          <w:u w:val="single"/>
        </w:rPr>
        <w:t>物理跟踪器、感应摄像头、音频扬声器、视频投影仪</w:t>
      </w: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等设备，以人的身体作为学习的接口，通过多种形式的感官输入，与情境产生交互作用，营造逼真的临场感和沉浸感，并激发学习者的参与感和挑战欲，进而体验、建构和生成知识。</w:t>
      </w:r>
      <w:proofErr w:type="spellStart"/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SMALLab</w:t>
      </w:r>
      <w:proofErr w:type="spellEnd"/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设置有</w:t>
      </w:r>
      <w:r w:rsidRPr="004B6E20">
        <w:rPr>
          <w:rFonts w:ascii="微软雅黑" w:eastAsia="微软雅黑" w:hAnsi="微软雅黑" w:cs="Calibri" w:hint="eastAsia"/>
          <w:b/>
          <w:bCs/>
          <w:kern w:val="0"/>
          <w:sz w:val="20"/>
          <w:szCs w:val="20"/>
          <w:highlight w:val="magenta"/>
          <w:u w:val="single"/>
        </w:rPr>
        <w:t>12个动力感应摄像头</w:t>
      </w: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，将学习者的位置、姿势和动作等身体信息全程记录下来，并传送给计算机。在实验室顶部设有</w:t>
      </w:r>
      <w:r w:rsidRPr="004B6E20">
        <w:rPr>
          <w:rFonts w:ascii="微软雅黑" w:eastAsia="微软雅黑" w:hAnsi="微软雅黑" w:cs="Calibri" w:hint="eastAsia"/>
          <w:b/>
          <w:bCs/>
          <w:kern w:val="0"/>
          <w:sz w:val="20"/>
          <w:szCs w:val="20"/>
          <w:highlight w:val="magenta"/>
          <w:u w:val="single"/>
        </w:rPr>
        <w:t>投影仪</w:t>
      </w: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，它会在前方的橡胶地板上投射出一片区域，投影仪的光线交织在一起形成相应的虚拟物，学习者可以在不接触物体本身的情况下，通过肢体动作与虚拟物进行互动，从而体验和探究与学习主题相关的知识和原理。除此之外，身处互动空间周围的</w:t>
      </w:r>
      <w:proofErr w:type="gramStart"/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其他学习</w:t>
      </w:r>
      <w:proofErr w:type="gramEnd"/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者也可以看到学习场景中的媒体变化情形和人机互动结果，并与他人进行直接交流与实时协作。</w:t>
      </w:r>
    </w:p>
    <w:p w:rsidR="004B6E20" w:rsidRPr="004B6E20" w:rsidRDefault="004B6E20" w:rsidP="004B6E20">
      <w:pPr>
        <w:widowControl/>
        <w:spacing w:line="400" w:lineRule="exact"/>
        <w:jc w:val="left"/>
        <w:rPr>
          <w:rFonts w:ascii="微软雅黑" w:eastAsia="微软雅黑" w:hAnsi="微软雅黑" w:cs="Calibri" w:hint="eastAsia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从功能架构层面来看，</w:t>
      </w:r>
      <w:proofErr w:type="spellStart"/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SMALLab</w:t>
      </w:r>
      <w:proofErr w:type="spellEnd"/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主要包括</w:t>
      </w:r>
      <w:r w:rsidRPr="004B6E20">
        <w:rPr>
          <w:rFonts w:ascii="微软雅黑" w:eastAsia="微软雅黑" w:hAnsi="微软雅黑" w:cs="Calibri" w:hint="eastAsia"/>
          <w:b/>
          <w:bCs/>
          <w:kern w:val="0"/>
          <w:sz w:val="20"/>
          <w:szCs w:val="20"/>
          <w:highlight w:val="magenta"/>
          <w:u w:val="single"/>
        </w:rPr>
        <w:t>场景建构、多通道感知、动态视觉、声音反馈</w:t>
      </w: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等模块。其中，视觉传感依靠安装在活动空间周围的</w:t>
      </w:r>
      <w:r w:rsidRPr="004B6E20">
        <w:rPr>
          <w:rFonts w:ascii="微软雅黑" w:eastAsia="微软雅黑" w:hAnsi="微软雅黑" w:cs="Calibri" w:hint="eastAsia"/>
          <w:b/>
          <w:bCs/>
          <w:kern w:val="0"/>
          <w:sz w:val="20"/>
          <w:szCs w:val="20"/>
          <w:highlight w:val="magenta"/>
          <w:u w:val="single"/>
        </w:rPr>
        <w:t>同步视频摄像机</w:t>
      </w: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来实现，主要用于跟踪物体的运动速度、幅度、位置等。音频传感依赖于排列在互动空间周围的</w:t>
      </w:r>
      <w:r w:rsidRPr="004B6E20">
        <w:rPr>
          <w:rFonts w:ascii="微软雅黑" w:eastAsia="微软雅黑" w:hAnsi="微软雅黑" w:cs="Calibri" w:hint="eastAsia"/>
          <w:b/>
          <w:bCs/>
          <w:kern w:val="0"/>
          <w:sz w:val="20"/>
          <w:szCs w:val="20"/>
          <w:highlight w:val="magenta"/>
          <w:u w:val="single"/>
        </w:rPr>
        <w:t>麦克风</w:t>
      </w: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来实现，它具有两个功能：一是实时记录学习者发出的声音，以供后续的交互性练习使用；二是通过声音分析模块驱动空间中的互动媒体，提取音频在音调、声波上的相关特征，以描述学习者身体运动与其声音之间的关系。声音反馈模块涉及的技术包括</w:t>
      </w:r>
      <w:r w:rsidRPr="004B6E20">
        <w:rPr>
          <w:rFonts w:ascii="微软雅黑" w:eastAsia="微软雅黑" w:hAnsi="微软雅黑" w:cs="Calibri" w:hint="eastAsia"/>
          <w:b/>
          <w:bCs/>
          <w:kern w:val="0"/>
          <w:sz w:val="20"/>
          <w:szCs w:val="20"/>
          <w:highlight w:val="magenta"/>
          <w:u w:val="single"/>
        </w:rPr>
        <w:t>扬声器、低音炮音箱</w:t>
      </w: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以及声音处理与播放软件等，其主要功能在于记录声音，以作为学习者自我反思的材料。视觉反馈主要是利用学习者收集和标注的静态与三维图像、视频片段等来实现，安装在环境顶部的</w:t>
      </w:r>
      <w:r w:rsidRPr="004B6E20">
        <w:rPr>
          <w:rFonts w:ascii="微软雅黑" w:eastAsia="微软雅黑" w:hAnsi="微软雅黑" w:cs="Calibri" w:hint="eastAsia"/>
          <w:b/>
          <w:bCs/>
          <w:kern w:val="0"/>
          <w:sz w:val="20"/>
          <w:szCs w:val="20"/>
          <w:highlight w:val="magenta"/>
          <w:u w:val="single"/>
        </w:rPr>
        <w:t>视频投影</w:t>
      </w: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可以在地板上呈现交互式的可视化内容。数据建档模块主要负责对所有数据进行即时存储、传感和反馈，这些数据将为学习的过程性评价提供依据。</w:t>
      </w:r>
    </w:p>
    <w:p w:rsidR="004B6E20" w:rsidRPr="004B6E20" w:rsidRDefault="004B6E20" w:rsidP="004B6E20">
      <w:pPr>
        <w:widowControl/>
        <w:spacing w:line="400" w:lineRule="exact"/>
        <w:jc w:val="left"/>
        <w:rPr>
          <w:rFonts w:ascii="Calibri" w:eastAsia="宋体" w:hAnsi="Calibri" w:cs="Calibri" w:hint="eastAsia"/>
          <w:kern w:val="0"/>
          <w:sz w:val="20"/>
          <w:szCs w:val="20"/>
        </w:rPr>
      </w:pP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总体来看，</w:t>
      </w:r>
      <w:proofErr w:type="spellStart"/>
      <w:r w:rsidRPr="004B6E20">
        <w:rPr>
          <w:rFonts w:ascii="Calibri" w:eastAsia="宋体" w:hAnsi="Calibri" w:cs="Calibri"/>
          <w:kern w:val="0"/>
          <w:sz w:val="20"/>
          <w:szCs w:val="20"/>
        </w:rPr>
        <w:t>SMALLab</w:t>
      </w:r>
      <w:proofErr w:type="spellEnd"/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是一个利用交互式数字媒体，在多通道传感框架上设计的混合</w:t>
      </w:r>
      <w:proofErr w:type="gramStart"/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现实学习</w:t>
      </w:r>
      <w:proofErr w:type="gramEnd"/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环境，它</w:t>
      </w:r>
      <w:proofErr w:type="gramStart"/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具有</w:t>
      </w:r>
      <w:r w:rsidRPr="004B6E20">
        <w:rPr>
          <w:rFonts w:ascii="微软雅黑" w:eastAsia="微软雅黑" w:hAnsi="微软雅黑" w:cs="Calibri" w:hint="eastAsia"/>
          <w:b/>
          <w:bCs/>
          <w:kern w:val="0"/>
          <w:sz w:val="20"/>
          <w:szCs w:val="20"/>
          <w:highlight w:val="magenta"/>
          <w:u w:val="single"/>
        </w:rPr>
        <w:t>具身交互</w:t>
      </w:r>
      <w:proofErr w:type="gramEnd"/>
      <w:r w:rsidRPr="004B6E20">
        <w:rPr>
          <w:rFonts w:ascii="微软雅黑" w:eastAsia="微软雅黑" w:hAnsi="微软雅黑" w:cs="Calibri" w:hint="eastAsia"/>
          <w:b/>
          <w:bCs/>
          <w:kern w:val="0"/>
          <w:sz w:val="20"/>
          <w:szCs w:val="20"/>
          <w:highlight w:val="magenta"/>
          <w:u w:val="single"/>
        </w:rPr>
        <w:t>、多通道反馈、协作交流</w:t>
      </w: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等特征。</w:t>
      </w:r>
      <w:proofErr w:type="spellStart"/>
      <w:r w:rsidRPr="004B6E20">
        <w:rPr>
          <w:rFonts w:ascii="Calibri" w:eastAsia="宋体" w:hAnsi="Calibri" w:cs="Calibri"/>
          <w:kern w:val="0"/>
          <w:sz w:val="20"/>
          <w:szCs w:val="20"/>
        </w:rPr>
        <w:t>SMALLab</w:t>
      </w:r>
      <w:proofErr w:type="spellEnd"/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为我们在理解和分析具身型混</w:t>
      </w: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lastRenderedPageBreak/>
        <w:t>合</w:t>
      </w:r>
      <w:proofErr w:type="gramStart"/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现实学习</w:t>
      </w:r>
      <w:proofErr w:type="gramEnd"/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环境提供了如下三方面的有益启发：首先，</w:t>
      </w:r>
      <w:proofErr w:type="spellStart"/>
      <w:r w:rsidRPr="004B6E20">
        <w:rPr>
          <w:rFonts w:ascii="Calibri" w:eastAsia="宋体" w:hAnsi="Calibri" w:cs="Calibri"/>
          <w:kern w:val="0"/>
          <w:sz w:val="20"/>
          <w:szCs w:val="20"/>
        </w:rPr>
        <w:t>SMALLab</w:t>
      </w:r>
      <w:proofErr w:type="spellEnd"/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作为一个融合</w:t>
      </w:r>
      <w:r w:rsidRPr="004B6E20">
        <w:rPr>
          <w:rFonts w:ascii="微软雅黑" w:eastAsia="微软雅黑" w:hAnsi="微软雅黑" w:cs="Calibri" w:hint="eastAsia"/>
          <w:b/>
          <w:bCs/>
          <w:kern w:val="0"/>
          <w:sz w:val="20"/>
          <w:szCs w:val="20"/>
          <w:highlight w:val="magenta"/>
          <w:u w:val="single"/>
        </w:rPr>
        <w:t>视觉、听觉、触觉</w:t>
      </w:r>
      <w:r w:rsidRPr="004B6E20">
        <w:rPr>
          <w:rFonts w:ascii="微软雅黑" w:eastAsia="微软雅黑" w:hAnsi="微软雅黑" w:cs="Calibri" w:hint="eastAsia"/>
          <w:kern w:val="0"/>
          <w:sz w:val="20"/>
          <w:szCs w:val="20"/>
        </w:rPr>
        <w:t>等多种感官于一体的学习平台，其在视觉传感、音频传感、视觉反馈和声音反馈等模块上采用的技术设备和相关软件，可以帮助学习者获得多通道的感知与反馈信息，使学习者在不同感官通道上都能产生对应的刺激和体验。</w:t>
      </w:r>
    </w:p>
    <w:p w:rsidR="004B6E20" w:rsidRPr="004B6E20" w:rsidRDefault="004B6E20" w:rsidP="004B6E20">
      <w:pPr>
        <w:widowControl/>
        <w:spacing w:line="400" w:lineRule="exact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Calibri" w:eastAsia="宋体" w:hAnsi="Calibri" w:cs="Calibri"/>
          <w:kern w:val="0"/>
          <w:sz w:val="20"/>
          <w:szCs w:val="20"/>
        </w:rPr>
        <w:t> </w:t>
      </w:r>
    </w:p>
    <w:p w:rsidR="004B6E20" w:rsidRPr="004B6E20" w:rsidRDefault="004B6E20" w:rsidP="004B6E20">
      <w:pPr>
        <w:widowControl/>
        <w:spacing w:beforeAutospacing="1" w:afterAutospacing="1" w:line="400" w:lineRule="exact"/>
        <w:jc w:val="left"/>
        <w:rPr>
          <w:rFonts w:ascii="Calibri" w:eastAsia="宋体" w:hAnsi="Calibri" w:cs="Calibri"/>
          <w:kern w:val="0"/>
          <w:sz w:val="20"/>
          <w:szCs w:val="20"/>
        </w:rPr>
      </w:pPr>
      <w:r w:rsidRPr="004B6E20">
        <w:rPr>
          <w:rFonts w:ascii="宋体" w:eastAsia="宋体" w:hAnsi="宋体" w:cs="Calibri" w:hint="eastAsia"/>
          <w:i/>
          <w:iCs/>
          <w:color w:val="595959"/>
          <w:kern w:val="0"/>
          <w:sz w:val="20"/>
          <w:szCs w:val="20"/>
        </w:rPr>
        <w:t>来自</w:t>
      </w:r>
      <w:r w:rsidRPr="004B6E20">
        <w:rPr>
          <w:rFonts w:ascii="Calibri" w:eastAsia="宋体" w:hAnsi="Calibri" w:cs="Calibri"/>
          <w:i/>
          <w:iCs/>
          <w:color w:val="595959"/>
          <w:kern w:val="0"/>
          <w:sz w:val="20"/>
          <w:szCs w:val="20"/>
        </w:rPr>
        <w:t xml:space="preserve"> &lt;</w:t>
      </w:r>
      <w:hyperlink r:id="rId13" w:history="1">
        <w:r w:rsidRPr="004B6E20">
          <w:rPr>
            <w:rFonts w:ascii="Calibri" w:eastAsia="宋体" w:hAnsi="Calibri" w:cs="Calibri"/>
            <w:i/>
            <w:iCs/>
            <w:color w:val="0000FF"/>
            <w:kern w:val="0"/>
            <w:sz w:val="20"/>
            <w:szCs w:val="20"/>
            <w:u w:val="single"/>
          </w:rPr>
          <w:t>http://jwc.fafu.edu.cn/85/6a/c6514a230762/page.htm</w:t>
        </w:r>
      </w:hyperlink>
      <w:r w:rsidRPr="004B6E20">
        <w:rPr>
          <w:rFonts w:ascii="Calibri" w:eastAsia="宋体" w:hAnsi="Calibri" w:cs="Calibri"/>
          <w:i/>
          <w:iCs/>
          <w:color w:val="595959"/>
          <w:kern w:val="0"/>
          <w:sz w:val="20"/>
          <w:szCs w:val="20"/>
        </w:rPr>
        <w:t xml:space="preserve">&gt; </w:t>
      </w:r>
    </w:p>
    <w:p w:rsidR="004B6E20" w:rsidRPr="004B6E20" w:rsidRDefault="004B6E20" w:rsidP="004B6E20">
      <w:pPr>
        <w:spacing w:line="400" w:lineRule="exact"/>
        <w:rPr>
          <w:sz w:val="20"/>
          <w:szCs w:val="20"/>
        </w:rPr>
      </w:pPr>
    </w:p>
    <w:sectPr w:rsidR="004B6E20" w:rsidRPr="004B6E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06558"/>
    <w:multiLevelType w:val="multilevel"/>
    <w:tmpl w:val="4552E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C72C48"/>
    <w:multiLevelType w:val="multilevel"/>
    <w:tmpl w:val="0438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4E444D"/>
    <w:multiLevelType w:val="multilevel"/>
    <w:tmpl w:val="E55A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CE60E0"/>
    <w:multiLevelType w:val="multilevel"/>
    <w:tmpl w:val="9C982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38572D"/>
    <w:multiLevelType w:val="multilevel"/>
    <w:tmpl w:val="5A48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7A4279"/>
    <w:multiLevelType w:val="multilevel"/>
    <w:tmpl w:val="ADA6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CA81DA8"/>
    <w:multiLevelType w:val="multilevel"/>
    <w:tmpl w:val="DD60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E20"/>
    <w:rsid w:val="000F7FE2"/>
    <w:rsid w:val="004B6E20"/>
    <w:rsid w:val="006145A7"/>
    <w:rsid w:val="00EF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9773B"/>
  <w15:chartTrackingRefBased/>
  <w15:docId w15:val="{2A3C9EED-F007-4ABE-9C4C-4CA3D7E3F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6E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ite"/>
    <w:basedOn w:val="a0"/>
    <w:uiPriority w:val="99"/>
    <w:semiHidden/>
    <w:unhideWhenUsed/>
    <w:rsid w:val="004B6E20"/>
    <w:rPr>
      <w:i/>
      <w:iCs/>
    </w:rPr>
  </w:style>
  <w:style w:type="character" w:styleId="a4">
    <w:name w:val="Hyperlink"/>
    <w:basedOn w:val="a0"/>
    <w:uiPriority w:val="99"/>
    <w:semiHidden/>
    <w:unhideWhenUsed/>
    <w:rsid w:val="004B6E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9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jwc.fafu.edu.cn/85/6a/c6514a230762/page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562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鹏成 高</dc:creator>
  <cp:keywords/>
  <dc:description/>
  <cp:lastModifiedBy>鹏成 高</cp:lastModifiedBy>
  <cp:revision>2</cp:revision>
  <dcterms:created xsi:type="dcterms:W3CDTF">2020-04-15T06:28:00Z</dcterms:created>
  <dcterms:modified xsi:type="dcterms:W3CDTF">2020-04-15T06:32:00Z</dcterms:modified>
</cp:coreProperties>
</file>