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5604C" w14:textId="77777777" w:rsidR="008B4EF3" w:rsidRPr="008B4EF3" w:rsidRDefault="008B4EF3" w:rsidP="008B4EF3">
      <w:pPr>
        <w:widowControl/>
        <w:spacing w:line="400" w:lineRule="exact"/>
        <w:jc w:val="left"/>
        <w:rPr>
          <w:rFonts w:ascii="微软雅黑" w:eastAsia="微软雅黑" w:hAnsi="微软雅黑" w:cs="Calibri"/>
          <w:kern w:val="0"/>
          <w:sz w:val="22"/>
        </w:rPr>
      </w:pPr>
      <w:r w:rsidRPr="008B4EF3">
        <w:rPr>
          <w:rFonts w:ascii="微软雅黑" w:eastAsia="微软雅黑" w:hAnsi="微软雅黑" w:cs="Calibri" w:hint="eastAsia"/>
          <w:kern w:val="0"/>
          <w:sz w:val="22"/>
        </w:rPr>
        <w:t>图形交互设备</w:t>
      </w:r>
    </w:p>
    <w:p w14:paraId="463C1A00" w14:textId="77777777" w:rsidR="008B4EF3" w:rsidRPr="008B4EF3" w:rsidRDefault="008B4EF3" w:rsidP="008B4EF3">
      <w:pPr>
        <w:widowControl/>
        <w:numPr>
          <w:ilvl w:val="0"/>
          <w:numId w:val="1"/>
        </w:numPr>
        <w:spacing w:line="400" w:lineRule="exact"/>
        <w:ind w:left="540"/>
        <w:jc w:val="left"/>
        <w:textAlignment w:val="center"/>
        <w:rPr>
          <w:rFonts w:ascii="Calibri" w:eastAsia="宋体" w:hAnsi="Calibri" w:cs="Calibri" w:hint="eastAsia"/>
          <w:kern w:val="0"/>
          <w:sz w:val="22"/>
        </w:rPr>
      </w:pPr>
      <w:r w:rsidRPr="008B4EF3">
        <w:rPr>
          <w:rFonts w:ascii="微软雅黑" w:eastAsia="微软雅黑" w:hAnsi="微软雅黑" w:cs="Calibri" w:hint="eastAsia"/>
          <w:kern w:val="0"/>
          <w:sz w:val="22"/>
        </w:rPr>
        <w:t>定位以及定向设备</w:t>
      </w:r>
    </w:p>
    <w:p w14:paraId="0ABE5C67"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绝对坐标与相对坐标</w:t>
      </w:r>
    </w:p>
    <w:p w14:paraId="43EB8C32"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绝对坐标：有绝对原点</w:t>
      </w:r>
    </w:p>
    <w:p w14:paraId="3E6E3D85"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数字化板</w:t>
      </w:r>
    </w:p>
    <w:p w14:paraId="263AEB9D"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触摸屏</w:t>
      </w:r>
    </w:p>
    <w:p w14:paraId="3D6DA6C6"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相对坐标：根据前一位置定位</w:t>
      </w:r>
    </w:p>
    <w:p w14:paraId="32A3D15F"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鼠标</w:t>
      </w:r>
    </w:p>
    <w:p w14:paraId="51A40260"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跟踪球</w:t>
      </w:r>
    </w:p>
    <w:p w14:paraId="1BFC070D"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操纵杆</w:t>
      </w:r>
    </w:p>
    <w:p w14:paraId="2EA73FF6"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直接与间接</w:t>
      </w:r>
    </w:p>
    <w:p w14:paraId="614D89B8"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直接：直接用手指点击屏幕</w:t>
      </w:r>
    </w:p>
    <w:p w14:paraId="76A95160"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触摸屏</w:t>
      </w:r>
    </w:p>
    <w:p w14:paraId="58A3C18A"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数据手套</w:t>
      </w:r>
    </w:p>
    <w:p w14:paraId="1D44BA1B"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Kinect</w:t>
      </w:r>
    </w:p>
    <w:p w14:paraId="70A451A8"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间接：利用光标定位</w:t>
      </w:r>
    </w:p>
    <w:p w14:paraId="6ADD8E8B"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鼠标、操纵杆</w:t>
      </w:r>
    </w:p>
    <w:p w14:paraId="50B255B8"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PlayStation、VR手柄</w:t>
      </w:r>
    </w:p>
    <w:p w14:paraId="648F4AFC"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连续与离散</w:t>
      </w:r>
    </w:p>
    <w:p w14:paraId="683C88E6"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连续：把身体部位的连续运动变成光标的连续运动</w:t>
      </w:r>
    </w:p>
    <w:p w14:paraId="755CDA36"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鼠标、操纵杆、数字化板、眼动跟踪</w:t>
      </w:r>
    </w:p>
    <w:p w14:paraId="062C30B9"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离散：光标不连续运动</w:t>
      </w:r>
    </w:p>
    <w:p w14:paraId="6855DA48"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键控光标</w:t>
      </w:r>
    </w:p>
    <w:p w14:paraId="40A3FB63"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连续设备更快、自然、更易用</w:t>
      </w:r>
    </w:p>
    <w:p w14:paraId="6DEFC8C6"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离散设备无法精确定位</w:t>
      </w:r>
    </w:p>
    <w:p w14:paraId="22F63C88" w14:textId="77777777" w:rsidR="008B4EF3" w:rsidRPr="008B4EF3" w:rsidRDefault="008B4EF3" w:rsidP="008B4EF3">
      <w:pPr>
        <w:widowControl/>
        <w:numPr>
          <w:ilvl w:val="0"/>
          <w:numId w:val="1"/>
        </w:numPr>
        <w:spacing w:line="400" w:lineRule="exact"/>
        <w:ind w:left="54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键盘输入设备</w:t>
      </w:r>
    </w:p>
    <w:p w14:paraId="5B7CF6C2"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字符输入</w:t>
      </w:r>
    </w:p>
    <w:p w14:paraId="64136A02"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功能键</w:t>
      </w:r>
    </w:p>
    <w:p w14:paraId="57D6C064"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控制键</w:t>
      </w:r>
    </w:p>
    <w:p w14:paraId="649FAB38"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快捷键</w:t>
      </w:r>
    </w:p>
    <w:p w14:paraId="5C787CF3" w14:textId="77777777" w:rsidR="008B4EF3" w:rsidRPr="008B4EF3" w:rsidRDefault="008B4EF3" w:rsidP="008B4EF3">
      <w:pPr>
        <w:widowControl/>
        <w:numPr>
          <w:ilvl w:val="0"/>
          <w:numId w:val="1"/>
        </w:numPr>
        <w:spacing w:line="400" w:lineRule="exact"/>
        <w:ind w:left="54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图形测量设备</w:t>
      </w:r>
    </w:p>
    <w:p w14:paraId="155E6EEA"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根据测量获得的数据，创建空间位置点，实现输入</w:t>
      </w:r>
    </w:p>
    <w:p w14:paraId="62D1CB6A"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激光扫描测量仪</w:t>
      </w:r>
    </w:p>
    <w:p w14:paraId="25759B7E"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三维坐标测量仪</w:t>
      </w:r>
    </w:p>
    <w:p w14:paraId="2BDAFF86"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lastRenderedPageBreak/>
        <w:t>超声波测距仪</w:t>
      </w:r>
    </w:p>
    <w:p w14:paraId="0B898DDA"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proofErr w:type="spellStart"/>
      <w:r w:rsidRPr="008B4EF3">
        <w:rPr>
          <w:rFonts w:ascii="微软雅黑" w:eastAsia="微软雅黑" w:hAnsi="微软雅黑" w:cs="Calibri" w:hint="eastAsia"/>
          <w:kern w:val="0"/>
          <w:sz w:val="22"/>
        </w:rPr>
        <w:t>Wifi</w:t>
      </w:r>
      <w:proofErr w:type="spellEnd"/>
      <w:r w:rsidRPr="008B4EF3">
        <w:rPr>
          <w:rFonts w:ascii="微软雅黑" w:eastAsia="微软雅黑" w:hAnsi="微软雅黑" w:cs="Calibri" w:hint="eastAsia"/>
          <w:kern w:val="0"/>
          <w:sz w:val="22"/>
        </w:rPr>
        <w:t>测距定位设备</w:t>
      </w:r>
    </w:p>
    <w:p w14:paraId="37139353" w14:textId="77777777" w:rsidR="008B4EF3" w:rsidRPr="008B4EF3" w:rsidRDefault="008B4EF3" w:rsidP="008B4EF3">
      <w:pPr>
        <w:widowControl/>
        <w:numPr>
          <w:ilvl w:val="0"/>
          <w:numId w:val="1"/>
        </w:numPr>
        <w:spacing w:line="400" w:lineRule="exact"/>
        <w:ind w:left="54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视频设备</w:t>
      </w:r>
    </w:p>
    <w:p w14:paraId="0507BAA9"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通过用户输入的视频信息，驱动系统产生响应</w:t>
      </w:r>
    </w:p>
    <w:p w14:paraId="1490A144"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普通摄像头</w:t>
      </w:r>
    </w:p>
    <w:p w14:paraId="0B876634"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红外摄像机</w:t>
      </w:r>
    </w:p>
    <w:p w14:paraId="64688AB7"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Kinect/深度相机</w:t>
      </w:r>
    </w:p>
    <w:p w14:paraId="199E86AB" w14:textId="77777777" w:rsidR="008B4EF3" w:rsidRPr="008B4EF3" w:rsidRDefault="008B4EF3" w:rsidP="008B4EF3">
      <w:pPr>
        <w:widowControl/>
        <w:numPr>
          <w:ilvl w:val="3"/>
          <w:numId w:val="1"/>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也可以作为测量设备</w:t>
      </w:r>
    </w:p>
    <w:p w14:paraId="71A10F15" w14:textId="77777777" w:rsidR="008B4EF3" w:rsidRPr="008B4EF3" w:rsidRDefault="008B4EF3" w:rsidP="008B4EF3">
      <w:pPr>
        <w:widowControl/>
        <w:numPr>
          <w:ilvl w:val="0"/>
          <w:numId w:val="1"/>
        </w:numPr>
        <w:spacing w:line="400" w:lineRule="exact"/>
        <w:ind w:left="54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三维交互设备</w:t>
      </w:r>
    </w:p>
    <w:p w14:paraId="4ACC84FA"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确定人体在三维空间的方向、位置、速度以及用力大小</w:t>
      </w:r>
    </w:p>
    <w:p w14:paraId="23163779"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数据头盔、眼睛</w:t>
      </w:r>
    </w:p>
    <w:p w14:paraId="265AEFD4"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数据手套</w:t>
      </w:r>
    </w:p>
    <w:p w14:paraId="09AF6DD0"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数据衣</w:t>
      </w:r>
    </w:p>
    <w:p w14:paraId="2A147737"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力反馈仪</w:t>
      </w:r>
    </w:p>
    <w:p w14:paraId="6E2E4ABA"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全向跑步机</w:t>
      </w:r>
    </w:p>
    <w:p w14:paraId="00F5A1EF"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数据头盔</w:t>
      </w:r>
    </w:p>
    <w:p w14:paraId="6A51F1B6"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获得人头部空间位置并输出音视频</w:t>
      </w:r>
    </w:p>
    <w:p w14:paraId="64B2D38B"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数据手套</w:t>
      </w:r>
    </w:p>
    <w:p w14:paraId="3B6A6D8A"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跟踪手部运动</w:t>
      </w:r>
    </w:p>
    <w:p w14:paraId="7CF90C23"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实现精确操作</w:t>
      </w:r>
    </w:p>
    <w:p w14:paraId="7953A614"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人体运动捕获设备</w:t>
      </w:r>
    </w:p>
    <w:p w14:paraId="191747C7"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获得真实自然的人体运动数据</w:t>
      </w:r>
    </w:p>
    <w:p w14:paraId="2D29502C"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力反馈设备</w:t>
      </w:r>
    </w:p>
    <w:p w14:paraId="24F56846" w14:textId="77777777" w:rsidR="008B4EF3" w:rsidRPr="008B4EF3" w:rsidRDefault="008B4EF3" w:rsidP="008B4EF3">
      <w:pPr>
        <w:widowControl/>
        <w:numPr>
          <w:ilvl w:val="2"/>
          <w:numId w:val="1"/>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获取人施力大小、位置、方向</w:t>
      </w:r>
    </w:p>
    <w:p w14:paraId="75AE196C" w14:textId="77777777" w:rsidR="008B4EF3" w:rsidRPr="008B4EF3" w:rsidRDefault="008B4EF3" w:rsidP="008B4EF3">
      <w:pPr>
        <w:widowControl/>
        <w:numPr>
          <w:ilvl w:val="0"/>
          <w:numId w:val="1"/>
        </w:numPr>
        <w:spacing w:line="400" w:lineRule="exact"/>
        <w:ind w:left="54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图形显示设备</w:t>
      </w:r>
    </w:p>
    <w:p w14:paraId="331235D4"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双目立体显示头盔</w:t>
      </w:r>
    </w:p>
    <w:p w14:paraId="5CA7C794"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色差式立体显示：双色眼镜</w:t>
      </w:r>
    </w:p>
    <w:p w14:paraId="2BA05022"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主动立体显示：快门眼镜</w:t>
      </w:r>
    </w:p>
    <w:p w14:paraId="402EFA40"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被动同步立体投影设备：偏振眼镜</w:t>
      </w:r>
    </w:p>
    <w:p w14:paraId="6543312E"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裸眼立体显示器</w:t>
      </w:r>
    </w:p>
    <w:p w14:paraId="5DC299EF"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真三维立体显示</w:t>
      </w:r>
    </w:p>
    <w:p w14:paraId="0D985911" w14:textId="77777777" w:rsidR="008B4EF3" w:rsidRPr="008B4EF3" w:rsidRDefault="008B4EF3" w:rsidP="008B4EF3">
      <w:pPr>
        <w:widowControl/>
        <w:numPr>
          <w:ilvl w:val="1"/>
          <w:numId w:val="1"/>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沉浸式显示：HMD和CAVE系统</w:t>
      </w:r>
    </w:p>
    <w:p w14:paraId="289DA297" w14:textId="77777777" w:rsidR="008B4EF3" w:rsidRPr="008B4EF3" w:rsidRDefault="008B4EF3" w:rsidP="008B4EF3">
      <w:pPr>
        <w:widowControl/>
        <w:spacing w:line="400" w:lineRule="exact"/>
        <w:jc w:val="left"/>
        <w:rPr>
          <w:rFonts w:ascii="微软雅黑" w:eastAsia="微软雅黑" w:hAnsi="微软雅黑" w:cs="Calibri"/>
          <w:kern w:val="0"/>
          <w:sz w:val="22"/>
        </w:rPr>
      </w:pPr>
      <w:r w:rsidRPr="008B4EF3">
        <w:rPr>
          <w:rFonts w:ascii="微软雅黑" w:eastAsia="微软雅黑" w:hAnsi="微软雅黑" w:cs="Calibri" w:hint="eastAsia"/>
          <w:kern w:val="0"/>
          <w:sz w:val="22"/>
        </w:rPr>
        <w:t> </w:t>
      </w:r>
    </w:p>
    <w:p w14:paraId="42734449"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图形交互任务以及交互技术</w:t>
      </w:r>
    </w:p>
    <w:p w14:paraId="5B0F7EA8" w14:textId="77777777" w:rsidR="008B4EF3" w:rsidRPr="008B4EF3" w:rsidRDefault="008B4EF3" w:rsidP="008B4EF3">
      <w:pPr>
        <w:widowControl/>
        <w:numPr>
          <w:ilvl w:val="0"/>
          <w:numId w:val="2"/>
        </w:numPr>
        <w:spacing w:line="400" w:lineRule="exact"/>
        <w:ind w:left="540"/>
        <w:jc w:val="left"/>
        <w:textAlignment w:val="center"/>
        <w:rPr>
          <w:rFonts w:ascii="Calibri" w:eastAsia="宋体" w:hAnsi="Calibri" w:cs="Calibri" w:hint="eastAsia"/>
          <w:kern w:val="0"/>
          <w:sz w:val="22"/>
        </w:rPr>
      </w:pPr>
      <w:r w:rsidRPr="008B4EF3">
        <w:rPr>
          <w:rFonts w:ascii="微软雅黑" w:eastAsia="微软雅黑" w:hAnsi="微软雅黑" w:cs="Calibri" w:hint="eastAsia"/>
          <w:kern w:val="0"/>
          <w:sz w:val="22"/>
        </w:rPr>
        <w:lastRenderedPageBreak/>
        <w:t>例子</w:t>
      </w:r>
    </w:p>
    <w:p w14:paraId="7C7AE093" w14:textId="77777777" w:rsidR="008B4EF3" w:rsidRPr="008B4EF3" w:rsidRDefault="008B4EF3" w:rsidP="008B4EF3">
      <w:pPr>
        <w:widowControl/>
        <w:numPr>
          <w:ilvl w:val="1"/>
          <w:numId w:val="2"/>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在窗口中选择一个图形对象，有多种实现方法</w:t>
      </w:r>
    </w:p>
    <w:p w14:paraId="110656AD"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鼠标、键盘、手势、眼动跟踪</w:t>
      </w:r>
    </w:p>
    <w:p w14:paraId="3B37D449" w14:textId="77777777" w:rsidR="008B4EF3" w:rsidRPr="008B4EF3" w:rsidRDefault="008B4EF3" w:rsidP="008B4EF3">
      <w:pPr>
        <w:widowControl/>
        <w:numPr>
          <w:ilvl w:val="0"/>
          <w:numId w:val="2"/>
        </w:numPr>
        <w:spacing w:line="400" w:lineRule="exact"/>
        <w:ind w:left="54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常见8种图形交互任务</w:t>
      </w:r>
    </w:p>
    <w:p w14:paraId="67D7B927" w14:textId="77777777" w:rsidR="008B4EF3" w:rsidRPr="008B4EF3" w:rsidRDefault="008B4EF3" w:rsidP="008B4EF3">
      <w:pPr>
        <w:widowControl/>
        <w:numPr>
          <w:ilvl w:val="1"/>
          <w:numId w:val="2"/>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定位</w:t>
      </w:r>
    </w:p>
    <w:p w14:paraId="59E6F5B1"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分类</w:t>
      </w:r>
    </w:p>
    <w:p w14:paraId="0C6C700E"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空间定位：直接点击</w:t>
      </w:r>
    </w:p>
    <w:p w14:paraId="37137A04"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语义定位：输入坐标</w:t>
      </w:r>
    </w:p>
    <w:p w14:paraId="013CB663"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设备：鼠标、手柄、键盘</w:t>
      </w:r>
    </w:p>
    <w:p w14:paraId="112D99A8"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坐标系</w:t>
      </w:r>
    </w:p>
    <w:p w14:paraId="1D6C8386"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坐标系的转换</w:t>
      </w:r>
    </w:p>
    <w:p w14:paraId="66FE6137"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屏幕坐标到世界三维坐标</w:t>
      </w:r>
    </w:p>
    <w:p w14:paraId="47E45FA5"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光标形状以及特性</w:t>
      </w:r>
    </w:p>
    <w:p w14:paraId="1F362B3D"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要有明确的指向性</w:t>
      </w:r>
    </w:p>
    <w:p w14:paraId="7C258505"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定位精度控制</w:t>
      </w:r>
    </w:p>
    <w:p w14:paraId="466D040E"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控制/显示比率η</w:t>
      </w:r>
    </w:p>
    <w:p w14:paraId="5F417503"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η=手移动量/光标移动量</w:t>
      </w:r>
    </w:p>
    <w:p w14:paraId="6D32CB74"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η低时适合快速移动</w:t>
      </w:r>
    </w:p>
    <w:p w14:paraId="50B41966"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η高时适合微调和精确定位</w:t>
      </w:r>
    </w:p>
    <w:p w14:paraId="283F4C6D"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提高定位速度和精度的辅助手段</w:t>
      </w:r>
    </w:p>
    <w:p w14:paraId="1F63BA6E"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网格、辅助线、比例尺</w:t>
      </w:r>
    </w:p>
    <w:p w14:paraId="4FF3D6B7" w14:textId="77777777" w:rsidR="008B4EF3" w:rsidRPr="008B4EF3" w:rsidRDefault="008B4EF3" w:rsidP="008B4EF3">
      <w:pPr>
        <w:widowControl/>
        <w:numPr>
          <w:ilvl w:val="1"/>
          <w:numId w:val="2"/>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选择</w:t>
      </w:r>
    </w:p>
    <w:p w14:paraId="588112A1"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分类</w:t>
      </w:r>
    </w:p>
    <w:p w14:paraId="6AB496C2"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对象选择</w:t>
      </w:r>
    </w:p>
    <w:p w14:paraId="2D087C60"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图标按钮、2D/3D图形对象</w:t>
      </w:r>
    </w:p>
    <w:p w14:paraId="399837EE"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面板、窗口</w:t>
      </w:r>
    </w:p>
    <w:p w14:paraId="1FA68320"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集合选择</w:t>
      </w:r>
    </w:p>
    <w:p w14:paraId="5201180C"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某一类图形对象</w:t>
      </w:r>
    </w:p>
    <w:p w14:paraId="0F0471C2"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区域对象</w:t>
      </w:r>
    </w:p>
    <w:p w14:paraId="388CDA72"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某个区域中的图形对象</w:t>
      </w:r>
    </w:p>
    <w:p w14:paraId="0EA51F62"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选择技术</w:t>
      </w:r>
    </w:p>
    <w:p w14:paraId="6FB1AF84"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确定选择集合</w:t>
      </w:r>
    </w:p>
    <w:p w14:paraId="0EA74EA5"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选择方式分类</w:t>
      </w:r>
    </w:p>
    <w:p w14:paraId="4380D4CD"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位置选择</w:t>
      </w:r>
    </w:p>
    <w:p w14:paraId="4070938A"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lastRenderedPageBreak/>
        <w:t>包围</w:t>
      </w:r>
      <w:proofErr w:type="gramStart"/>
      <w:r w:rsidRPr="008B4EF3">
        <w:rPr>
          <w:rFonts w:ascii="微软雅黑" w:eastAsia="微软雅黑" w:hAnsi="微软雅黑" w:cs="Calibri" w:hint="eastAsia"/>
          <w:kern w:val="0"/>
          <w:sz w:val="22"/>
        </w:rPr>
        <w:t>盒区域</w:t>
      </w:r>
      <w:proofErr w:type="gramEnd"/>
      <w:r w:rsidRPr="008B4EF3">
        <w:rPr>
          <w:rFonts w:ascii="微软雅黑" w:eastAsia="微软雅黑" w:hAnsi="微软雅黑" w:cs="Calibri" w:hint="eastAsia"/>
          <w:kern w:val="0"/>
          <w:sz w:val="22"/>
        </w:rPr>
        <w:t>选择</w:t>
      </w:r>
    </w:p>
    <w:p w14:paraId="39D8F185"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命令选择</w:t>
      </w:r>
    </w:p>
    <w:p w14:paraId="52B653BB"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属性选择</w:t>
      </w:r>
    </w:p>
    <w:p w14:paraId="37B713A9"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操作数选择</w:t>
      </w:r>
    </w:p>
    <w:p w14:paraId="057A155D"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常用技术</w:t>
      </w:r>
    </w:p>
    <w:p w14:paraId="37923188"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图形输入板或鼠标控制器选择</w:t>
      </w:r>
    </w:p>
    <w:p w14:paraId="7E82F057" w14:textId="77777777" w:rsidR="008B4EF3" w:rsidRPr="008B4EF3" w:rsidRDefault="008B4EF3" w:rsidP="008B4EF3">
      <w:pPr>
        <w:widowControl/>
        <w:numPr>
          <w:ilvl w:val="5"/>
          <w:numId w:val="2"/>
        </w:numPr>
        <w:spacing w:line="400" w:lineRule="exact"/>
        <w:ind w:left="324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拣选、矩形框选、多边形框选</w:t>
      </w:r>
    </w:p>
    <w:p w14:paraId="004B33D1"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键入名字、缩写、唯一序号、属性值或标识符选择</w:t>
      </w:r>
    </w:p>
    <w:p w14:paraId="600F964A"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功能键选择</w:t>
      </w:r>
    </w:p>
    <w:p w14:paraId="51058C05"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语音选择、笔划选择</w:t>
      </w:r>
    </w:p>
    <w:p w14:paraId="5CD97CB2" w14:textId="77777777" w:rsidR="008B4EF3" w:rsidRPr="008B4EF3" w:rsidRDefault="008B4EF3" w:rsidP="008B4EF3">
      <w:pPr>
        <w:widowControl/>
        <w:numPr>
          <w:ilvl w:val="1"/>
          <w:numId w:val="2"/>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定向</w:t>
      </w:r>
    </w:p>
    <w:p w14:paraId="1E91B38C"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在指定坐标系</w:t>
      </w:r>
      <w:proofErr w:type="gramStart"/>
      <w:r w:rsidRPr="008B4EF3">
        <w:rPr>
          <w:rFonts w:ascii="微软雅黑" w:eastAsia="微软雅黑" w:hAnsi="微软雅黑" w:cs="Calibri" w:hint="eastAsia"/>
          <w:kern w:val="0"/>
          <w:sz w:val="22"/>
        </w:rPr>
        <w:t>种确定</w:t>
      </w:r>
      <w:proofErr w:type="gramEnd"/>
      <w:r w:rsidRPr="008B4EF3">
        <w:rPr>
          <w:rFonts w:ascii="微软雅黑" w:eastAsia="微软雅黑" w:hAnsi="微软雅黑" w:cs="Calibri" w:hint="eastAsia"/>
          <w:kern w:val="0"/>
          <w:sz w:val="22"/>
        </w:rPr>
        <w:t>形体的方向</w:t>
      </w:r>
    </w:p>
    <w:p w14:paraId="56A1D780"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需要确定的参数</w:t>
      </w:r>
    </w:p>
    <w:p w14:paraId="19D53AF2"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坐标系维数/自由度</w:t>
      </w:r>
    </w:p>
    <w:p w14:paraId="2443098B"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分辨率</w:t>
      </w:r>
    </w:p>
    <w:p w14:paraId="3AD1D2BE"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精度</w:t>
      </w:r>
    </w:p>
    <w:p w14:paraId="1E8E942C"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反馈类型</w:t>
      </w:r>
    </w:p>
    <w:p w14:paraId="5ED72AF5"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交互设备</w:t>
      </w:r>
    </w:p>
    <w:p w14:paraId="7F97E413"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度盘、控制</w:t>
      </w:r>
      <w:proofErr w:type="gramStart"/>
      <w:r w:rsidRPr="008B4EF3">
        <w:rPr>
          <w:rFonts w:ascii="微软雅黑" w:eastAsia="微软雅黑" w:hAnsi="微软雅黑" w:cs="Calibri" w:hint="eastAsia"/>
          <w:kern w:val="0"/>
          <w:sz w:val="22"/>
        </w:rPr>
        <w:t>杆控制</w:t>
      </w:r>
      <w:proofErr w:type="gramEnd"/>
      <w:r w:rsidRPr="008B4EF3">
        <w:rPr>
          <w:rFonts w:ascii="微软雅黑" w:eastAsia="微软雅黑" w:hAnsi="微软雅黑" w:cs="Calibri" w:hint="eastAsia"/>
          <w:kern w:val="0"/>
          <w:sz w:val="22"/>
        </w:rPr>
        <w:t>方向角</w:t>
      </w:r>
    </w:p>
    <w:p w14:paraId="01159C66"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输入角度</w:t>
      </w:r>
    </w:p>
    <w:p w14:paraId="351DB352"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光标拖动</w:t>
      </w:r>
    </w:p>
    <w:p w14:paraId="4F752875"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考虑坐标系</w:t>
      </w:r>
    </w:p>
    <w:p w14:paraId="5C9DE369"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参考点选取</w:t>
      </w:r>
    </w:p>
    <w:p w14:paraId="302A1FA4" w14:textId="77777777" w:rsidR="008B4EF3" w:rsidRPr="008B4EF3" w:rsidRDefault="008B4EF3" w:rsidP="008B4EF3">
      <w:pPr>
        <w:widowControl/>
        <w:numPr>
          <w:ilvl w:val="1"/>
          <w:numId w:val="2"/>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定路径</w:t>
      </w:r>
    </w:p>
    <w:p w14:paraId="5B0CB104"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包含</w:t>
      </w:r>
    </w:p>
    <w:p w14:paraId="10EFC983"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定位</w:t>
      </w:r>
    </w:p>
    <w:p w14:paraId="5A125F02"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定向</w:t>
      </w:r>
    </w:p>
    <w:p w14:paraId="0DD3C751"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时间-空间约束</w:t>
      </w:r>
    </w:p>
    <w:p w14:paraId="10921E02"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时空约束：关键</w:t>
      </w:r>
      <w:proofErr w:type="gramStart"/>
      <w:r w:rsidRPr="008B4EF3">
        <w:rPr>
          <w:rFonts w:ascii="微软雅黑" w:eastAsia="微软雅黑" w:hAnsi="微软雅黑" w:cs="Calibri" w:hint="eastAsia"/>
          <w:kern w:val="0"/>
          <w:sz w:val="22"/>
        </w:rPr>
        <w:t>帧</w:t>
      </w:r>
      <w:proofErr w:type="gramEnd"/>
    </w:p>
    <w:p w14:paraId="5095F350"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采样方法</w:t>
      </w:r>
    </w:p>
    <w:p w14:paraId="23A433EF"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基于时间采样</w:t>
      </w:r>
    </w:p>
    <w:p w14:paraId="6D691291"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基于距离采样</w:t>
      </w:r>
    </w:p>
    <w:p w14:paraId="72FA2E19"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响应形式</w:t>
      </w:r>
    </w:p>
    <w:p w14:paraId="02C764CE"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平滑曲线</w:t>
      </w:r>
    </w:p>
    <w:p w14:paraId="3672DFB8"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lastRenderedPageBreak/>
        <w:t>带有标志的定位点</w:t>
      </w:r>
    </w:p>
    <w:p w14:paraId="6FFD681D"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例子：鼠标手势</w:t>
      </w:r>
    </w:p>
    <w:p w14:paraId="6790224F"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定路径基础上的指令解析</w:t>
      </w:r>
    </w:p>
    <w:p w14:paraId="1F81219E"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鼠标</w:t>
      </w:r>
      <w:proofErr w:type="gramStart"/>
      <w:r w:rsidRPr="008B4EF3">
        <w:rPr>
          <w:rFonts w:ascii="微软雅黑" w:eastAsia="微软雅黑" w:hAnsi="微软雅黑" w:cs="Calibri" w:hint="eastAsia"/>
          <w:kern w:val="0"/>
          <w:sz w:val="22"/>
        </w:rPr>
        <w:t>作出</w:t>
      </w:r>
      <w:proofErr w:type="gramEnd"/>
      <w:r w:rsidRPr="008B4EF3">
        <w:rPr>
          <w:rFonts w:ascii="微软雅黑" w:eastAsia="微软雅黑" w:hAnsi="微软雅黑" w:cs="Calibri" w:hint="eastAsia"/>
          <w:kern w:val="0"/>
          <w:sz w:val="22"/>
        </w:rPr>
        <w:t>一些动作以控制软件完成某些操作</w:t>
      </w:r>
    </w:p>
    <w:p w14:paraId="37F379F9"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一般实现方式</w:t>
      </w:r>
    </w:p>
    <w:p w14:paraId="129B1B8E"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按住鼠标右键，在窗口空白处划出特定轨迹</w:t>
      </w:r>
    </w:p>
    <w:p w14:paraId="637CBEBF"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对轨迹进行矢量化和模式识别</w:t>
      </w:r>
    </w:p>
    <w:p w14:paraId="43AE8D03"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实现预先定制的前进、后退、刷新、关闭窗口等常用操作</w:t>
      </w:r>
    </w:p>
    <w:p w14:paraId="1A648DF3"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常用鼠标手势软件：</w:t>
      </w:r>
      <w:proofErr w:type="spellStart"/>
      <w:r w:rsidRPr="008B4EF3">
        <w:rPr>
          <w:rFonts w:ascii="微软雅黑" w:eastAsia="微软雅黑" w:hAnsi="微软雅黑" w:cs="Calibri" w:hint="eastAsia"/>
          <w:kern w:val="0"/>
          <w:sz w:val="22"/>
        </w:rPr>
        <w:t>Strokeit</w:t>
      </w:r>
      <w:proofErr w:type="spellEnd"/>
      <w:r w:rsidRPr="008B4EF3">
        <w:rPr>
          <w:rFonts w:ascii="微软雅黑" w:eastAsia="微软雅黑" w:hAnsi="微软雅黑" w:cs="Calibri" w:hint="eastAsia"/>
          <w:kern w:val="0"/>
          <w:sz w:val="22"/>
        </w:rPr>
        <w:t>，</w:t>
      </w:r>
      <w:proofErr w:type="spellStart"/>
      <w:r w:rsidRPr="008B4EF3">
        <w:rPr>
          <w:rFonts w:ascii="微软雅黑" w:eastAsia="微软雅黑" w:hAnsi="微软雅黑" w:cs="Calibri" w:hint="eastAsia"/>
          <w:kern w:val="0"/>
          <w:sz w:val="22"/>
        </w:rPr>
        <w:t>gMote</w:t>
      </w:r>
      <w:proofErr w:type="spellEnd"/>
    </w:p>
    <w:p w14:paraId="1EA65F4C" w14:textId="77777777" w:rsidR="008B4EF3" w:rsidRPr="008B4EF3" w:rsidRDefault="008B4EF3" w:rsidP="008B4EF3">
      <w:pPr>
        <w:widowControl/>
        <w:numPr>
          <w:ilvl w:val="1"/>
          <w:numId w:val="2"/>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三维交互任务</w:t>
      </w:r>
    </w:p>
    <w:p w14:paraId="6FA2AD0A"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包含</w:t>
      </w:r>
    </w:p>
    <w:p w14:paraId="4ED54EF2"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空间定位</w:t>
      </w:r>
    </w:p>
    <w:p w14:paraId="68426C8F"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空间选择</w:t>
      </w:r>
    </w:p>
    <w:p w14:paraId="574B9133"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三维旋转</w:t>
      </w:r>
    </w:p>
    <w:p w14:paraId="090E36E9"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空间定向</w:t>
      </w:r>
    </w:p>
    <w:p w14:paraId="015D32E9"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空间定路径</w:t>
      </w:r>
    </w:p>
    <w:p w14:paraId="6F76B2D7"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三维交互技术：受限于二维显示设备</w:t>
      </w:r>
    </w:p>
    <w:p w14:paraId="37B7C3AA"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三视图</w:t>
      </w:r>
    </w:p>
    <w:p w14:paraId="1FDA22CE"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VR技术</w:t>
      </w:r>
    </w:p>
    <w:p w14:paraId="0E760EB5"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AR技术</w:t>
      </w:r>
    </w:p>
    <w:p w14:paraId="621EEF5F" w14:textId="77777777" w:rsidR="008B4EF3" w:rsidRPr="008B4EF3" w:rsidRDefault="008B4EF3" w:rsidP="008B4EF3">
      <w:pPr>
        <w:widowControl/>
        <w:numPr>
          <w:ilvl w:val="1"/>
          <w:numId w:val="2"/>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组合交互任务</w:t>
      </w:r>
    </w:p>
    <w:p w14:paraId="57D20380"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用例</w:t>
      </w:r>
    </w:p>
    <w:p w14:paraId="2EDD263C"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对话框</w:t>
      </w:r>
    </w:p>
    <w:p w14:paraId="75109260"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构造</w:t>
      </w:r>
    </w:p>
    <w:p w14:paraId="17CC7120"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动态控制</w:t>
      </w:r>
    </w:p>
    <w:p w14:paraId="191CA308"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具体技术实现</w:t>
      </w:r>
    </w:p>
    <w:p w14:paraId="7AA72B8A"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橡皮筋技术</w:t>
      </w:r>
    </w:p>
    <w:p w14:paraId="7A3E51D4"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通过变形类的要求，动态地连续地将变形过程表现出来，指导产生用户满意的结果为止</w:t>
      </w:r>
    </w:p>
    <w:p w14:paraId="43D6263B"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定位+定向</w:t>
      </w:r>
    </w:p>
    <w:p w14:paraId="098574C9"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徒手画技术</w:t>
      </w:r>
    </w:p>
    <w:p w14:paraId="5FDE0435"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实现用户画任意图形的要求</w:t>
      </w:r>
    </w:p>
    <w:p w14:paraId="63544024"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定位+定路径</w:t>
      </w:r>
    </w:p>
    <w:p w14:paraId="322D8B95"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lastRenderedPageBreak/>
        <w:t>分基于时间采样和基于距离采样的取点算法，根据光标动态过程，生成一系列采样点，用折线或拟合曲线连接点生成图形</w:t>
      </w:r>
    </w:p>
    <w:p w14:paraId="18509931"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对与粗笔刷，还要对光标经过区域进行填充</w:t>
      </w:r>
    </w:p>
    <w:p w14:paraId="671199E8" w14:textId="77777777" w:rsidR="008B4EF3" w:rsidRPr="008B4EF3" w:rsidRDefault="008B4EF3" w:rsidP="008B4EF3">
      <w:pPr>
        <w:widowControl/>
        <w:numPr>
          <w:ilvl w:val="3"/>
          <w:numId w:val="2"/>
        </w:numPr>
        <w:spacing w:line="400" w:lineRule="exact"/>
        <w:ind w:left="216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拖动技术</w:t>
      </w:r>
    </w:p>
    <w:p w14:paraId="294A4076"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将图形对象在空间移动的过程动态地、连续地表现出来</w:t>
      </w:r>
    </w:p>
    <w:p w14:paraId="2097A6EA" w14:textId="77777777" w:rsidR="008B4EF3" w:rsidRPr="008B4EF3" w:rsidRDefault="008B4EF3" w:rsidP="008B4EF3">
      <w:pPr>
        <w:widowControl/>
        <w:numPr>
          <w:ilvl w:val="4"/>
          <w:numId w:val="2"/>
        </w:numPr>
        <w:spacing w:line="400" w:lineRule="exact"/>
        <w:ind w:left="270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选择+定位+定向</w:t>
      </w:r>
    </w:p>
    <w:p w14:paraId="74EB33C0" w14:textId="77777777" w:rsidR="008B4EF3" w:rsidRPr="008B4EF3" w:rsidRDefault="008B4EF3" w:rsidP="008B4EF3">
      <w:pPr>
        <w:widowControl/>
        <w:numPr>
          <w:ilvl w:val="1"/>
          <w:numId w:val="2"/>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定量</w:t>
      </w:r>
    </w:p>
    <w:p w14:paraId="7E2D374B" w14:textId="77777777" w:rsidR="008B4EF3" w:rsidRPr="008B4EF3" w:rsidRDefault="008B4EF3" w:rsidP="008B4EF3">
      <w:pPr>
        <w:widowControl/>
        <w:numPr>
          <w:ilvl w:val="2"/>
          <w:numId w:val="2"/>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确定</w:t>
      </w:r>
      <w:proofErr w:type="gramStart"/>
      <w:r w:rsidRPr="008B4EF3">
        <w:rPr>
          <w:rFonts w:ascii="微软雅黑" w:eastAsia="微软雅黑" w:hAnsi="微软雅黑" w:cs="Calibri" w:hint="eastAsia"/>
          <w:kern w:val="0"/>
          <w:sz w:val="22"/>
        </w:rPr>
        <w:t>交互中</w:t>
      </w:r>
      <w:proofErr w:type="gramEnd"/>
      <w:r w:rsidRPr="008B4EF3">
        <w:rPr>
          <w:rFonts w:ascii="微软雅黑" w:eastAsia="微软雅黑" w:hAnsi="微软雅黑" w:cs="Calibri" w:hint="eastAsia"/>
          <w:kern w:val="0"/>
          <w:sz w:val="22"/>
        </w:rPr>
        <w:t>产生数据的大小，多少等</w:t>
      </w:r>
    </w:p>
    <w:p w14:paraId="414858EB" w14:textId="27AF43D7" w:rsidR="001A32C5" w:rsidRDefault="008B4EF3" w:rsidP="008B4EF3">
      <w:pPr>
        <w:spacing w:line="400" w:lineRule="exact"/>
      </w:pPr>
    </w:p>
    <w:p w14:paraId="379E566A" w14:textId="77777777" w:rsidR="008B4EF3" w:rsidRPr="008B4EF3" w:rsidRDefault="008B4EF3" w:rsidP="008B4EF3">
      <w:pPr>
        <w:widowControl/>
        <w:spacing w:line="400" w:lineRule="exact"/>
        <w:jc w:val="left"/>
        <w:rPr>
          <w:rFonts w:ascii="微软雅黑" w:eastAsia="微软雅黑" w:hAnsi="微软雅黑" w:cs="Calibri"/>
          <w:kern w:val="0"/>
          <w:sz w:val="22"/>
        </w:rPr>
      </w:pPr>
      <w:r w:rsidRPr="008B4EF3">
        <w:rPr>
          <w:rFonts w:ascii="微软雅黑" w:eastAsia="微软雅黑" w:hAnsi="微软雅黑" w:cs="Calibri" w:hint="eastAsia"/>
          <w:kern w:val="0"/>
          <w:sz w:val="22"/>
        </w:rPr>
        <w:t>问题1</w:t>
      </w:r>
    </w:p>
    <w:p w14:paraId="5065E598"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除了键盘，是否还有能快速准确，甚至更方便的字符输入方法？</w:t>
      </w:r>
    </w:p>
    <w:p w14:paraId="7025D4D4"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首先考虑键盘输入的优势。</w:t>
      </w:r>
    </w:p>
    <w:p w14:paraId="7662B655"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这种输入方式使用手指敲击键盘不同的键实现字符输入，字符组成命令，命令具有一定的语义，以此来实现各种操作。优势在于，手指是人最灵活的器官，同时键盘几乎可以同时发挥十根手指的作用，这使得键盘输入</w:t>
      </w:r>
      <w:r w:rsidRPr="008B4EF3">
        <w:rPr>
          <w:rFonts w:ascii="微软雅黑" w:eastAsia="微软雅黑" w:hAnsi="微软雅黑" w:cs="Calibri" w:hint="eastAsia"/>
          <w:kern w:val="0"/>
          <w:sz w:val="22"/>
          <w:u w:val="single"/>
        </w:rPr>
        <w:t>快速而准确</w:t>
      </w:r>
      <w:r w:rsidRPr="008B4EF3">
        <w:rPr>
          <w:rFonts w:ascii="微软雅黑" w:eastAsia="微软雅黑" w:hAnsi="微软雅黑" w:cs="Calibri" w:hint="eastAsia"/>
          <w:kern w:val="0"/>
          <w:sz w:val="22"/>
        </w:rPr>
        <w:t>；另外，由于命令是由字符组合产生的，理论上所有</w:t>
      </w:r>
      <w:proofErr w:type="gramStart"/>
      <w:r w:rsidRPr="008B4EF3">
        <w:rPr>
          <w:rFonts w:ascii="微软雅黑" w:eastAsia="微软雅黑" w:hAnsi="微软雅黑" w:cs="Calibri" w:hint="eastAsia"/>
          <w:kern w:val="0"/>
          <w:sz w:val="22"/>
        </w:rPr>
        <w:t>交互都</w:t>
      </w:r>
      <w:proofErr w:type="gramEnd"/>
      <w:r w:rsidRPr="008B4EF3">
        <w:rPr>
          <w:rFonts w:ascii="微软雅黑" w:eastAsia="微软雅黑" w:hAnsi="微软雅黑" w:cs="Calibri" w:hint="eastAsia"/>
          <w:kern w:val="0"/>
          <w:sz w:val="22"/>
        </w:rPr>
        <w:t>能够通过键盘来进行。</w:t>
      </w:r>
    </w:p>
    <w:p w14:paraId="43F9DBAE"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要在这两方面超过键盘输入，我能想到的方式有两个。AR虚拟键盘，保留了键盘输入的所有优势，另外随时随地进行输入，提高了灵活性。意识控制输入，所想即所得，快速：甚至在做出动作前，计算机就已经接受了输入；灵活：已有的所有交互任务都可以通过意识输入进行。</w:t>
      </w:r>
    </w:p>
    <w:p w14:paraId="636D8557"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 </w:t>
      </w:r>
    </w:p>
    <w:p w14:paraId="7BA1405B"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问题2</w:t>
      </w:r>
    </w:p>
    <w:p w14:paraId="742ED685"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裸眼立体显示器、真三维立体显示原理</w:t>
      </w:r>
    </w:p>
    <w:p w14:paraId="43E8A912"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裸眼立体显示器</w:t>
      </w:r>
    </w:p>
    <w:p w14:paraId="4FAB0203" w14:textId="77777777" w:rsidR="008B4EF3" w:rsidRPr="008B4EF3" w:rsidRDefault="008B4EF3" w:rsidP="008B4EF3">
      <w:pPr>
        <w:widowControl/>
        <w:numPr>
          <w:ilvl w:val="0"/>
          <w:numId w:val="3"/>
        </w:numPr>
        <w:spacing w:line="400" w:lineRule="exact"/>
        <w:ind w:left="540"/>
        <w:jc w:val="left"/>
        <w:textAlignment w:val="center"/>
        <w:rPr>
          <w:rFonts w:ascii="Calibri" w:eastAsia="宋体" w:hAnsi="Calibri" w:cs="Calibri" w:hint="eastAsia"/>
          <w:kern w:val="0"/>
          <w:sz w:val="22"/>
        </w:rPr>
      </w:pPr>
      <w:r w:rsidRPr="008B4EF3">
        <w:rPr>
          <w:rFonts w:ascii="微软雅黑" w:eastAsia="微软雅黑" w:hAnsi="微软雅黑" w:cs="Calibri" w:hint="eastAsia"/>
          <w:kern w:val="0"/>
          <w:sz w:val="22"/>
        </w:rPr>
        <w:t>光屏障式技术</w:t>
      </w:r>
    </w:p>
    <w:p w14:paraId="6E790B33" w14:textId="77777777" w:rsidR="008B4EF3" w:rsidRPr="008B4EF3" w:rsidRDefault="008B4EF3" w:rsidP="008B4EF3">
      <w:pPr>
        <w:widowControl/>
        <w:spacing w:line="400" w:lineRule="exact"/>
        <w:ind w:left="540"/>
        <w:jc w:val="left"/>
        <w:rPr>
          <w:rFonts w:ascii="微软雅黑" w:eastAsia="微软雅黑" w:hAnsi="微软雅黑" w:cs="Calibri"/>
          <w:kern w:val="0"/>
          <w:sz w:val="22"/>
        </w:rPr>
      </w:pPr>
      <w:r w:rsidRPr="008B4EF3">
        <w:rPr>
          <w:rFonts w:ascii="微软雅黑" w:eastAsia="微软雅黑" w:hAnsi="微软雅黑" w:cs="Calibri" w:hint="eastAsia"/>
          <w:kern w:val="0"/>
          <w:sz w:val="22"/>
        </w:rPr>
        <w:t>光屏障式3D技术的实现方法是使用一个开关液晶屏、偏振膜和高分子液晶层，利用液晶层和偏振</w:t>
      </w:r>
      <w:proofErr w:type="gramStart"/>
      <w:r w:rsidRPr="008B4EF3">
        <w:rPr>
          <w:rFonts w:ascii="微软雅黑" w:eastAsia="微软雅黑" w:hAnsi="微软雅黑" w:cs="Calibri" w:hint="eastAsia"/>
          <w:kern w:val="0"/>
          <w:sz w:val="22"/>
        </w:rPr>
        <w:t>膜制造</w:t>
      </w:r>
      <w:proofErr w:type="gramEnd"/>
      <w:r w:rsidRPr="008B4EF3">
        <w:rPr>
          <w:rFonts w:ascii="微软雅黑" w:eastAsia="微软雅黑" w:hAnsi="微软雅黑" w:cs="Calibri" w:hint="eastAsia"/>
          <w:kern w:val="0"/>
          <w:sz w:val="22"/>
        </w:rPr>
        <w:t>出一系列方向为90°的垂直条纹。这些条纹宽几十微米，通过它们的光就形成了垂直的细条栅模式，称之为“视差障壁”。而该技术正是利用了安置在背光模块及LCD面板间的视差障壁，在立体显示模式下，应该由左眼看到的图像显示在液晶屏上时，不透明的条纹会遮挡右眼；同理，应该由右眼看到的图像显示在液晶屏上时，不透明的条纹会遮挡左眼，通过将左眼和右眼的可视画面分开，使观者看到3D影像。这种技术的优点是在成本上比较有</w:t>
      </w:r>
      <w:r w:rsidRPr="008B4EF3">
        <w:rPr>
          <w:rFonts w:ascii="微软雅黑" w:eastAsia="微软雅黑" w:hAnsi="微软雅黑" w:cs="Calibri" w:hint="eastAsia"/>
          <w:kern w:val="0"/>
          <w:sz w:val="22"/>
        </w:rPr>
        <w:lastRenderedPageBreak/>
        <w:t>优势，像夏普的3D手机和任天堂的3DS游戏机都是采用这种技术。不过采用这种技术的屏幕亮度偏低。</w:t>
      </w:r>
    </w:p>
    <w:p w14:paraId="34AF82C3" w14:textId="77777777" w:rsidR="008B4EF3" w:rsidRPr="008B4EF3" w:rsidRDefault="008B4EF3" w:rsidP="008B4EF3">
      <w:pPr>
        <w:widowControl/>
        <w:numPr>
          <w:ilvl w:val="0"/>
          <w:numId w:val="4"/>
        </w:numPr>
        <w:spacing w:line="400" w:lineRule="exact"/>
        <w:ind w:left="540"/>
        <w:jc w:val="left"/>
        <w:textAlignment w:val="center"/>
        <w:rPr>
          <w:rFonts w:ascii="Calibri" w:eastAsia="宋体" w:hAnsi="Calibri" w:cs="Calibri" w:hint="eastAsia"/>
          <w:kern w:val="0"/>
          <w:sz w:val="22"/>
        </w:rPr>
      </w:pPr>
      <w:r w:rsidRPr="008B4EF3">
        <w:rPr>
          <w:rFonts w:ascii="微软雅黑" w:eastAsia="微软雅黑" w:hAnsi="微软雅黑" w:cs="Calibri" w:hint="eastAsia"/>
          <w:kern w:val="0"/>
          <w:sz w:val="22"/>
        </w:rPr>
        <w:t>柱状透镜技术</w:t>
      </w:r>
    </w:p>
    <w:p w14:paraId="4C384795" w14:textId="77777777" w:rsidR="008B4EF3" w:rsidRPr="008B4EF3" w:rsidRDefault="008B4EF3" w:rsidP="008B4EF3">
      <w:pPr>
        <w:widowControl/>
        <w:spacing w:line="400" w:lineRule="exact"/>
        <w:ind w:left="540"/>
        <w:jc w:val="left"/>
        <w:rPr>
          <w:rFonts w:ascii="微软雅黑" w:eastAsia="微软雅黑" w:hAnsi="微软雅黑" w:cs="Calibri"/>
          <w:kern w:val="0"/>
          <w:sz w:val="22"/>
        </w:rPr>
      </w:pPr>
      <w:r w:rsidRPr="008B4EF3">
        <w:rPr>
          <w:rFonts w:ascii="微软雅黑" w:eastAsia="微软雅黑" w:hAnsi="微软雅黑" w:cs="Calibri" w:hint="eastAsia"/>
          <w:kern w:val="0"/>
          <w:sz w:val="22"/>
        </w:rPr>
        <w:t>柱状透镜技术也被</w:t>
      </w:r>
      <w:proofErr w:type="gramStart"/>
      <w:r w:rsidRPr="008B4EF3">
        <w:rPr>
          <w:rFonts w:ascii="微软雅黑" w:eastAsia="微软雅黑" w:hAnsi="微软雅黑" w:cs="Calibri" w:hint="eastAsia"/>
          <w:kern w:val="0"/>
          <w:sz w:val="22"/>
        </w:rPr>
        <w:t>称为微柱透镜</w:t>
      </w:r>
      <w:proofErr w:type="gramEnd"/>
      <w:r w:rsidRPr="008B4EF3">
        <w:rPr>
          <w:rFonts w:ascii="微软雅黑" w:eastAsia="微软雅黑" w:hAnsi="微软雅黑" w:cs="Calibri" w:hint="eastAsia"/>
          <w:kern w:val="0"/>
          <w:sz w:val="22"/>
        </w:rPr>
        <w:t>3D技术，使液晶屏的像平面位于透镜的焦平面上，这样在每个柱透镜下面的图像的像素被分成几个子像素，这样透镜就能以不同的方向投影每个子像素。于是双眼从不同的角度观看显示屏，就看到不同的子像素。柱状透镜技术并不会像光屏障式那样影响屏幕亮度，所以其比后者的显示效果要好。</w:t>
      </w:r>
    </w:p>
    <w:p w14:paraId="261F09AE"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真三维立体显示</w:t>
      </w:r>
    </w:p>
    <w:p w14:paraId="0FC316EE" w14:textId="77777777" w:rsidR="008B4EF3" w:rsidRPr="008B4EF3" w:rsidRDefault="008B4EF3" w:rsidP="008B4EF3">
      <w:pPr>
        <w:widowControl/>
        <w:numPr>
          <w:ilvl w:val="0"/>
          <w:numId w:val="5"/>
        </w:numPr>
        <w:spacing w:line="400" w:lineRule="exact"/>
        <w:ind w:left="540"/>
        <w:jc w:val="left"/>
        <w:textAlignment w:val="center"/>
        <w:rPr>
          <w:rFonts w:ascii="Calibri" w:eastAsia="宋体" w:hAnsi="Calibri" w:cs="Calibri" w:hint="eastAsia"/>
          <w:kern w:val="0"/>
          <w:sz w:val="22"/>
        </w:rPr>
      </w:pPr>
      <w:r w:rsidRPr="008B4EF3">
        <w:rPr>
          <w:rFonts w:ascii="微软雅黑" w:eastAsia="微软雅黑" w:hAnsi="微软雅黑" w:cs="Calibri" w:hint="eastAsia"/>
          <w:kern w:val="0"/>
          <w:sz w:val="22"/>
        </w:rPr>
        <w:t>静态成像技术</w:t>
      </w:r>
    </w:p>
    <w:p w14:paraId="4A535D36" w14:textId="77777777" w:rsidR="008B4EF3" w:rsidRPr="008B4EF3" w:rsidRDefault="008B4EF3" w:rsidP="008B4EF3">
      <w:pPr>
        <w:widowControl/>
        <w:spacing w:line="400" w:lineRule="exact"/>
        <w:ind w:left="540"/>
        <w:jc w:val="left"/>
        <w:rPr>
          <w:rFonts w:ascii="微软雅黑" w:eastAsia="微软雅黑" w:hAnsi="微软雅黑" w:cs="Calibri"/>
          <w:kern w:val="0"/>
          <w:sz w:val="22"/>
        </w:rPr>
      </w:pPr>
      <w:r w:rsidRPr="008B4EF3">
        <w:rPr>
          <w:rFonts w:ascii="微软雅黑" w:eastAsia="微软雅黑" w:hAnsi="微软雅黑" w:cs="Calibri" w:hint="eastAsia"/>
          <w:kern w:val="0"/>
          <w:sz w:val="22"/>
        </w:rPr>
        <w:t>在一个由特殊材料制造的透明立体空间里，一个激励源把两束激光照到成像空间上，经过折射，两束光相交到一点，便形成了组成立体图像的具有自身物理景深的最小</w:t>
      </w:r>
      <w:proofErr w:type="gramStart"/>
      <w:r w:rsidRPr="008B4EF3">
        <w:rPr>
          <w:rFonts w:ascii="微软雅黑" w:eastAsia="微软雅黑" w:hAnsi="微软雅黑" w:cs="Calibri" w:hint="eastAsia"/>
          <w:kern w:val="0"/>
          <w:sz w:val="22"/>
        </w:rPr>
        <w:t>单位—体素</w:t>
      </w:r>
      <w:proofErr w:type="gramEnd"/>
      <w:r w:rsidRPr="008B4EF3">
        <w:rPr>
          <w:rFonts w:ascii="微软雅黑" w:eastAsia="微软雅黑" w:hAnsi="微软雅黑" w:cs="Calibri" w:hint="eastAsia"/>
          <w:kern w:val="0"/>
          <w:sz w:val="22"/>
        </w:rPr>
        <w:t>，每个体素点对应构成真实物体的一个实际的点，当这两束激光束快速移动时，在成像空间中就形成了无数交叉点，这样，无数个体素点就构成了具有真正物理景深的真三维立体图像。这就是真三维立体显示的静态成像技术原理。</w:t>
      </w:r>
    </w:p>
    <w:p w14:paraId="7B2BB5A8" w14:textId="77777777" w:rsidR="008B4EF3" w:rsidRPr="008B4EF3" w:rsidRDefault="008B4EF3" w:rsidP="008B4EF3">
      <w:pPr>
        <w:widowControl/>
        <w:numPr>
          <w:ilvl w:val="0"/>
          <w:numId w:val="6"/>
        </w:numPr>
        <w:spacing w:line="400" w:lineRule="exact"/>
        <w:ind w:left="540"/>
        <w:jc w:val="left"/>
        <w:textAlignment w:val="center"/>
        <w:rPr>
          <w:rFonts w:ascii="Calibri" w:eastAsia="宋体" w:hAnsi="Calibri" w:cs="Calibri" w:hint="eastAsia"/>
          <w:kern w:val="0"/>
          <w:sz w:val="22"/>
        </w:rPr>
      </w:pPr>
      <w:r w:rsidRPr="008B4EF3">
        <w:rPr>
          <w:rFonts w:ascii="微软雅黑" w:eastAsia="微软雅黑" w:hAnsi="微软雅黑" w:cs="Calibri" w:hint="eastAsia"/>
          <w:kern w:val="0"/>
          <w:sz w:val="22"/>
        </w:rPr>
        <w:t>动态体扫描技术</w:t>
      </w:r>
    </w:p>
    <w:p w14:paraId="56E4F474" w14:textId="77777777" w:rsidR="008B4EF3" w:rsidRPr="008B4EF3" w:rsidRDefault="008B4EF3" w:rsidP="008B4EF3">
      <w:pPr>
        <w:widowControl/>
        <w:spacing w:line="400" w:lineRule="exact"/>
        <w:ind w:left="540"/>
        <w:jc w:val="left"/>
        <w:rPr>
          <w:rFonts w:ascii="微软雅黑" w:eastAsia="微软雅黑" w:hAnsi="微软雅黑" w:cs="Calibri"/>
          <w:kern w:val="0"/>
          <w:sz w:val="22"/>
        </w:rPr>
      </w:pPr>
      <w:r w:rsidRPr="008B4EF3">
        <w:rPr>
          <w:rFonts w:ascii="微软雅黑" w:eastAsia="微软雅黑" w:hAnsi="微软雅黑" w:cs="Calibri" w:hint="eastAsia"/>
          <w:kern w:val="0"/>
          <w:sz w:val="22"/>
        </w:rPr>
        <w:t>动态体扫描技术是依靠显示设备的周期性运动构成成像空间，例如屏幕的平移、旋转等运动来形成立体的成像空间。在该技术中，通过一定方式把显示的立体图像用二维切片的方式投影到一个屏幕上，该屏幕同时做高速的平移或旋转运动，由于人眼的视觉暂留，从而在人眼观察到的不是离散的二维图片，而是由它们组成的三位立体图像。因此，使用这种技术的立体系统可以实现图像的真三维显示。根据屏幕的运动方式可以将动态扫描显示分为平移体扫描显示技术和旋转体扫描显示技术。</w:t>
      </w:r>
    </w:p>
    <w:p w14:paraId="2882DAE3"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 </w:t>
      </w:r>
    </w:p>
    <w:p w14:paraId="3F13FAA6"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 </w:t>
      </w:r>
    </w:p>
    <w:p w14:paraId="7C839761"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问题3</w:t>
      </w:r>
    </w:p>
    <w:p w14:paraId="5F5365B6"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什么是CAVE系统</w:t>
      </w:r>
    </w:p>
    <w:p w14:paraId="1D71F287"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CAVE沉浸式系统</w:t>
      </w:r>
    </w:p>
    <w:p w14:paraId="3771DEBD"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CAVE沉浸式系统是世界上一种成熟的高度沉浸式虚拟现实系统，它把高分辨率的立体投影技术、三维计算机图形技术和音响技术等有机地结合在一起，产生一个完全沉浸式的虚拟环境。在该系统中，3D环境中的任何物体，都可以感受参与者操作，并实施产生相应变化。</w:t>
      </w:r>
    </w:p>
    <w:p w14:paraId="267ACD42"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 </w:t>
      </w:r>
    </w:p>
    <w:p w14:paraId="50211339"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lastRenderedPageBreak/>
        <w:t>问题4</w:t>
      </w:r>
    </w:p>
    <w:p w14:paraId="1FEB5F08"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小组项目涉及的交互任务</w:t>
      </w:r>
    </w:p>
    <w:p w14:paraId="23A969E9"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 </w:t>
      </w:r>
    </w:p>
    <w:p w14:paraId="3550C55E"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出入一点</w:t>
      </w:r>
      <w:proofErr w:type="gramStart"/>
      <w:r w:rsidRPr="008B4EF3">
        <w:rPr>
          <w:rFonts w:ascii="微软雅黑" w:eastAsia="微软雅黑" w:hAnsi="微软雅黑" w:cs="Calibri" w:hint="eastAsia"/>
          <w:kern w:val="0"/>
          <w:sz w:val="22"/>
        </w:rPr>
        <w:t>通使用</w:t>
      </w:r>
      <w:proofErr w:type="gramEnd"/>
      <w:r w:rsidRPr="008B4EF3">
        <w:rPr>
          <w:rFonts w:ascii="微软雅黑" w:eastAsia="微软雅黑" w:hAnsi="微软雅黑" w:cs="Calibri" w:hint="eastAsia"/>
          <w:kern w:val="0"/>
          <w:sz w:val="22"/>
        </w:rPr>
        <w:t>的交互设备</w:t>
      </w:r>
    </w:p>
    <w:p w14:paraId="76B08A0D" w14:textId="77777777" w:rsidR="008B4EF3" w:rsidRPr="008B4EF3" w:rsidRDefault="008B4EF3" w:rsidP="008B4EF3">
      <w:pPr>
        <w:widowControl/>
        <w:numPr>
          <w:ilvl w:val="0"/>
          <w:numId w:val="7"/>
        </w:numPr>
        <w:spacing w:line="400" w:lineRule="exact"/>
        <w:ind w:left="540"/>
        <w:jc w:val="left"/>
        <w:textAlignment w:val="center"/>
        <w:rPr>
          <w:rFonts w:ascii="Calibri" w:eastAsia="宋体" w:hAnsi="Calibri" w:cs="Calibri" w:hint="eastAsia"/>
          <w:kern w:val="0"/>
          <w:sz w:val="22"/>
        </w:rPr>
      </w:pPr>
      <w:r w:rsidRPr="008B4EF3">
        <w:rPr>
          <w:rFonts w:ascii="微软雅黑" w:eastAsia="微软雅黑" w:hAnsi="微软雅黑" w:cs="Calibri" w:hint="eastAsia"/>
          <w:kern w:val="0"/>
          <w:sz w:val="22"/>
        </w:rPr>
        <w:t>用户端/门卫端</w:t>
      </w:r>
    </w:p>
    <w:p w14:paraId="6DAD0BEE" w14:textId="77777777" w:rsidR="008B4EF3" w:rsidRPr="008B4EF3" w:rsidRDefault="008B4EF3" w:rsidP="008B4EF3">
      <w:pPr>
        <w:widowControl/>
        <w:numPr>
          <w:ilvl w:val="1"/>
          <w:numId w:val="7"/>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手机屏幕输入输出</w:t>
      </w:r>
    </w:p>
    <w:p w14:paraId="22AFA95E" w14:textId="77777777" w:rsidR="008B4EF3" w:rsidRPr="008B4EF3" w:rsidRDefault="008B4EF3" w:rsidP="008B4EF3">
      <w:pPr>
        <w:widowControl/>
        <w:numPr>
          <w:ilvl w:val="0"/>
          <w:numId w:val="7"/>
        </w:numPr>
        <w:spacing w:line="400" w:lineRule="exact"/>
        <w:ind w:left="54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管理员端</w:t>
      </w:r>
    </w:p>
    <w:p w14:paraId="48013106" w14:textId="77777777" w:rsidR="008B4EF3" w:rsidRPr="008B4EF3" w:rsidRDefault="008B4EF3" w:rsidP="008B4EF3">
      <w:pPr>
        <w:widowControl/>
        <w:numPr>
          <w:ilvl w:val="1"/>
          <w:numId w:val="7"/>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屏幕输出</w:t>
      </w:r>
    </w:p>
    <w:p w14:paraId="70C27DA8" w14:textId="77777777" w:rsidR="008B4EF3" w:rsidRPr="008B4EF3" w:rsidRDefault="008B4EF3" w:rsidP="008B4EF3">
      <w:pPr>
        <w:widowControl/>
        <w:numPr>
          <w:ilvl w:val="1"/>
          <w:numId w:val="7"/>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鼠标键盘输入</w:t>
      </w:r>
    </w:p>
    <w:p w14:paraId="705B84FF" w14:textId="77777777" w:rsidR="008B4EF3" w:rsidRPr="008B4EF3" w:rsidRDefault="008B4EF3" w:rsidP="008B4EF3">
      <w:pPr>
        <w:widowControl/>
        <w:spacing w:line="400" w:lineRule="exact"/>
        <w:jc w:val="left"/>
        <w:rPr>
          <w:rFonts w:ascii="微软雅黑" w:eastAsia="微软雅黑" w:hAnsi="微软雅黑" w:cs="Calibri"/>
          <w:kern w:val="0"/>
          <w:sz w:val="22"/>
        </w:rPr>
      </w:pPr>
      <w:r w:rsidRPr="008B4EF3">
        <w:rPr>
          <w:rFonts w:ascii="微软雅黑" w:eastAsia="微软雅黑" w:hAnsi="微软雅黑" w:cs="Calibri" w:hint="eastAsia"/>
          <w:kern w:val="0"/>
          <w:sz w:val="22"/>
        </w:rPr>
        <w:t> </w:t>
      </w:r>
    </w:p>
    <w:p w14:paraId="020A2B4B" w14:textId="77777777" w:rsidR="008B4EF3" w:rsidRPr="008B4EF3" w:rsidRDefault="008B4EF3" w:rsidP="008B4EF3">
      <w:pPr>
        <w:widowControl/>
        <w:spacing w:line="400" w:lineRule="exact"/>
        <w:jc w:val="left"/>
        <w:rPr>
          <w:rFonts w:ascii="微软雅黑" w:eastAsia="微软雅黑" w:hAnsi="微软雅黑" w:cs="Calibri" w:hint="eastAsia"/>
          <w:kern w:val="0"/>
          <w:sz w:val="22"/>
        </w:rPr>
      </w:pPr>
      <w:r w:rsidRPr="008B4EF3">
        <w:rPr>
          <w:rFonts w:ascii="微软雅黑" w:eastAsia="微软雅黑" w:hAnsi="微软雅黑" w:cs="Calibri" w:hint="eastAsia"/>
          <w:kern w:val="0"/>
          <w:sz w:val="22"/>
        </w:rPr>
        <w:t>出入一点通交互任务</w:t>
      </w:r>
    </w:p>
    <w:p w14:paraId="5B2B8B13" w14:textId="77777777" w:rsidR="008B4EF3" w:rsidRPr="008B4EF3" w:rsidRDefault="008B4EF3" w:rsidP="008B4EF3">
      <w:pPr>
        <w:widowControl/>
        <w:numPr>
          <w:ilvl w:val="0"/>
          <w:numId w:val="8"/>
        </w:numPr>
        <w:spacing w:line="400" w:lineRule="exact"/>
        <w:ind w:left="540"/>
        <w:jc w:val="left"/>
        <w:textAlignment w:val="center"/>
        <w:rPr>
          <w:rFonts w:ascii="Calibri" w:eastAsia="宋体" w:hAnsi="Calibri" w:cs="Calibri" w:hint="eastAsia"/>
          <w:kern w:val="0"/>
          <w:sz w:val="22"/>
        </w:rPr>
      </w:pPr>
      <w:r w:rsidRPr="008B4EF3">
        <w:rPr>
          <w:rFonts w:ascii="微软雅黑" w:eastAsia="微软雅黑" w:hAnsi="微软雅黑" w:cs="Calibri" w:hint="eastAsia"/>
          <w:kern w:val="0"/>
          <w:sz w:val="22"/>
        </w:rPr>
        <w:t>用户端/门卫端</w:t>
      </w:r>
    </w:p>
    <w:p w14:paraId="308345E7" w14:textId="77777777" w:rsidR="008B4EF3" w:rsidRPr="008B4EF3" w:rsidRDefault="008B4EF3" w:rsidP="008B4EF3">
      <w:pPr>
        <w:widowControl/>
        <w:numPr>
          <w:ilvl w:val="1"/>
          <w:numId w:val="8"/>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选择</w:t>
      </w:r>
    </w:p>
    <w:p w14:paraId="371D6BE9" w14:textId="77777777" w:rsidR="008B4EF3" w:rsidRPr="008B4EF3" w:rsidRDefault="008B4EF3" w:rsidP="008B4EF3">
      <w:pPr>
        <w:widowControl/>
        <w:numPr>
          <w:ilvl w:val="2"/>
          <w:numId w:val="8"/>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点击底部菜单栏选择，点击刷新</w:t>
      </w:r>
      <w:proofErr w:type="gramStart"/>
      <w:r w:rsidRPr="008B4EF3">
        <w:rPr>
          <w:rFonts w:ascii="微软雅黑" w:eastAsia="微软雅黑" w:hAnsi="微软雅黑" w:cs="Calibri" w:hint="eastAsia"/>
          <w:kern w:val="0"/>
          <w:sz w:val="22"/>
        </w:rPr>
        <w:t>二维码等</w:t>
      </w:r>
      <w:proofErr w:type="gramEnd"/>
      <w:r w:rsidRPr="008B4EF3">
        <w:rPr>
          <w:rFonts w:ascii="微软雅黑" w:eastAsia="微软雅黑" w:hAnsi="微软雅黑" w:cs="Calibri" w:hint="eastAsia"/>
          <w:kern w:val="0"/>
          <w:sz w:val="22"/>
        </w:rPr>
        <w:t>都是选择任务</w:t>
      </w:r>
    </w:p>
    <w:p w14:paraId="7EC19DEF" w14:textId="77777777" w:rsidR="008B4EF3" w:rsidRPr="008B4EF3" w:rsidRDefault="008B4EF3" w:rsidP="008B4EF3">
      <w:pPr>
        <w:widowControl/>
        <w:numPr>
          <w:ilvl w:val="1"/>
          <w:numId w:val="8"/>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定向</w:t>
      </w:r>
    </w:p>
    <w:p w14:paraId="64D4E749" w14:textId="77777777" w:rsidR="008B4EF3" w:rsidRPr="008B4EF3" w:rsidRDefault="008B4EF3" w:rsidP="008B4EF3">
      <w:pPr>
        <w:widowControl/>
        <w:numPr>
          <w:ilvl w:val="2"/>
          <w:numId w:val="8"/>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滑动输入纪录列表，是定位+定向任务，需要确定滑动方向</w:t>
      </w:r>
    </w:p>
    <w:p w14:paraId="56B9D953" w14:textId="77777777" w:rsidR="008B4EF3" w:rsidRPr="008B4EF3" w:rsidRDefault="008B4EF3" w:rsidP="008B4EF3">
      <w:pPr>
        <w:widowControl/>
        <w:numPr>
          <w:ilvl w:val="0"/>
          <w:numId w:val="8"/>
        </w:numPr>
        <w:spacing w:line="400" w:lineRule="exact"/>
        <w:ind w:left="54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管理员端</w:t>
      </w:r>
    </w:p>
    <w:p w14:paraId="32D31E05" w14:textId="77777777" w:rsidR="008B4EF3" w:rsidRPr="008B4EF3" w:rsidRDefault="008B4EF3" w:rsidP="008B4EF3">
      <w:pPr>
        <w:widowControl/>
        <w:numPr>
          <w:ilvl w:val="1"/>
          <w:numId w:val="8"/>
        </w:numPr>
        <w:spacing w:line="400" w:lineRule="exact"/>
        <w:ind w:left="108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选择</w:t>
      </w:r>
    </w:p>
    <w:p w14:paraId="683369A0" w14:textId="77777777" w:rsidR="008B4EF3" w:rsidRPr="008B4EF3" w:rsidRDefault="008B4EF3" w:rsidP="008B4EF3">
      <w:pPr>
        <w:widowControl/>
        <w:numPr>
          <w:ilvl w:val="2"/>
          <w:numId w:val="8"/>
        </w:numPr>
        <w:spacing w:line="400" w:lineRule="exact"/>
        <w:ind w:left="1620"/>
        <w:jc w:val="left"/>
        <w:textAlignment w:val="center"/>
        <w:rPr>
          <w:rFonts w:ascii="Calibri" w:eastAsia="宋体" w:hAnsi="Calibri" w:cs="Calibri"/>
          <w:kern w:val="0"/>
          <w:sz w:val="22"/>
        </w:rPr>
      </w:pPr>
      <w:r w:rsidRPr="008B4EF3">
        <w:rPr>
          <w:rFonts w:ascii="微软雅黑" w:eastAsia="微软雅黑" w:hAnsi="微软雅黑" w:cs="Calibri" w:hint="eastAsia"/>
          <w:kern w:val="0"/>
          <w:sz w:val="22"/>
        </w:rPr>
        <w:t>点击左侧菜单栏切换视图，点击功能按钮等</w:t>
      </w:r>
    </w:p>
    <w:p w14:paraId="09CA51DF" w14:textId="77777777" w:rsidR="008B4EF3" w:rsidRPr="008B4EF3" w:rsidRDefault="008B4EF3" w:rsidP="008B4EF3">
      <w:pPr>
        <w:spacing w:line="400" w:lineRule="exact"/>
        <w:rPr>
          <w:rFonts w:hint="eastAsia"/>
        </w:rPr>
      </w:pPr>
    </w:p>
    <w:sectPr w:rsidR="008B4EF3" w:rsidRPr="008B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5C89"/>
    <w:multiLevelType w:val="multilevel"/>
    <w:tmpl w:val="7C86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1593F"/>
    <w:multiLevelType w:val="multilevel"/>
    <w:tmpl w:val="336E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F3055"/>
    <w:multiLevelType w:val="multilevel"/>
    <w:tmpl w:val="C98A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44FE5"/>
    <w:multiLevelType w:val="multilevel"/>
    <w:tmpl w:val="AD00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44310"/>
    <w:multiLevelType w:val="multilevel"/>
    <w:tmpl w:val="152E0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F31D8"/>
    <w:multiLevelType w:val="multilevel"/>
    <w:tmpl w:val="DC7E8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A731DF"/>
    <w:multiLevelType w:val="multilevel"/>
    <w:tmpl w:val="CA4C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376FD7"/>
    <w:multiLevelType w:val="multilevel"/>
    <w:tmpl w:val="AAC6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0"/>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F3"/>
    <w:rsid w:val="000F7FE2"/>
    <w:rsid w:val="008B4EF3"/>
    <w:rsid w:val="00EF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C69A"/>
  <w15:chartTrackingRefBased/>
  <w15:docId w15:val="{1C58F1E6-1963-47EA-93A6-BBF56CA5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4E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81030">
      <w:bodyDiv w:val="1"/>
      <w:marLeft w:val="0"/>
      <w:marRight w:val="0"/>
      <w:marTop w:val="0"/>
      <w:marBottom w:val="0"/>
      <w:divBdr>
        <w:top w:val="none" w:sz="0" w:space="0" w:color="auto"/>
        <w:left w:val="none" w:sz="0" w:space="0" w:color="auto"/>
        <w:bottom w:val="none" w:sz="0" w:space="0" w:color="auto"/>
        <w:right w:val="none" w:sz="0" w:space="0" w:color="auto"/>
      </w:divBdr>
    </w:div>
    <w:div w:id="104976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1</cp:revision>
  <dcterms:created xsi:type="dcterms:W3CDTF">2020-05-25T03:45:00Z</dcterms:created>
  <dcterms:modified xsi:type="dcterms:W3CDTF">2020-05-25T03:47:00Z</dcterms:modified>
</cp:coreProperties>
</file>