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placeholder="请输入下架原因（必填，≤200字）"，取消/确定按钮）；D1 券详情页「下架」按钮同逻辑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删除」」（替换原「编辑」按钮，已下架行无编辑需求）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仅编辑本端创建的券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启用（不变）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编辑」」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券仍在有效期内</w:t>
            </w:r>
            <w:r>
              <w:rPr>
                <w:rFonts w:eastAsia="Microsoft YaHei" w:ascii="Microsoft YaHei" w:hAnsi="Microsoft YaHei"/>
                <w:b w:val="0"/>
              </w:rPr>
              <w:t>（当前日期 ≤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未使用（回滚，券恢复为可再次使用）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券已过期</w:t>
            </w:r>
            <w:r>
              <w:rPr>
                <w:rFonts w:eastAsia="Microsoft YaHei" w:ascii="Microsoft YaHei" w:hAnsi="Microsoft YaHei"/>
                <w:b w:val="0"/>
              </w:rPr>
              <w:t>（当前日期 ＞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已过期（回滚，不可恢复）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券模板配置（新建/编辑/下架/删除）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新建/编辑优惠券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D2新建编辑优惠券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放弃当前编辑，返回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提交（编辑）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更新已有券模板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同新建校验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 PUT /coupon/template/{id} → 成功 Toast"更新成功"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⚠️ 进行中状态的券不允许编辑（按钮禁用或隐藏）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4.1.3.0 编辑态字段可用性（新增/编辑校验对照）</w:t>
      </w:r>
    </w:p>
    <w:p>
      <w:r>
        <w:rPr>
          <w:rFonts w:eastAsia="Microsoft YaHei" w:ascii="Microsoft YaHei" w:hAnsi="Microsoft YaHei"/>
          <w:b w:val="0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编辑态可用性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只读（固定「满减券」，新建即锁定，不可改）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 / 有效时间类型 / 固定时间段 / 店铺 / 优惠券规则(X,Y) / 发行量 / 每人领取 / 可共用优惠 / 阶梯优惠券 / 商品选择 / 券可使用端口 / 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可编辑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同新建校验规则（见本页 D2 表单字段表「校验规则」列）；</w:t>
            </w:r>
            <w:r>
              <w:rPr>
                <w:rFonts w:eastAsia="Microsoft YaHei" w:ascii="Microsoft YaHei" w:hAnsi="Microsoft YaHei"/>
                <w:b/>
              </w:rPr>
              <w:t>商品底价除外</w:t>
            </w:r>
            <w:r>
              <w:rPr>
                <w:rFonts w:eastAsia="Microsoft YaHei" w:ascii="Microsoft YaHei" w:hAnsi="Microsoft YaHei"/>
                <w:b w:val="0"/>
              </w:rPr>
              <w:t>——编辑态只读/禁用，不支持修改（见 §4.1.3.4）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整券前置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 可编辑；</w:t>
            </w:r>
            <w:r>
              <w:rPr>
                <w:rFonts w:eastAsia="Microsoft YaHei" w:ascii="Microsoft YaHei" w:hAnsi="Microsoft YaHei"/>
                <w:b/>
              </w:rPr>
              <w:t>进行中状态整体禁止编辑</w:t>
            </w:r>
            <w:r>
              <w:rPr>
                <w:rFonts w:eastAsia="Microsoft YaHei" w:ascii="Microsoft YaHei" w:hAnsi="Microsoft YaHei"/>
                <w:b w:val="0"/>
              </w:rPr>
              <w:t>（编辑入口禁用/隐藏，见提交（编辑）按钮约束）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编辑限制</w:t>
      </w:r>
      <w:r>
        <w:rPr>
          <w:rFonts w:eastAsia="Microsoft YaHei" w:ascii="Microsoft YaHei" w:hAnsi="Microsoft YaHei"/>
          <w:b w:val="0"/>
        </w:rPr>
        <w:t>：券模板已有发放记录（已领取 &gt; 0）时，</w:t>
      </w:r>
      <w:r>
        <w:rPr>
          <w:rFonts w:eastAsia="Microsoft YaHei" w:ascii="Microsoft YaHei" w:hAnsi="Microsoft YaHei"/>
          <w:b/>
        </w:rPr>
        <w:t>不允许</w:t>
      </w:r>
      <w:r>
        <w:rPr>
          <w:rFonts w:eastAsia="Microsoft YaHei" w:ascii="Microsoft YaHei" w:hAnsi="Microsoft YaHei"/>
          <w:b w:val="0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编辑态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底价不支持修改</w:t>
      </w:r>
      <w:r>
        <w:rPr>
          <w:rFonts w:eastAsia="Microsoft YaHei" w:ascii="Microsoft YaHei" w:hAnsi="Microsoft YaHei"/>
          <w:b w:val="0"/>
        </w:rPr>
        <w:t>（用户裁定）。编辑券模板时底价字段</w:t>
      </w:r>
      <w:r>
        <w:rPr>
          <w:rFonts w:eastAsia="Microsoft YaHei" w:ascii="Microsoft YaHei" w:hAnsi="Microsoft YaHei"/>
          <w:b/>
        </w:rPr>
        <w:t>只读/禁用</w:t>
      </w:r>
      <w:r>
        <w:rPr>
          <w:rFonts w:eastAsia="Microsoft YaHei" w:ascii="Microsoft YaHei" w:hAnsi="Microsoft YaHei"/>
          <w:b w:val="0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