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EFD23" w14:textId="6656C0A5" w:rsidR="00A128C7" w:rsidRPr="006B22DE" w:rsidRDefault="005630A2" w:rsidP="00A128C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i/>
          <w:iCs/>
          <w:lang w:val="en-US"/>
        </w:rPr>
      </w:pPr>
      <w:r w:rsidRPr="006B22DE">
        <w:rPr>
          <w:rFonts w:ascii="Courier" w:hAnsi="Courier" w:cs="Courier"/>
          <w:b/>
          <w:bCs/>
          <w:lang w:val="en-US"/>
        </w:rPr>
        <w:t xml:space="preserve">Exercise </w:t>
      </w:r>
      <w:r w:rsidR="001B0E47" w:rsidRPr="006B22DE">
        <w:rPr>
          <w:rFonts w:ascii="Courier" w:hAnsi="Courier" w:cs="Courier"/>
          <w:b/>
          <w:bCs/>
          <w:lang w:val="en-US"/>
        </w:rPr>
        <w:t>4</w:t>
      </w:r>
    </w:p>
    <w:p w14:paraId="5BEE2C69" w14:textId="532246B6" w:rsidR="00C412FC" w:rsidRPr="006B22DE" w:rsidRDefault="001B0E47">
      <w:pPr>
        <w:rPr>
          <w:rFonts w:ascii="Courier" w:hAnsi="Courier"/>
          <w:i/>
          <w:u w:val="single"/>
        </w:rPr>
      </w:pPr>
      <w:r w:rsidRPr="006B22DE">
        <w:rPr>
          <w:rFonts w:ascii="Courier" w:hAnsi="Courier"/>
          <w:i/>
          <w:u w:val="single"/>
        </w:rPr>
        <w:t>What are ‘escape sequences’?</w:t>
      </w:r>
    </w:p>
    <w:p w14:paraId="4BA6A55A" w14:textId="56CB94E1" w:rsidR="001B0E47" w:rsidRPr="006B22DE" w:rsidRDefault="00735224">
      <w:pPr>
        <w:rPr>
          <w:rFonts w:ascii="Courier" w:hAnsi="Courier"/>
        </w:rPr>
      </w:pPr>
      <w:r w:rsidRPr="006B22DE">
        <w:rPr>
          <w:rFonts w:ascii="Courier" w:hAnsi="Courier"/>
        </w:rPr>
        <w:t>Escape sequences start with a \. They can be used to conduct special actions, s</w:t>
      </w:r>
      <w:r w:rsidR="006B22DE">
        <w:rPr>
          <w:rFonts w:ascii="Courier" w:hAnsi="Courier"/>
        </w:rPr>
        <w:t>uch as starting a newline. T</w:t>
      </w:r>
      <w:r w:rsidRPr="006B22DE">
        <w:rPr>
          <w:rFonts w:ascii="Courier" w:hAnsi="Courier"/>
        </w:rPr>
        <w:t>he escape s</w:t>
      </w:r>
      <w:r w:rsidR="00F64236">
        <w:rPr>
          <w:rFonts w:ascii="Courier" w:hAnsi="Courier"/>
        </w:rPr>
        <w:t xml:space="preserve">equence is a character that is </w:t>
      </w:r>
      <w:bookmarkStart w:id="0" w:name="_GoBack"/>
      <w:bookmarkEnd w:id="0"/>
      <w:r w:rsidRPr="006B22DE">
        <w:rPr>
          <w:rFonts w:ascii="Courier" w:hAnsi="Courier"/>
        </w:rPr>
        <w:t xml:space="preserve">translated into another character, hence the escape sequence doesn’t represent itself. </w:t>
      </w:r>
    </w:p>
    <w:p w14:paraId="3D882794" w14:textId="77777777" w:rsidR="001B0E47" w:rsidRPr="006B22DE" w:rsidRDefault="001B0E47">
      <w:pPr>
        <w:rPr>
          <w:rFonts w:ascii="Courier" w:hAnsi="Courier"/>
          <w:i/>
          <w:u w:val="single"/>
        </w:rPr>
      </w:pPr>
    </w:p>
    <w:p w14:paraId="64FF85DD" w14:textId="5085D157" w:rsidR="001B0E47" w:rsidRPr="006B22DE" w:rsidRDefault="001B0E47">
      <w:pPr>
        <w:rPr>
          <w:rFonts w:ascii="Courier" w:hAnsi="Courier"/>
          <w:i/>
          <w:u w:val="single"/>
        </w:rPr>
      </w:pPr>
      <w:r w:rsidRPr="006B22DE">
        <w:rPr>
          <w:rFonts w:ascii="Courier" w:hAnsi="Courier"/>
          <w:i/>
          <w:u w:val="single"/>
        </w:rPr>
        <w:t>What standard ‘escape sequences’ are defined in C++? What are their meanings?</w:t>
      </w:r>
    </w:p>
    <w:p w14:paraId="4A943B4D" w14:textId="77777777" w:rsidR="006B22DE" w:rsidRPr="006B22DE" w:rsidRDefault="006B22DE">
      <w:pPr>
        <w:rPr>
          <w:rFonts w:ascii="Courier" w:hAnsi="Courier"/>
          <w:i/>
          <w:u w:val="single"/>
        </w:rPr>
      </w:pPr>
    </w:p>
    <w:p w14:paraId="0C9879D0" w14:textId="519739C3" w:rsidR="001B0E47" w:rsidRPr="006B22DE" w:rsidRDefault="00B73441">
      <w:pPr>
        <w:rPr>
          <w:rFonts w:ascii="Courier" w:hAnsi="Courier"/>
        </w:rPr>
      </w:pPr>
      <w:r w:rsidRPr="006B22DE">
        <w:rPr>
          <w:rFonts w:ascii="Courier" w:hAnsi="Courier"/>
        </w:rPr>
        <w:t>Sequence:</w:t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  <w:t>Meaning</w:t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</w:p>
    <w:p w14:paraId="0D83752B" w14:textId="34ADD9E7" w:rsidR="00B73441" w:rsidRPr="006B22DE" w:rsidRDefault="00B73441">
      <w:pPr>
        <w:rPr>
          <w:rFonts w:ascii="Courier" w:hAnsi="Courier"/>
        </w:rPr>
      </w:pPr>
      <w:r w:rsidRPr="006B22DE">
        <w:rPr>
          <w:rFonts w:ascii="Courier" w:hAnsi="Courier"/>
        </w:rPr>
        <w:t>\a</w:t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  <w:t>alert</w:t>
      </w:r>
    </w:p>
    <w:p w14:paraId="7E92AB8D" w14:textId="0C8D3E39" w:rsidR="00B73441" w:rsidRPr="006B22DE" w:rsidRDefault="00B73441">
      <w:pPr>
        <w:rPr>
          <w:rFonts w:ascii="Courier" w:hAnsi="Courier"/>
        </w:rPr>
      </w:pPr>
      <w:r w:rsidRPr="006B22DE">
        <w:rPr>
          <w:rFonts w:ascii="Courier" w:hAnsi="Courier"/>
        </w:rPr>
        <w:t>\b</w:t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  <w:t>backspace</w:t>
      </w:r>
    </w:p>
    <w:p w14:paraId="443559C3" w14:textId="2198D93D" w:rsidR="00B73441" w:rsidRPr="006B22DE" w:rsidRDefault="00B73441">
      <w:pPr>
        <w:rPr>
          <w:rFonts w:ascii="Courier" w:hAnsi="Courier"/>
        </w:rPr>
      </w:pPr>
      <w:r w:rsidRPr="006B22DE">
        <w:rPr>
          <w:rFonts w:ascii="Courier" w:hAnsi="Courier"/>
        </w:rPr>
        <w:t>\f</w:t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  <w:t>form feed</w:t>
      </w:r>
    </w:p>
    <w:p w14:paraId="11B5D8BD" w14:textId="7FD2CC67" w:rsidR="00B73441" w:rsidRPr="006B22DE" w:rsidRDefault="00B73441">
      <w:pPr>
        <w:rPr>
          <w:rFonts w:ascii="Courier" w:hAnsi="Courier"/>
        </w:rPr>
      </w:pPr>
      <w:r w:rsidRPr="006B22DE">
        <w:rPr>
          <w:rFonts w:ascii="Courier" w:hAnsi="Courier"/>
        </w:rPr>
        <w:t>\n</w:t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>newline</w:t>
      </w:r>
    </w:p>
    <w:p w14:paraId="27518158" w14:textId="54F8840D" w:rsidR="00B73441" w:rsidRPr="006B22DE" w:rsidRDefault="00B73441">
      <w:pPr>
        <w:rPr>
          <w:rFonts w:ascii="Courier" w:hAnsi="Courier"/>
        </w:rPr>
      </w:pPr>
      <w:r w:rsidRPr="006B22DE">
        <w:rPr>
          <w:rFonts w:ascii="Courier" w:hAnsi="Courier"/>
        </w:rPr>
        <w:t>\r</w:t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  <w:t>carriage return</w:t>
      </w:r>
    </w:p>
    <w:p w14:paraId="7CDBE3E2" w14:textId="13EEECA5" w:rsidR="00B73441" w:rsidRPr="006B22DE" w:rsidRDefault="00B73441">
      <w:pPr>
        <w:rPr>
          <w:rFonts w:ascii="Courier" w:hAnsi="Courier"/>
        </w:rPr>
      </w:pPr>
      <w:r w:rsidRPr="006B22DE">
        <w:rPr>
          <w:rFonts w:ascii="Courier" w:hAnsi="Courier"/>
        </w:rPr>
        <w:t>\t</w:t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  <w:t>horizontal tab</w:t>
      </w:r>
    </w:p>
    <w:p w14:paraId="2A9A76BE" w14:textId="4FF94464" w:rsidR="00B73441" w:rsidRPr="006B22DE" w:rsidRDefault="00B73441">
      <w:pPr>
        <w:rPr>
          <w:rFonts w:ascii="Courier" w:hAnsi="Courier"/>
        </w:rPr>
      </w:pPr>
      <w:r w:rsidRPr="006B22DE">
        <w:rPr>
          <w:rFonts w:ascii="Courier" w:hAnsi="Courier"/>
        </w:rPr>
        <w:t>\v</w:t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</w:r>
      <w:r w:rsidR="006B22DE" w:rsidRPr="006B22DE">
        <w:rPr>
          <w:rFonts w:ascii="Courier" w:hAnsi="Courier"/>
        </w:rPr>
        <w:tab/>
        <w:t>vertical tab</w:t>
      </w:r>
    </w:p>
    <w:p w14:paraId="516B4F14" w14:textId="65400F94" w:rsidR="00B73441" w:rsidRPr="006B22DE" w:rsidRDefault="00B73441">
      <w:pPr>
        <w:rPr>
          <w:rFonts w:ascii="Courier" w:hAnsi="Courier"/>
        </w:rPr>
      </w:pPr>
      <w:r w:rsidRPr="006B22DE">
        <w:rPr>
          <w:rFonts w:ascii="Courier" w:hAnsi="Courier"/>
        </w:rPr>
        <w:t>\\</w:t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  <w:t>backslash</w:t>
      </w:r>
    </w:p>
    <w:p w14:paraId="1CC5A462" w14:textId="33B3C481" w:rsidR="00B73441" w:rsidRPr="006B22DE" w:rsidRDefault="00B73441">
      <w:pPr>
        <w:rPr>
          <w:rFonts w:ascii="Courier" w:hAnsi="Courier"/>
        </w:rPr>
      </w:pPr>
      <w:r w:rsidRPr="006B22DE">
        <w:rPr>
          <w:rFonts w:ascii="Courier" w:hAnsi="Courier"/>
        </w:rPr>
        <w:t>? or \?</w:t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  <w:t>question mark</w:t>
      </w:r>
    </w:p>
    <w:p w14:paraId="04747FE8" w14:textId="3287B894" w:rsidR="00B73441" w:rsidRPr="006B22DE" w:rsidRDefault="00B73441">
      <w:pPr>
        <w:rPr>
          <w:rFonts w:ascii="Courier" w:hAnsi="Courier"/>
        </w:rPr>
      </w:pPr>
      <w:r w:rsidRPr="006B22DE">
        <w:rPr>
          <w:rFonts w:ascii="Courier" w:hAnsi="Courier"/>
        </w:rPr>
        <w:t>\’</w:t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  <w:t>single quote</w:t>
      </w:r>
    </w:p>
    <w:p w14:paraId="448B63FD" w14:textId="4C7E4BA8" w:rsidR="00B73441" w:rsidRPr="006B22DE" w:rsidRDefault="00B73441">
      <w:pPr>
        <w:rPr>
          <w:rFonts w:ascii="Courier" w:hAnsi="Courier"/>
        </w:rPr>
      </w:pPr>
      <w:r w:rsidRPr="006B22DE">
        <w:rPr>
          <w:rFonts w:ascii="Courier" w:hAnsi="Courier"/>
        </w:rPr>
        <w:t xml:space="preserve">\” </w:t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  <w:t>double quote</w:t>
      </w:r>
    </w:p>
    <w:p w14:paraId="5E250003" w14:textId="31FBD23E" w:rsidR="00B73441" w:rsidRPr="006B22DE" w:rsidRDefault="00B73441">
      <w:pPr>
        <w:rPr>
          <w:rFonts w:ascii="Courier" w:hAnsi="Courier"/>
        </w:rPr>
      </w:pPr>
      <w:r w:rsidRPr="006B22DE">
        <w:rPr>
          <w:rFonts w:ascii="Courier" w:hAnsi="Courier"/>
        </w:rPr>
        <w:t>\0</w:t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  <w:t>the null character</w:t>
      </w:r>
    </w:p>
    <w:p w14:paraId="24BD6320" w14:textId="142BD14C" w:rsidR="00B73441" w:rsidRPr="006B22DE" w:rsidRDefault="00B73441">
      <w:pPr>
        <w:rPr>
          <w:rFonts w:ascii="Courier" w:hAnsi="Courier"/>
        </w:rPr>
      </w:pPr>
      <w:r w:rsidRPr="006B22DE">
        <w:rPr>
          <w:rFonts w:ascii="Courier" w:hAnsi="Courier"/>
        </w:rPr>
        <w:t>\ooo</w:t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  <w:t>octal</w:t>
      </w:r>
      <w:r w:rsidRPr="006B22DE">
        <w:rPr>
          <w:rFonts w:ascii="Courier" w:hAnsi="Courier"/>
        </w:rPr>
        <w:tab/>
      </w:r>
    </w:p>
    <w:p w14:paraId="1748553D" w14:textId="46C2195E" w:rsidR="00B73441" w:rsidRPr="006B22DE" w:rsidRDefault="006B22DE">
      <w:pPr>
        <w:rPr>
          <w:rFonts w:ascii="Courier" w:hAnsi="Courier"/>
        </w:rPr>
      </w:pPr>
      <w:r>
        <w:rPr>
          <w:rFonts w:ascii="Courier" w:hAnsi="Courier"/>
        </w:rPr>
        <w:t>\xhhh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="00B73441" w:rsidRPr="006B22DE">
        <w:rPr>
          <w:rFonts w:ascii="Courier" w:hAnsi="Courier"/>
        </w:rPr>
        <w:t>hexadecimal</w:t>
      </w:r>
    </w:p>
    <w:p w14:paraId="4AA3CA36" w14:textId="74789947" w:rsidR="00B73441" w:rsidRPr="006B22DE" w:rsidRDefault="006B22DE">
      <w:pPr>
        <w:rPr>
          <w:rFonts w:ascii="Courier" w:hAnsi="Courier"/>
        </w:rPr>
      </w:pPr>
      <w:r>
        <w:rPr>
          <w:rFonts w:ascii="Courier" w:hAnsi="Courier"/>
        </w:rPr>
        <w:t>\uxxxx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="00B73441" w:rsidRPr="006B22DE">
        <w:rPr>
          <w:rFonts w:ascii="Courier" w:hAnsi="Courier"/>
        </w:rPr>
        <w:t>Unicode (UTF-8)</w:t>
      </w:r>
    </w:p>
    <w:p w14:paraId="4CE1E2A8" w14:textId="17E27D7D" w:rsidR="00B73441" w:rsidRPr="006B22DE" w:rsidRDefault="006B22DE">
      <w:pPr>
        <w:rPr>
          <w:rFonts w:ascii="Courier" w:hAnsi="Courier"/>
        </w:rPr>
      </w:pPr>
      <w:r>
        <w:rPr>
          <w:rFonts w:ascii="Courier" w:hAnsi="Courier"/>
        </w:rPr>
        <w:t>\Uxxxxxxxx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="00B73441" w:rsidRPr="006B22DE">
        <w:rPr>
          <w:rFonts w:ascii="Courier" w:hAnsi="Courier"/>
        </w:rPr>
        <w:t>Unicode (UTF-16)</w:t>
      </w:r>
    </w:p>
    <w:p w14:paraId="4E4409CF" w14:textId="721BEF07" w:rsidR="006B22DE" w:rsidRPr="006B22DE" w:rsidRDefault="006B22DE">
      <w:pPr>
        <w:rPr>
          <w:rFonts w:ascii="Courier" w:hAnsi="Courier"/>
        </w:rPr>
      </w:pPr>
      <w:r w:rsidRPr="006B22DE">
        <w:rPr>
          <w:rFonts w:ascii="Courier" w:hAnsi="Courier"/>
        </w:rPr>
        <w:t>\nnn</w:t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  <w:t>arbitrary octal value</w:t>
      </w:r>
    </w:p>
    <w:p w14:paraId="233919F6" w14:textId="52C6085E" w:rsidR="006B22DE" w:rsidRPr="006B22DE" w:rsidRDefault="006B22DE">
      <w:pPr>
        <w:rPr>
          <w:rFonts w:ascii="Courier" w:hAnsi="Courier"/>
        </w:rPr>
      </w:pPr>
      <w:r w:rsidRPr="006B22DE">
        <w:rPr>
          <w:rFonts w:ascii="Courier" w:hAnsi="Courier"/>
        </w:rPr>
        <w:t>\e</w:t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</w:r>
      <w:r w:rsidRPr="006B22DE">
        <w:rPr>
          <w:rFonts w:ascii="Courier" w:hAnsi="Courier"/>
        </w:rPr>
        <w:tab/>
        <w:t>escape character</w:t>
      </w:r>
    </w:p>
    <w:p w14:paraId="1EDEA132" w14:textId="77777777" w:rsidR="00B73441" w:rsidRPr="006B22DE" w:rsidRDefault="00B73441">
      <w:pPr>
        <w:rPr>
          <w:rFonts w:ascii="Courier" w:hAnsi="Courier"/>
        </w:rPr>
      </w:pPr>
    </w:p>
    <w:p w14:paraId="38BCD9F6" w14:textId="3BF4E87F" w:rsidR="001B0E47" w:rsidRPr="006B22DE" w:rsidRDefault="001B0E47">
      <w:pPr>
        <w:rPr>
          <w:rFonts w:ascii="Courier" w:hAnsi="Courier"/>
          <w:i/>
          <w:u w:val="single"/>
        </w:rPr>
      </w:pPr>
      <w:r w:rsidRPr="006B22DE">
        <w:rPr>
          <w:rFonts w:ascii="Courier" w:hAnsi="Courier"/>
          <w:i/>
          <w:u w:val="single"/>
        </w:rPr>
        <w:t>What happens if another character is written as an escape sequence?</w:t>
      </w:r>
    </w:p>
    <w:p w14:paraId="400286A9" w14:textId="622783BB" w:rsidR="001B0E47" w:rsidRPr="006B22DE" w:rsidRDefault="006B22DE">
      <w:pPr>
        <w:rPr>
          <w:rFonts w:ascii="Courier" w:hAnsi="Courier"/>
        </w:rPr>
      </w:pPr>
      <w:r w:rsidRPr="006B22DE">
        <w:rPr>
          <w:rFonts w:ascii="Courier" w:hAnsi="Courier"/>
        </w:rPr>
        <w:t>Other characters that follow after a \ will literally be represe</w:t>
      </w:r>
      <w:r>
        <w:rPr>
          <w:rFonts w:ascii="Courier" w:hAnsi="Courier"/>
        </w:rPr>
        <w:t>nted without the \. This is why</w:t>
      </w:r>
      <w:r w:rsidRPr="006B22DE">
        <w:rPr>
          <w:rFonts w:ascii="Courier" w:hAnsi="Courier"/>
        </w:rPr>
        <w:t xml:space="preserve"> the single quote in the table above is represented by \’, and the backslash as \\. </w:t>
      </w:r>
    </w:p>
    <w:sectPr w:rsidR="001B0E47" w:rsidRPr="006B22DE" w:rsidSect="00FF10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8C7"/>
    <w:rsid w:val="000561D4"/>
    <w:rsid w:val="001B0E47"/>
    <w:rsid w:val="005630A2"/>
    <w:rsid w:val="006B22DE"/>
    <w:rsid w:val="00735224"/>
    <w:rsid w:val="00A128C7"/>
    <w:rsid w:val="00AF3263"/>
    <w:rsid w:val="00B73441"/>
    <w:rsid w:val="00C412FC"/>
    <w:rsid w:val="00F64236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0B09E3E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8C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846</Characters>
  <Application>Microsoft Macintosh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Peters</dc:creator>
  <cp:keywords/>
  <dc:description/>
  <cp:lastModifiedBy>Microsoft Office User</cp:lastModifiedBy>
  <cp:revision>3</cp:revision>
  <dcterms:created xsi:type="dcterms:W3CDTF">2017-09-09T15:54:00Z</dcterms:created>
  <dcterms:modified xsi:type="dcterms:W3CDTF">2017-09-09T16:16:00Z</dcterms:modified>
</cp:coreProperties>
</file>