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8564" w14:textId="77777777" w:rsidR="00914BBF" w:rsidRDefault="00914BBF" w:rsidP="00197B90">
      <w:pPr>
        <w:ind w:left="-567"/>
      </w:pPr>
    </w:p>
    <w:p w14:paraId="74DCB475" w14:textId="77777777" w:rsidR="0068237C" w:rsidRDefault="0068237C" w:rsidP="00197B90">
      <w:pPr>
        <w:ind w:left="-567"/>
      </w:pPr>
    </w:p>
    <w:tbl>
      <w:tblPr>
        <w:tblStyle w:val="TableGrid"/>
        <w:tblW w:w="10632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1701"/>
        <w:gridCol w:w="992"/>
        <w:gridCol w:w="993"/>
        <w:gridCol w:w="992"/>
        <w:gridCol w:w="992"/>
        <w:gridCol w:w="992"/>
        <w:gridCol w:w="993"/>
      </w:tblGrid>
      <w:tr w:rsidR="0017539F" w:rsidRPr="00DB1260" w14:paraId="74DDD217" w14:textId="77777777" w:rsidTr="00B65F3F">
        <w:trPr>
          <w:trHeight w:val="20"/>
          <w:jc w:val="center"/>
        </w:trPr>
        <w:tc>
          <w:tcPr>
            <w:tcW w:w="1418" w:type="dxa"/>
            <w:vMerge w:val="restart"/>
            <w:vAlign w:val="bottom"/>
          </w:tcPr>
          <w:p w14:paraId="68A86C30" w14:textId="405D7F66" w:rsidR="0017539F" w:rsidRPr="00DB1260" w:rsidRDefault="0017539F" w:rsidP="0017539F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559" w:type="dxa"/>
            <w:vMerge w:val="restart"/>
            <w:vAlign w:val="bottom"/>
          </w:tcPr>
          <w:p w14:paraId="72B06F84" w14:textId="1283E302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701" w:type="dxa"/>
            <w:vMerge w:val="restart"/>
            <w:vAlign w:val="bottom"/>
          </w:tcPr>
          <w:p w14:paraId="75B30B45" w14:textId="6CCDB6DE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954" w:type="dxa"/>
            <w:gridSpan w:val="6"/>
          </w:tcPr>
          <w:p w14:paraId="330C9668" w14:textId="24486405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MODEL INPUT</w:t>
            </w:r>
          </w:p>
        </w:tc>
      </w:tr>
      <w:tr w:rsidR="0017539F" w:rsidRPr="00DB1260" w14:paraId="50A87673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0378BAC7" w14:textId="01FC1FD2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0AFD1519" w14:textId="204B4A93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A1F1B47" w14:textId="2C204397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</w:tcPr>
          <w:p w14:paraId="6F3210D3" w14:textId="1F108936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NON-SPATIAL</w:t>
            </w:r>
          </w:p>
        </w:tc>
        <w:tc>
          <w:tcPr>
            <w:tcW w:w="1984" w:type="dxa"/>
            <w:gridSpan w:val="2"/>
          </w:tcPr>
          <w:p w14:paraId="37B7F89F" w14:textId="764BE297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QUEEN</w:t>
            </w:r>
          </w:p>
        </w:tc>
        <w:tc>
          <w:tcPr>
            <w:tcW w:w="1985" w:type="dxa"/>
            <w:gridSpan w:val="2"/>
          </w:tcPr>
          <w:p w14:paraId="1AB115E4" w14:textId="1A6E79FE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KNN</w:t>
            </w:r>
          </w:p>
        </w:tc>
      </w:tr>
      <w:tr w:rsidR="0017539F" w:rsidRPr="00DB1260" w14:paraId="62D1B7C4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6BF7E0E8" w14:textId="6F71261F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E15D31A" w14:textId="49A221CF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165046BE" w14:textId="77777777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</w:tcPr>
          <w:p w14:paraId="20B6A6A4" w14:textId="78831FA9" w:rsidR="0017539F" w:rsidRPr="00DB1260" w:rsidRDefault="0017539F" w:rsidP="001048B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Training</w:t>
            </w:r>
          </w:p>
        </w:tc>
        <w:tc>
          <w:tcPr>
            <w:tcW w:w="993" w:type="dxa"/>
          </w:tcPr>
          <w:p w14:paraId="1A239D39" w14:textId="6F45E797" w:rsidR="0017539F" w:rsidRPr="00DB1260" w:rsidRDefault="0017539F" w:rsidP="001048B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Test</w:t>
            </w:r>
          </w:p>
        </w:tc>
        <w:tc>
          <w:tcPr>
            <w:tcW w:w="992" w:type="dxa"/>
          </w:tcPr>
          <w:p w14:paraId="63535DA9" w14:textId="0CFDD792" w:rsidR="0017539F" w:rsidRPr="00DB1260" w:rsidRDefault="0017539F" w:rsidP="001048B7">
            <w:pPr>
              <w:spacing w:after="0"/>
              <w:ind w:left="720" w:hanging="7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Training</w:t>
            </w:r>
          </w:p>
        </w:tc>
        <w:tc>
          <w:tcPr>
            <w:tcW w:w="992" w:type="dxa"/>
          </w:tcPr>
          <w:p w14:paraId="103D00F4" w14:textId="0143B8CF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Test</w:t>
            </w:r>
          </w:p>
        </w:tc>
        <w:tc>
          <w:tcPr>
            <w:tcW w:w="992" w:type="dxa"/>
          </w:tcPr>
          <w:p w14:paraId="0F5A3AFA" w14:textId="5DA8CC3E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Training</w:t>
            </w:r>
          </w:p>
        </w:tc>
        <w:tc>
          <w:tcPr>
            <w:tcW w:w="993" w:type="dxa"/>
          </w:tcPr>
          <w:p w14:paraId="1395545A" w14:textId="2FB04083" w:rsidR="0017539F" w:rsidRPr="00DB1260" w:rsidRDefault="0017539F" w:rsidP="001048B7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Test</w:t>
            </w:r>
          </w:p>
        </w:tc>
      </w:tr>
      <w:tr w:rsidR="00DB1260" w:rsidRPr="00DB1260" w14:paraId="3E83DD1F" w14:textId="77777777" w:rsidTr="00B65F3F">
        <w:trPr>
          <w:trHeight w:val="20"/>
          <w:jc w:val="center"/>
        </w:trPr>
        <w:tc>
          <w:tcPr>
            <w:tcW w:w="1418" w:type="dxa"/>
            <w:vMerge w:val="restart"/>
          </w:tcPr>
          <w:p w14:paraId="763A95B1" w14:textId="00DD29B0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MULTI-APP</w:t>
            </w:r>
          </w:p>
        </w:tc>
        <w:tc>
          <w:tcPr>
            <w:tcW w:w="1559" w:type="dxa"/>
            <w:vMerge w:val="restart"/>
          </w:tcPr>
          <w:p w14:paraId="69D4FFC1" w14:textId="1F7C14E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BLOCK CROSS-VALIDATION</w:t>
            </w:r>
          </w:p>
        </w:tc>
        <w:tc>
          <w:tcPr>
            <w:tcW w:w="1701" w:type="dxa"/>
          </w:tcPr>
          <w:p w14:paraId="2B64711F" w14:textId="500349BE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RMSE</w:t>
            </w:r>
          </w:p>
        </w:tc>
        <w:tc>
          <w:tcPr>
            <w:tcW w:w="992" w:type="dxa"/>
          </w:tcPr>
          <w:p w14:paraId="47547C37" w14:textId="2F2D72F2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  <w:lang w:val="en-GB"/>
              </w:rPr>
              <w:t>0.000</w:t>
            </w:r>
          </w:p>
        </w:tc>
        <w:tc>
          <w:tcPr>
            <w:tcW w:w="993" w:type="dxa"/>
          </w:tcPr>
          <w:p w14:paraId="49C289AC" w14:textId="7D9F853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  <w:lang w:val="en-GB"/>
              </w:rPr>
              <w:t>0.001</w:t>
            </w:r>
          </w:p>
        </w:tc>
        <w:tc>
          <w:tcPr>
            <w:tcW w:w="992" w:type="dxa"/>
          </w:tcPr>
          <w:p w14:paraId="76D20AB2" w14:textId="6BC60D2E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  <w:lang w:val="en-GB"/>
              </w:rPr>
              <w:t>0.000</w:t>
            </w:r>
          </w:p>
        </w:tc>
        <w:tc>
          <w:tcPr>
            <w:tcW w:w="992" w:type="dxa"/>
          </w:tcPr>
          <w:p w14:paraId="00920EEF" w14:textId="27F49021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  <w:lang w:val="en-GB"/>
              </w:rPr>
              <w:t>0.001</w:t>
            </w:r>
          </w:p>
        </w:tc>
        <w:tc>
          <w:tcPr>
            <w:tcW w:w="992" w:type="dxa"/>
          </w:tcPr>
          <w:p w14:paraId="1CB709E8" w14:textId="6C4A038C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  <w:lang w:val="en-GB"/>
              </w:rPr>
              <w:t>0.000</w:t>
            </w:r>
          </w:p>
        </w:tc>
        <w:tc>
          <w:tcPr>
            <w:tcW w:w="993" w:type="dxa"/>
          </w:tcPr>
          <w:p w14:paraId="0F2E2E8A" w14:textId="6E770F96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  <w:lang w:val="en-GB"/>
              </w:rPr>
              <w:t>0.001</w:t>
            </w:r>
          </w:p>
        </w:tc>
      </w:tr>
      <w:tr w:rsidR="00DB1260" w:rsidRPr="00DB1260" w14:paraId="662ED895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129411BE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63C6CBB2" w14:textId="408D94D9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5C8158E8" w14:textId="3A79C3EE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Std. deviation</w:t>
            </w:r>
          </w:p>
        </w:tc>
        <w:tc>
          <w:tcPr>
            <w:tcW w:w="992" w:type="dxa"/>
          </w:tcPr>
          <w:p w14:paraId="693CB60A" w14:textId="7FF4118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  <w:lang w:val="en-GB"/>
              </w:rPr>
              <w:t>0.000</w:t>
            </w:r>
          </w:p>
        </w:tc>
        <w:tc>
          <w:tcPr>
            <w:tcW w:w="993" w:type="dxa"/>
          </w:tcPr>
          <w:p w14:paraId="75C39BCD" w14:textId="5150F262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992" w:type="dxa"/>
          </w:tcPr>
          <w:p w14:paraId="2C9121A9" w14:textId="296F75FD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  <w:lang w:val="en-GB"/>
              </w:rPr>
              <w:t>0.000</w:t>
            </w:r>
          </w:p>
        </w:tc>
        <w:tc>
          <w:tcPr>
            <w:tcW w:w="992" w:type="dxa"/>
          </w:tcPr>
          <w:p w14:paraId="6961817D" w14:textId="340E435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  <w:tc>
          <w:tcPr>
            <w:tcW w:w="992" w:type="dxa"/>
          </w:tcPr>
          <w:p w14:paraId="6EE28850" w14:textId="2239ADE2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  <w:lang w:val="en-GB"/>
              </w:rPr>
              <w:t>0.000</w:t>
            </w:r>
          </w:p>
        </w:tc>
        <w:tc>
          <w:tcPr>
            <w:tcW w:w="993" w:type="dxa"/>
          </w:tcPr>
          <w:p w14:paraId="59207DD7" w14:textId="19D06BB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0.001</w:t>
            </w:r>
          </w:p>
        </w:tc>
      </w:tr>
      <w:tr w:rsidR="00DB1260" w:rsidRPr="00DB1260" w14:paraId="272D4C57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29E746A2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E37BA33" w14:textId="55794F62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2AEF09D9" w14:textId="7366F821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R</w:t>
            </w:r>
            <w:r w:rsidRPr="000D0B83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2F59A313" w14:textId="648602A5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 w:rsidR="00B65F3F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948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</w:tcPr>
          <w:p w14:paraId="7B98D263" w14:textId="582F6381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0.648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634E6459" w14:textId="070D4BBB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0.942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1F928640" w14:textId="028CCE61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0.677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6E6DF9EA" w14:textId="7D47F4A1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0.958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</w:tcPr>
          <w:p w14:paraId="1CD1D031" w14:textId="240A17A6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0.696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</w:tr>
      <w:tr w:rsidR="00DB1260" w:rsidRPr="00DB1260" w14:paraId="7C96FBEE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56B9AFBA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0FD6672C" w14:textId="288D7B23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2F40B3FD" w14:textId="29999EA6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Pearson coeff.</w:t>
            </w:r>
          </w:p>
        </w:tc>
        <w:tc>
          <w:tcPr>
            <w:tcW w:w="992" w:type="dxa"/>
          </w:tcPr>
          <w:p w14:paraId="6045C2CE" w14:textId="3F817583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0.974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</w:tcPr>
          <w:p w14:paraId="1EF88608" w14:textId="2D09354A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0.824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4EF4312B" w14:textId="241EFDF5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0.971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34DD2AB9" w14:textId="6ED6023A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0.836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479B15AE" w14:textId="4C80B208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0.979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</w:tcPr>
          <w:p w14:paraId="6F4F4721" w14:textId="323A064F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0.845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</w:tr>
      <w:tr w:rsidR="00DB1260" w:rsidRPr="00DB1260" w14:paraId="48E66A30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43808823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74BC834" w14:textId="2C974D63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14C5E90" w14:textId="22809626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Spearman coeff.</w:t>
            </w:r>
          </w:p>
        </w:tc>
        <w:tc>
          <w:tcPr>
            <w:tcW w:w="992" w:type="dxa"/>
          </w:tcPr>
          <w:p w14:paraId="29D494D4" w14:textId="04206EE7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0.954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</w:tcPr>
          <w:p w14:paraId="451EE7FD" w14:textId="554E2129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0.842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235DF637" w14:textId="54015C3F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0.949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1C2F5717" w14:textId="2320649C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0.843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22FB6B02" w14:textId="003ACC2E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0.963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</w:tcPr>
          <w:p w14:paraId="5B5E4CAD" w14:textId="7710D7B7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0.852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</w:tr>
      <w:tr w:rsidR="00DB1260" w:rsidRPr="00DB1260" w14:paraId="3F8903FF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7A3ED449" w14:textId="12BDF42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4A8485DC" w14:textId="10998AC1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RANDOM HOLD-OUT </w:t>
            </w:r>
            <w:r w:rsidRPr="00DB1260">
              <w:rPr>
                <w:rFonts w:ascii="Arial" w:hAnsi="Arial" w:cs="Arial"/>
                <w:sz w:val="20"/>
                <w:szCs w:val="20"/>
              </w:rPr>
              <w:t>(70-30 train-test set split)</w:t>
            </w:r>
          </w:p>
        </w:tc>
        <w:tc>
          <w:tcPr>
            <w:tcW w:w="1701" w:type="dxa"/>
          </w:tcPr>
          <w:p w14:paraId="59101B44" w14:textId="1D69E33A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RMSE</w:t>
            </w:r>
          </w:p>
        </w:tc>
        <w:tc>
          <w:tcPr>
            <w:tcW w:w="992" w:type="dxa"/>
            <w:vAlign w:val="bottom"/>
          </w:tcPr>
          <w:p w14:paraId="59F2F171" w14:textId="0FFA3F46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vAlign w:val="bottom"/>
          </w:tcPr>
          <w:p w14:paraId="75C21D41" w14:textId="0E5A21C5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2" w:type="dxa"/>
            <w:vAlign w:val="bottom"/>
          </w:tcPr>
          <w:p w14:paraId="3B34898E" w14:textId="32CE4507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2" w:type="dxa"/>
            <w:vAlign w:val="bottom"/>
          </w:tcPr>
          <w:p w14:paraId="52C07F1E" w14:textId="2E3AFBCE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2" w:type="dxa"/>
            <w:vAlign w:val="bottom"/>
          </w:tcPr>
          <w:p w14:paraId="486171FC" w14:textId="27DAD4A5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vAlign w:val="bottom"/>
          </w:tcPr>
          <w:p w14:paraId="582571E9" w14:textId="111C8A5F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0.001</w:t>
            </w:r>
          </w:p>
        </w:tc>
      </w:tr>
      <w:tr w:rsidR="00DB1260" w:rsidRPr="00DB1260" w14:paraId="5747CBF2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071A3400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684C38C3" w14:textId="5762DF3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F2A8A99" w14:textId="79409D65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Std</w:t>
            </w:r>
            <w:r w:rsidRPr="00DB1260">
              <w:rPr>
                <w:rFonts w:ascii="Arial" w:hAnsi="Arial" w:cs="Arial"/>
                <w:sz w:val="20"/>
                <w:szCs w:val="20"/>
              </w:rPr>
              <w:t>.</w:t>
            </w:r>
            <w:r w:rsidRPr="00DB1260">
              <w:rPr>
                <w:rFonts w:ascii="Arial" w:hAnsi="Arial" w:cs="Arial"/>
                <w:sz w:val="20"/>
                <w:szCs w:val="20"/>
              </w:rPr>
              <w:t xml:space="preserve"> deviation</w:t>
            </w:r>
          </w:p>
        </w:tc>
        <w:tc>
          <w:tcPr>
            <w:tcW w:w="992" w:type="dxa"/>
            <w:vAlign w:val="bottom"/>
          </w:tcPr>
          <w:p w14:paraId="2E13EFCB" w14:textId="3718356A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3" w:type="dxa"/>
            <w:vAlign w:val="bottom"/>
          </w:tcPr>
          <w:p w14:paraId="37C7CEB2" w14:textId="36C5EDEA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2" w:type="dxa"/>
            <w:vAlign w:val="bottom"/>
          </w:tcPr>
          <w:p w14:paraId="03B0F691" w14:textId="6244EBA5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992" w:type="dxa"/>
            <w:vAlign w:val="bottom"/>
          </w:tcPr>
          <w:p w14:paraId="5F7D6484" w14:textId="0910F748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2" w:type="dxa"/>
            <w:vAlign w:val="bottom"/>
          </w:tcPr>
          <w:p w14:paraId="120F1CE9" w14:textId="6AEB2C91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993" w:type="dxa"/>
            <w:vAlign w:val="bottom"/>
          </w:tcPr>
          <w:p w14:paraId="4DE2FAEA" w14:textId="5B19A558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0.001</w:t>
            </w:r>
          </w:p>
        </w:tc>
      </w:tr>
      <w:tr w:rsidR="00DB1260" w:rsidRPr="00DB1260" w14:paraId="25EA5CEC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0839A106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177E683" w14:textId="13499083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1FD3303E" w14:textId="36827BC2" w:rsidR="00DB1260" w:rsidRPr="00DB1260" w:rsidRDefault="000D0B83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R</w:t>
            </w:r>
            <w:r w:rsidRPr="000D0B83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  <w:vAlign w:val="bottom"/>
          </w:tcPr>
          <w:p w14:paraId="03EE8FB9" w14:textId="6B4B4A2A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0.978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  <w:vAlign w:val="bottom"/>
          </w:tcPr>
          <w:p w14:paraId="583F680F" w14:textId="315B1476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0.780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28D3C1B4" w14:textId="533CB839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0.979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76C8B7B1" w14:textId="2CC0708B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0.778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46523952" w14:textId="6AB7AA12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0.966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  <w:vAlign w:val="bottom"/>
          </w:tcPr>
          <w:p w14:paraId="720C4D79" w14:textId="5C309192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0.783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</w:tr>
      <w:tr w:rsidR="00DB1260" w:rsidRPr="00DB1260" w14:paraId="2401F421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13C95E21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543AF7B" w14:textId="25E315D5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0B00316" w14:textId="06BFDBF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Pearson coeff</w:t>
            </w:r>
            <w:r w:rsidRPr="00DB126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92" w:type="dxa"/>
            <w:vAlign w:val="bottom"/>
          </w:tcPr>
          <w:p w14:paraId="3B733125" w14:textId="42691A9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0.989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  <w:vAlign w:val="bottom"/>
          </w:tcPr>
          <w:p w14:paraId="6081328B" w14:textId="0E2CC24B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0.883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4209B6DA" w14:textId="5B744CA7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0.990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4EA2EB2F" w14:textId="6DAA3CFD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0.882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21E57599" w14:textId="23045892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0.984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  <w:vAlign w:val="bottom"/>
          </w:tcPr>
          <w:p w14:paraId="4D311D3A" w14:textId="4E4D8540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0.885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</w:tr>
      <w:tr w:rsidR="00DB1260" w:rsidRPr="00DB1260" w14:paraId="6DFCC112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65807AA6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066B34E4" w14:textId="2F2CD1FC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59D8CDD7" w14:textId="10734FC1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Spearman coeff</w:t>
            </w:r>
            <w:r w:rsidRPr="00DB126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92" w:type="dxa"/>
            <w:vAlign w:val="bottom"/>
          </w:tcPr>
          <w:p w14:paraId="6D5DA817" w14:textId="552D7A3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0.978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  <w:vAlign w:val="bottom"/>
          </w:tcPr>
          <w:p w14:paraId="6CA67FDA" w14:textId="66267F66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0.876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0992F61F" w14:textId="17AD9CBB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0.979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3FE796F7" w14:textId="36F2B477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0.875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15A90EFD" w14:textId="78C6ADB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0.965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  <w:vAlign w:val="bottom"/>
          </w:tcPr>
          <w:p w14:paraId="3D066547" w14:textId="0EFDC1B8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0.879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</w:tr>
      <w:tr w:rsidR="00DB1260" w:rsidRPr="00DB1260" w14:paraId="5C2745B2" w14:textId="77777777" w:rsidTr="00B65F3F">
        <w:trPr>
          <w:trHeight w:val="20"/>
          <w:jc w:val="center"/>
        </w:trPr>
        <w:tc>
          <w:tcPr>
            <w:tcW w:w="1418" w:type="dxa"/>
            <w:vMerge w:val="restart"/>
          </w:tcPr>
          <w:p w14:paraId="09408E43" w14:textId="519C3985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FACEBOOK</w:t>
            </w:r>
          </w:p>
        </w:tc>
        <w:tc>
          <w:tcPr>
            <w:tcW w:w="1559" w:type="dxa"/>
            <w:vMerge w:val="restart"/>
          </w:tcPr>
          <w:p w14:paraId="0C9E4E46" w14:textId="5198C82D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>BLOCK CROSS-VALIDATION</w:t>
            </w:r>
          </w:p>
        </w:tc>
        <w:tc>
          <w:tcPr>
            <w:tcW w:w="1701" w:type="dxa"/>
          </w:tcPr>
          <w:p w14:paraId="302D942B" w14:textId="627BBAD8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RMSE</w:t>
            </w:r>
          </w:p>
        </w:tc>
        <w:tc>
          <w:tcPr>
            <w:tcW w:w="992" w:type="dxa"/>
            <w:vAlign w:val="bottom"/>
          </w:tcPr>
          <w:p w14:paraId="5F9A0D10" w14:textId="50DF4A65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993" w:type="dxa"/>
            <w:vAlign w:val="bottom"/>
          </w:tcPr>
          <w:p w14:paraId="33F3F7AE" w14:textId="2135D252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992" w:type="dxa"/>
            <w:vAlign w:val="bottom"/>
          </w:tcPr>
          <w:p w14:paraId="31719206" w14:textId="28D24E29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992" w:type="dxa"/>
            <w:vAlign w:val="bottom"/>
          </w:tcPr>
          <w:p w14:paraId="6CFBB26A" w14:textId="270D417B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992" w:type="dxa"/>
            <w:vAlign w:val="bottom"/>
          </w:tcPr>
          <w:p w14:paraId="0EF87C3B" w14:textId="4295C335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993" w:type="dxa"/>
            <w:vAlign w:val="bottom"/>
          </w:tcPr>
          <w:p w14:paraId="6DC29050" w14:textId="066E9296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0.076</w:t>
            </w:r>
          </w:p>
        </w:tc>
      </w:tr>
      <w:tr w:rsidR="00DB1260" w:rsidRPr="00DB1260" w14:paraId="7C376A1A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69A9A86F" w14:textId="3823D481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CAFA44F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93F3972" w14:textId="3FBBC98F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Std. deviation</w:t>
            </w:r>
          </w:p>
        </w:tc>
        <w:tc>
          <w:tcPr>
            <w:tcW w:w="992" w:type="dxa"/>
            <w:vAlign w:val="bottom"/>
          </w:tcPr>
          <w:p w14:paraId="398BC6F2" w14:textId="59A57139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993" w:type="dxa"/>
            <w:vAlign w:val="bottom"/>
          </w:tcPr>
          <w:p w14:paraId="425C0768" w14:textId="3AF57658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992" w:type="dxa"/>
            <w:vAlign w:val="bottom"/>
          </w:tcPr>
          <w:p w14:paraId="5F950449" w14:textId="75C9D140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992" w:type="dxa"/>
            <w:vAlign w:val="bottom"/>
          </w:tcPr>
          <w:p w14:paraId="72D246BF" w14:textId="5A6D88CC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992" w:type="dxa"/>
            <w:vAlign w:val="bottom"/>
          </w:tcPr>
          <w:p w14:paraId="07F1129D" w14:textId="3725E063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993" w:type="dxa"/>
            <w:vAlign w:val="bottom"/>
          </w:tcPr>
          <w:p w14:paraId="4663C2DD" w14:textId="431E0D7B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0.076</w:t>
            </w:r>
          </w:p>
        </w:tc>
      </w:tr>
      <w:tr w:rsidR="00DB1260" w:rsidRPr="00DB1260" w14:paraId="130CE976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74EE7522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B1085C5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3E8D07A" w14:textId="0B6C23B7" w:rsidR="00DB1260" w:rsidRPr="00DB1260" w:rsidRDefault="000D0B83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R</w:t>
            </w:r>
            <w:r w:rsidRPr="000D0B83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  <w:vAlign w:val="bottom"/>
          </w:tcPr>
          <w:p w14:paraId="5592A02D" w14:textId="4CB5FFF2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0.554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  <w:vAlign w:val="bottom"/>
          </w:tcPr>
          <w:p w14:paraId="7517BF9A" w14:textId="6DF2692F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0.107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2B1E6E4F" w14:textId="7A626149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0.646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497A8DD0" w14:textId="18020B21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0.152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7D9F387B" w14:textId="7902DC55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0.637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  <w:vAlign w:val="bottom"/>
          </w:tcPr>
          <w:p w14:paraId="6046B14E" w14:textId="37FD5EAD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0.176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</w:tr>
      <w:tr w:rsidR="00DB1260" w:rsidRPr="00DB1260" w14:paraId="61262F9B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71650B76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C75A587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585C0907" w14:textId="31D394FF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Pearson coeff.</w:t>
            </w:r>
          </w:p>
        </w:tc>
        <w:tc>
          <w:tcPr>
            <w:tcW w:w="992" w:type="dxa"/>
            <w:vAlign w:val="bottom"/>
          </w:tcPr>
          <w:p w14:paraId="5DD33B57" w14:textId="7D28C5B2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0.779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  <w:vAlign w:val="bottom"/>
          </w:tcPr>
          <w:p w14:paraId="0B9864BB" w14:textId="090F5141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0.345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705D1187" w14:textId="2B3B25EE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0.831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3D765FB4" w14:textId="2171B8EC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0.413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01425961" w14:textId="7DCB9226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0.810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  <w:vAlign w:val="bottom"/>
          </w:tcPr>
          <w:p w14:paraId="696BA1AC" w14:textId="0E25DA7C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0.438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</w:tr>
      <w:tr w:rsidR="00DB1260" w:rsidRPr="00DB1260" w14:paraId="6CB1251D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10FD36BC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D299393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1F0F60F8" w14:textId="1D07C51E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Spearman coeff.</w:t>
            </w:r>
          </w:p>
        </w:tc>
        <w:tc>
          <w:tcPr>
            <w:tcW w:w="992" w:type="dxa"/>
            <w:vAlign w:val="bottom"/>
          </w:tcPr>
          <w:p w14:paraId="2C07D985" w14:textId="20353540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0.733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  <w:vAlign w:val="bottom"/>
          </w:tcPr>
          <w:p w14:paraId="44308B79" w14:textId="07BA16F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0.564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156377BA" w14:textId="172AF168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0.759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23F4DB16" w14:textId="22CFF799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0.603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  <w:vAlign w:val="bottom"/>
          </w:tcPr>
          <w:p w14:paraId="03859D88" w14:textId="05B2C3F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0.771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  <w:vAlign w:val="bottom"/>
          </w:tcPr>
          <w:p w14:paraId="37F92946" w14:textId="5D3B6D09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0.621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</w:tr>
      <w:tr w:rsidR="00DB1260" w:rsidRPr="00DB1260" w14:paraId="10E4F90A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62E9BCB3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3BF8FFE9" w14:textId="2078542A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B12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RANDOM HOLD-OUT </w:t>
            </w:r>
            <w:r w:rsidRPr="00DB1260">
              <w:rPr>
                <w:rFonts w:ascii="Arial" w:hAnsi="Arial" w:cs="Arial"/>
                <w:sz w:val="20"/>
                <w:szCs w:val="20"/>
              </w:rPr>
              <w:t>(70-30 train-test set split)</w:t>
            </w:r>
          </w:p>
        </w:tc>
        <w:tc>
          <w:tcPr>
            <w:tcW w:w="1701" w:type="dxa"/>
          </w:tcPr>
          <w:p w14:paraId="5A7E622A" w14:textId="4E21D881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RMSE</w:t>
            </w:r>
          </w:p>
        </w:tc>
        <w:tc>
          <w:tcPr>
            <w:tcW w:w="992" w:type="dxa"/>
          </w:tcPr>
          <w:p w14:paraId="3D88BAE7" w14:textId="4D90DB39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993" w:type="dxa"/>
          </w:tcPr>
          <w:p w14:paraId="4176FAFF" w14:textId="493700E2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0.080</w:t>
            </w:r>
          </w:p>
        </w:tc>
        <w:tc>
          <w:tcPr>
            <w:tcW w:w="992" w:type="dxa"/>
          </w:tcPr>
          <w:p w14:paraId="0C87E2A1" w14:textId="5E29BC82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992" w:type="dxa"/>
          </w:tcPr>
          <w:p w14:paraId="540DF3BC" w14:textId="0231C256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992" w:type="dxa"/>
          </w:tcPr>
          <w:p w14:paraId="364C4472" w14:textId="49F9216D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  <w:lang w:val="en-GB"/>
              </w:rPr>
              <w:t>0.047</w:t>
            </w:r>
          </w:p>
        </w:tc>
        <w:tc>
          <w:tcPr>
            <w:tcW w:w="993" w:type="dxa"/>
          </w:tcPr>
          <w:p w14:paraId="26EA9864" w14:textId="758437AD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  <w:lang w:val="en-GB"/>
              </w:rPr>
              <w:t>0.076</w:t>
            </w:r>
          </w:p>
        </w:tc>
      </w:tr>
      <w:tr w:rsidR="00DB1260" w:rsidRPr="00DB1260" w14:paraId="2F00DFBE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3B32BDC3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4A6C678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18C143" w14:textId="037BA715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Std. deviation</w:t>
            </w:r>
          </w:p>
        </w:tc>
        <w:tc>
          <w:tcPr>
            <w:tcW w:w="992" w:type="dxa"/>
          </w:tcPr>
          <w:p w14:paraId="29BAEEC0" w14:textId="341B080D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0.039</w:t>
            </w:r>
          </w:p>
        </w:tc>
        <w:tc>
          <w:tcPr>
            <w:tcW w:w="993" w:type="dxa"/>
          </w:tcPr>
          <w:p w14:paraId="0365F333" w14:textId="0C10A8BA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0.080</w:t>
            </w:r>
          </w:p>
        </w:tc>
        <w:tc>
          <w:tcPr>
            <w:tcW w:w="992" w:type="dxa"/>
          </w:tcPr>
          <w:p w14:paraId="792FAEE2" w14:textId="76259E6A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992" w:type="dxa"/>
          </w:tcPr>
          <w:p w14:paraId="35551F9E" w14:textId="1C3B4737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992" w:type="dxa"/>
          </w:tcPr>
          <w:p w14:paraId="1DAAD27B" w14:textId="2927C27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0.047</w:t>
            </w:r>
          </w:p>
        </w:tc>
        <w:tc>
          <w:tcPr>
            <w:tcW w:w="993" w:type="dxa"/>
          </w:tcPr>
          <w:p w14:paraId="3D59899B" w14:textId="755B9BD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0.076</w:t>
            </w:r>
          </w:p>
        </w:tc>
      </w:tr>
      <w:tr w:rsidR="00DB1260" w:rsidRPr="00DB1260" w14:paraId="0454E5D6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4F944D18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075E8018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F64BB2F" w14:textId="6860835C" w:rsidR="00DB1260" w:rsidRPr="00DB1260" w:rsidRDefault="000D0B83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R</w:t>
            </w:r>
            <w:r w:rsidRPr="000D0B83">
              <w:rPr>
                <w:rFonts w:ascii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666DE931" w14:textId="3448AE32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0.817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</w:tcPr>
          <w:p w14:paraId="2197E4F4" w14:textId="2BACF073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0.030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5B372A8C" w14:textId="657BE35E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0.835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6E6828C1" w14:textId="1F5A7576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0.102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2CF06388" w14:textId="36141CC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0.734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</w:tcPr>
          <w:p w14:paraId="1D273625" w14:textId="4BD2CFA1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0.120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</w:tr>
      <w:tr w:rsidR="00DB1260" w:rsidRPr="00DB1260" w14:paraId="192C2F53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480205A7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109FB961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5A976C51" w14:textId="67A965A7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Pearson coeff.</w:t>
            </w:r>
          </w:p>
        </w:tc>
        <w:tc>
          <w:tcPr>
            <w:tcW w:w="992" w:type="dxa"/>
          </w:tcPr>
          <w:p w14:paraId="7E235476" w14:textId="7A3ED99D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0.929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</w:tcPr>
          <w:p w14:paraId="2C6C286E" w14:textId="24912A58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0.348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4C57DDA6" w14:textId="5CCE7D0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0.936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61DF1367" w14:textId="6C58F147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0.394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45F8380D" w14:textId="3CA05CBA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0.880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</w:tcPr>
          <w:p w14:paraId="5E8B1832" w14:textId="717439C3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0.438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</w:tr>
      <w:tr w:rsidR="00DB1260" w:rsidRPr="00DB1260" w14:paraId="2C02FA14" w14:textId="77777777" w:rsidTr="00B65F3F">
        <w:trPr>
          <w:trHeight w:val="20"/>
          <w:jc w:val="center"/>
        </w:trPr>
        <w:tc>
          <w:tcPr>
            <w:tcW w:w="1418" w:type="dxa"/>
            <w:vMerge/>
          </w:tcPr>
          <w:p w14:paraId="21DAF8DC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6889DE98" w14:textId="77777777" w:rsidR="00DB1260" w:rsidRPr="00DB1260" w:rsidRDefault="00DB1260" w:rsidP="00DB1260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0C2D62C9" w14:textId="68ADAE21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Spearman coeff.</w:t>
            </w:r>
          </w:p>
        </w:tc>
        <w:tc>
          <w:tcPr>
            <w:tcW w:w="992" w:type="dxa"/>
          </w:tcPr>
          <w:p w14:paraId="44336C45" w14:textId="634F74C0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0.825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</w:tcPr>
          <w:p w14:paraId="03CD7633" w14:textId="70123F24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0.580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7C3C41EA" w14:textId="789EE38F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0.842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2EB9A179" w14:textId="2B2D2096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color w:val="000000"/>
                <w:sz w:val="20"/>
                <w:szCs w:val="20"/>
              </w:rPr>
              <w:t>0.574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2" w:type="dxa"/>
          </w:tcPr>
          <w:p w14:paraId="2274755A" w14:textId="6F121705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0.791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  <w:tc>
          <w:tcPr>
            <w:tcW w:w="993" w:type="dxa"/>
          </w:tcPr>
          <w:p w14:paraId="68C6C1BA" w14:textId="12D8EBB9" w:rsidR="00DB1260" w:rsidRPr="00DB1260" w:rsidRDefault="00DB1260" w:rsidP="00DB12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B1260">
              <w:rPr>
                <w:rFonts w:ascii="Arial" w:hAnsi="Arial" w:cs="Arial"/>
                <w:sz w:val="20"/>
                <w:szCs w:val="20"/>
              </w:rPr>
              <w:t>0.650</w:t>
            </w:r>
            <w:r w:rsidR="00672D8A">
              <w:rPr>
                <w:rFonts w:ascii="Arial" w:hAnsi="Arial" w:cs="Arial"/>
                <w:color w:val="000000"/>
                <w:sz w:val="20"/>
                <w:szCs w:val="20"/>
              </w:rPr>
              <w:t>**</w:t>
            </w:r>
          </w:p>
        </w:tc>
      </w:tr>
    </w:tbl>
    <w:p w14:paraId="7971E662" w14:textId="4183CD2A" w:rsidR="0068237C" w:rsidRPr="00B65F3F" w:rsidRDefault="00B65F3F" w:rsidP="00197B90">
      <w:pPr>
        <w:ind w:left="-567"/>
        <w:rPr>
          <w:rFonts w:ascii="Arial" w:hAnsi="Arial" w:cs="Arial"/>
          <w:sz w:val="20"/>
          <w:szCs w:val="20"/>
        </w:rPr>
      </w:pPr>
      <w:r w:rsidRPr="00B65F3F">
        <w:rPr>
          <w:rFonts w:ascii="Arial" w:hAnsi="Arial" w:cs="Arial"/>
          <w:sz w:val="20"/>
          <w:szCs w:val="20"/>
        </w:rPr>
        <w:t xml:space="preserve">            *p&lt;0.1, **p&lt;0.05, ***p&lt;0.01</w:t>
      </w:r>
    </w:p>
    <w:p w14:paraId="1790B5CC" w14:textId="77777777" w:rsidR="00914BBF" w:rsidRDefault="00914BBF" w:rsidP="00197B90">
      <w:pPr>
        <w:ind w:left="-567"/>
      </w:pPr>
    </w:p>
    <w:sectPr w:rsidR="00914BBF" w:rsidSect="00197B90">
      <w:pgSz w:w="11906" w:h="16838"/>
      <w:pgMar w:top="1440" w:right="827" w:bottom="1440" w:left="7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1F"/>
    <w:rsid w:val="000D0B83"/>
    <w:rsid w:val="001048B7"/>
    <w:rsid w:val="0017539F"/>
    <w:rsid w:val="00197B90"/>
    <w:rsid w:val="00435D87"/>
    <w:rsid w:val="0053501F"/>
    <w:rsid w:val="00672D8A"/>
    <w:rsid w:val="0068237C"/>
    <w:rsid w:val="007248A2"/>
    <w:rsid w:val="008E14DE"/>
    <w:rsid w:val="00914BBF"/>
    <w:rsid w:val="00B36032"/>
    <w:rsid w:val="00B57362"/>
    <w:rsid w:val="00B65F3F"/>
    <w:rsid w:val="00DB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2FC6B"/>
  <w15:chartTrackingRefBased/>
  <w15:docId w15:val="{883DC064-3BDA-6747-8C1E-D87AF2BB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01F"/>
    <w:pPr>
      <w:spacing w:after="160" w:line="259" w:lineRule="auto"/>
    </w:pPr>
    <w:rPr>
      <w:sz w:val="22"/>
      <w:szCs w:val="22"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01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1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1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1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1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1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1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1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1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53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1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53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1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53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1F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535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1F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53501F"/>
    <w:rPr>
      <w:sz w:val="22"/>
      <w:szCs w:val="22"/>
      <w:lang w:val="es-MX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823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212</Words>
  <Characters>1223</Characters>
  <Application>Microsoft Office Word</Application>
  <DocSecurity>0</DocSecurity>
  <Lines>244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 Arnau, Carmen</dc:creator>
  <cp:keywords/>
  <dc:description/>
  <cp:lastModifiedBy>Cabrera Arnau, Carmen</cp:lastModifiedBy>
  <cp:revision>3</cp:revision>
  <cp:lastPrinted>2026-01-23T11:45:00Z</cp:lastPrinted>
  <dcterms:created xsi:type="dcterms:W3CDTF">2026-01-19T16:50:00Z</dcterms:created>
  <dcterms:modified xsi:type="dcterms:W3CDTF">2026-01-23T11:52:00Z</dcterms:modified>
</cp:coreProperties>
</file>