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08080"/>
          <w:sz w:val="20"/>
          <w:szCs w:val="20"/>
        </w:rPr>
        <w:t xml:space="preserve">FPT UNIVERSITY ĐÀ NẴNG — PRN222</w:t>
      </w:r>
    </w:p>
    <w:p>
      <w:pPr>
        <w:pBdr>
          <w:bottom w:val="single" w:color="1F4E79" w:sz="6" w:space="6"/>
        </w:pBdr>
        <w:spacing w:after="60"/>
      </w:pPr>
      <w:r>
        <w:rPr>
          <w:b/>
          <w:bCs/>
          <w:color w:val="1F4E79"/>
          <w:sz w:val="40"/>
          <w:szCs w:val="40"/>
        </w:rPr>
        <w:t xml:space="preserve">Lab 04 — ASP.NET Core MVC</w:t>
      </w:r>
    </w:p>
    <w:p>
      <w:pPr>
        <w:spacing w:after="300" w:before="120"/>
      </w:pPr>
      <w:r>
        <w:rPr>
          <w:i/>
          <w:iCs/>
          <w:color w:val="595959"/>
          <w:sz w:val="22"/>
          <w:szCs w:val="22"/>
        </w:rPr>
        <w:t xml:space="preserve">FCanteen — Hệ thống quản lý căng tin FPT University Đà Nẵng</w:t>
      </w:r>
    </w:p>
    <w:p>
      <w:pPr>
        <w:keepNext w:val="false"/>
        <w:spacing w:after="120" w:before="60"/>
        <w:jc w:val="both"/>
      </w:pPr>
      <w:r>
        <w:rPr>
          <w:b/>
          <w:bCs/>
        </w:rPr>
        <w:t xml:space="preserve">Case study xuyên suốt: FCanteen — Hệ thống quản lý căng tin FPT University Đà Nẵng.</w:t>
      </w:r>
    </w:p>
    <w:p>
      <w:pPr>
        <w:keepNext w:val="false"/>
        <w:spacing w:after="120" w:before="60"/>
        <w:jc w:val="both"/>
      </w:pPr>
      <w:r>
        <w:t xml:space="preserve">Bài lab này tiếp nối trực tiếp mã nguồn của lab trước. Không làm lại từ đầu. Bối cảnh nghiệp vụ đầy đủ, quy định nộp bài và thang điểm chung xem tại tài liệu </w:t>
      </w:r>
      <w:r>
        <w:rPr>
          <w:i/>
          <w:iCs/>
        </w:rPr>
        <w:t xml:space="preserve">Lab 00 — Giới thiệu case study và quy định chung</w:t>
      </w:r>
      <w:r>
        <w:t xml:space="preserve">.</w:t>
      </w:r>
    </w:p>
    <w:p>
      <w:pPr>
        <w:pStyle w:val="Heading2"/>
        <w:spacing w:after="140" w:before="260"/>
      </w:pPr>
      <w:r>
        <w:rPr>
          <w:b/>
          <w:bCs/>
          <w:color w:val="1F4E79"/>
          <w:sz w:val="24"/>
          <w:szCs w:val="24"/>
        </w:rPr>
        <w:t xml:space="preserve">Bối cảnh</w:t>
      </w:r>
    </w:p>
    <w:p>
      <w:pPr>
        <w:keepNext w:val="false"/>
        <w:spacing w:after="120" w:before="60"/>
        <w:jc w:val="both"/>
      </w:pPr>
      <w:r>
        <w:t xml:space="preserve">Quản lý căng tin cần một website nội bộ để tự cập nhật thực đơn, nguyên liệu và nhà cung cấp mà không phải nhờ kỹ thuật viên. Đây là lần đầu FCanteen có giao diện web.</w:t>
      </w:r>
    </w:p>
    <w:p>
      <w:pPr>
        <w:pStyle w:val="Heading2"/>
        <w:spacing w:after="140" w:before="260"/>
      </w:pPr>
      <w:r>
        <w:rPr>
          <w:b/>
          <w:bCs/>
          <w:color w:val="1F4E79"/>
          <w:sz w:val="24"/>
          <w:szCs w:val="24"/>
        </w:rPr>
        <w:t xml:space="preserve">Yêu cầu</w:t>
      </w:r>
    </w:p>
    <w:p>
      <w:pPr>
        <w:keepNext/>
        <w:spacing w:after="100" w:before="300"/>
        <w:jc w:val="left"/>
      </w:pPr>
      <w:r>
        <w:rPr>
          <w:b/>
          <w:bCs/>
        </w:rPr>
        <w:t xml:space="preserve">YC1. Mở rộng schema và dựng project MVC</w:t>
      </w:r>
      <w:r>
        <w:t xml:space="preserve"> </w:t>
      </w:r>
      <w:r>
        <w:rPr>
          <w:i/>
          <w:iCs/>
        </w:rPr>
        <w:t xml:space="preserve">(1.5 điểm)</w:t>
      </w:r>
    </w:p>
    <w:p>
      <w:pPr>
        <w:keepNext w:val="false"/>
        <w:spacing w:after="120" w:before="60"/>
        <w:jc w:val="both"/>
      </w:pPr>
      <w:r>
        <w:t xml:space="preserve">Thêm ba bảng:</w:t>
      </w:r>
    </w:p>
    <w:p>
      <w:pPr>
        <w:pStyle w:val="ListParagraph"/>
        <w:numPr>
          <w:ilvl w:val="0"/>
          <w:numId w:val="2"/>
        </w:numPr>
        <w:spacing w:after="40" w:before="40"/>
      </w:pPr>
      <w:r>
        <w:rPr>
          <w:rFonts w:ascii="Consolas" w:cs="Consolas" w:eastAsia="Consolas" w:hAnsi="Consolas"/>
          <w:sz w:val="19"/>
          <w:szCs w:val="19"/>
        </w:rPr>
        <w:t xml:space="preserve">Category</w:t>
      </w:r>
      <w:r>
        <w:t xml:space="preserve"> — nhóm món: món chính, món phụ, đồ uống, tráng miệng</w:t>
      </w:r>
    </w:p>
    <w:p>
      <w:pPr>
        <w:pStyle w:val="ListParagraph"/>
        <w:numPr>
          <w:ilvl w:val="0"/>
          <w:numId w:val="2"/>
        </w:numPr>
        <w:spacing w:after="40" w:before="40"/>
      </w:pPr>
      <w:r>
        <w:rPr>
          <w:rFonts w:ascii="Consolas" w:cs="Consolas" w:eastAsia="Consolas" w:hAnsi="Consolas"/>
          <w:sz w:val="19"/>
          <w:szCs w:val="19"/>
        </w:rPr>
        <w:t xml:space="preserve">Supplier</w:t>
      </w:r>
      <w:r>
        <w:t xml:space="preserve"> — nhà cung cấp nguyên liệu</w:t>
      </w:r>
    </w:p>
    <w:p>
      <w:pPr>
        <w:pStyle w:val="ListParagraph"/>
        <w:numPr>
          <w:ilvl w:val="0"/>
          <w:numId w:val="2"/>
        </w:numPr>
        <w:spacing w:after="40" w:before="40"/>
      </w:pPr>
      <w:r>
        <w:rPr>
          <w:rFonts w:ascii="Consolas" w:cs="Consolas" w:eastAsia="Consolas" w:hAnsi="Consolas"/>
          <w:sz w:val="19"/>
          <w:szCs w:val="19"/>
        </w:rPr>
        <w:t xml:space="preserve">MenuItemIngredient</w:t>
      </w:r>
      <w:r>
        <w:t xml:space="preserve"> — bảng trung gian quan hệ nhiều-nhiều giữa món và nguyên liệu, có thêm trường định lượng</w:t>
      </w:r>
    </w:p>
    <w:p>
      <w:pPr>
        <w:keepNext w:val="false"/>
        <w:spacing w:after="120" w:before="60"/>
        <w:jc w:val="both"/>
      </w:pPr>
      <w:r>
        <w:t xml:space="preserve">Tạo project ASP.NET Core MVC dùng lại </w:t>
      </w:r>
      <w:r>
        <w:rPr>
          <w:rFonts w:ascii="Consolas" w:cs="Consolas" w:eastAsia="Consolas" w:hAnsi="Consolas"/>
          <w:sz w:val="19"/>
          <w:szCs w:val="19"/>
        </w:rPr>
        <w:t xml:space="preserve">FCanteen.Data</w:t>
      </w:r>
      <w:r>
        <w:t xml:space="preserve">, </w:t>
      </w:r>
      <w:r>
        <w:rPr>
          <w:rFonts w:ascii="Consolas" w:cs="Consolas" w:eastAsia="Consolas" w:hAnsi="Consolas"/>
          <w:sz w:val="19"/>
          <w:szCs w:val="19"/>
        </w:rPr>
        <w:t xml:space="preserve">FCanteen.Repositories</w:t>
      </w:r>
      <w:r>
        <w:t xml:space="preserve">, </w:t>
      </w:r>
      <w:r>
        <w:rPr>
          <w:rFonts w:ascii="Consolas" w:cs="Consolas" w:eastAsia="Consolas" w:hAnsi="Consolas"/>
          <w:sz w:val="19"/>
          <w:szCs w:val="19"/>
        </w:rPr>
        <w:t xml:space="preserve">FCanteen.Services</w:t>
      </w:r>
      <w:r>
        <w:t xml:space="preserve"> đã có từ lab 3. Đăng ký toàn bộ qua DI.</w:t>
      </w:r>
    </w:p>
    <w:p>
      <w:pPr>
        <w:keepNext/>
        <w:spacing w:after="100" w:before="300"/>
        <w:jc w:val="left"/>
      </w:pPr>
      <w:r>
        <w:rPr>
          <w:b/>
          <w:bCs/>
        </w:rPr>
        <w:t xml:space="preserve">YC2. CRUD thực đơn đầy đủ với validation</w:t>
      </w:r>
      <w:r>
        <w:t xml:space="preserve"> </w:t>
      </w:r>
      <w:r>
        <w:rPr>
          <w:i/>
          <w:iCs/>
        </w:rPr>
        <w:t xml:space="preserve">(2.5 điểm)</w:t>
      </w:r>
    </w:p>
    <w:p>
      <w:pPr>
        <w:keepNext w:val="false"/>
        <w:spacing w:after="120" w:before="60"/>
        <w:jc w:val="both"/>
      </w:pPr>
      <w:r>
        <w:rPr>
          <w:rFonts w:ascii="Consolas" w:cs="Consolas" w:eastAsia="Consolas" w:hAnsi="Consolas"/>
          <w:sz w:val="19"/>
          <w:szCs w:val="19"/>
        </w:rPr>
        <w:t xml:space="preserve">MenuItemsController</w:t>
      </w:r>
      <w:r>
        <w:t xml:space="preserve"> với đủ Index, Details, Create, Edit, Delete.</w:t>
      </w:r>
    </w:p>
    <w:p>
      <w:pPr>
        <w:keepNext w:val="false"/>
        <w:spacing w:after="120" w:before="60"/>
        <w:jc w:val="both"/>
      </w:pPr>
      <w:r>
        <w:t xml:space="preserve">Ràng buộc kiểm tra dữ liệu:</w:t>
      </w:r>
    </w:p>
    <w:p>
      <w:pPr>
        <w:pStyle w:val="ListParagraph"/>
        <w:numPr>
          <w:ilvl w:val="0"/>
          <w:numId w:val="2"/>
        </w:numPr>
        <w:spacing w:after="40" w:before="40"/>
      </w:pPr>
      <w:r>
        <w:t xml:space="preserve">Tên món bắt buộc, từ 3 đến 100 ký tự</w:t>
      </w:r>
    </w:p>
    <w:p>
      <w:pPr>
        <w:pStyle w:val="ListParagraph"/>
        <w:numPr>
          <w:ilvl w:val="0"/>
          <w:numId w:val="2"/>
        </w:numPr>
        <w:spacing w:after="40" w:before="40"/>
      </w:pPr>
      <w:r>
        <w:t xml:space="preserve">Mã món theo định dạng riêng, ví dụ </w:t>
      </w:r>
      <w:r>
        <w:rPr>
          <w:rFonts w:ascii="Consolas" w:cs="Consolas" w:eastAsia="Consolas" w:hAnsi="Consolas"/>
          <w:sz w:val="19"/>
          <w:szCs w:val="19"/>
        </w:rPr>
        <w:t xml:space="preserve">MON-0001</w:t>
      </w:r>
      <w:r>
        <w:t xml:space="preserve">, kiểm tra bằng </w:t>
      </w:r>
      <w:r>
        <w:rPr>
          <w:rFonts w:ascii="Consolas" w:cs="Consolas" w:eastAsia="Consolas" w:hAnsi="Consolas"/>
          <w:sz w:val="19"/>
          <w:szCs w:val="19"/>
        </w:rPr>
        <w:t xml:space="preserve">[RegularExpression]</w:t>
      </w:r>
    </w:p>
    <w:p>
      <w:pPr>
        <w:pStyle w:val="ListParagraph"/>
        <w:numPr>
          <w:ilvl w:val="0"/>
          <w:numId w:val="2"/>
        </w:numPr>
        <w:spacing w:after="40" w:before="40"/>
      </w:pPr>
      <w:r>
        <w:t xml:space="preserve">Giá bán trong khoảng hợp lệ</w:t>
      </w:r>
    </w:p>
    <w:p>
      <w:pPr>
        <w:pStyle w:val="ListParagraph"/>
        <w:numPr>
          <w:ilvl w:val="0"/>
          <w:numId w:val="2"/>
        </w:numPr>
        <w:spacing w:after="40" w:before="40"/>
      </w:pPr>
      <w:r>
        <w:rPr>
          <w:b/>
          <w:bCs/>
        </w:rPr>
        <w:t xml:space="preserve">Custom validation attribute</w:t>
      </w:r>
      <w:r>
        <w:t xml:space="preserve">: giá bán phải lớn hơn giá vốn ít nhất 20%. Giá vốn tính từ định lượng nguyên liệu.</w:t>
      </w:r>
    </w:p>
    <w:p>
      <w:pPr>
        <w:pStyle w:val="ListParagraph"/>
        <w:numPr>
          <w:ilvl w:val="0"/>
          <w:numId w:val="2"/>
        </w:numPr>
        <w:spacing w:after="40" w:before="40"/>
      </w:pPr>
      <w:r>
        <w:t xml:space="preserve">Không cho phép trùng mã món, kiểm tra ở tầng server bằng </w:t>
      </w:r>
      <w:r>
        <w:rPr>
          <w:rFonts w:ascii="Consolas" w:cs="Consolas" w:eastAsia="Consolas" w:hAnsi="Consolas"/>
          <w:sz w:val="19"/>
          <w:szCs w:val="19"/>
        </w:rPr>
        <w:t xml:space="preserve">ModelState.AddModelError</w:t>
      </w:r>
    </w:p>
    <w:p>
      <w:pPr>
        <w:keepNext w:val="false"/>
        <w:spacing w:after="120" w:before="60"/>
        <w:jc w:val="both"/>
      </w:pPr>
      <w:r>
        <w:t xml:space="preserve">Phải chặn được ở cả hai phía. Trong báo cáo, chụp màn hình chứng minh khi tắt JavaScript thì server vẫn từ chối dữ liệu sai.</w:t>
      </w:r>
    </w:p>
    <w:p>
      <w:pPr>
        <w:keepNext/>
        <w:spacing w:after="100" w:before="300"/>
        <w:jc w:val="left"/>
      </w:pPr>
      <w:r>
        <w:rPr>
          <w:b/>
          <w:bCs/>
        </w:rPr>
        <w:t xml:space="preserve">YC3. Tìm kiếm, lọc, sắp xếp và bốn cách truyền dữ liệu</w:t>
      </w:r>
      <w:r>
        <w:t xml:space="preserve"> </w:t>
      </w:r>
      <w:r>
        <w:rPr>
          <w:i/>
          <w:iCs/>
        </w:rPr>
        <w:t xml:space="preserve">(2 điểm)</w:t>
      </w:r>
    </w:p>
    <w:p>
      <w:pPr>
        <w:keepNext w:val="false"/>
        <w:spacing w:after="120" w:before="60"/>
        <w:jc w:val="both"/>
      </w:pPr>
      <w:r>
        <w:t xml:space="preserve">Trang danh sách món phải có:</w:t>
      </w:r>
    </w:p>
    <w:p>
      <w:pPr>
        <w:pStyle w:val="ListParagraph"/>
        <w:numPr>
          <w:ilvl w:val="0"/>
          <w:numId w:val="2"/>
        </w:numPr>
        <w:spacing w:after="40" w:before="40"/>
      </w:pPr>
      <w:r>
        <w:t xml:space="preserve">Tìm theo tên hoặc mã món</w:t>
      </w:r>
    </w:p>
    <w:p>
      <w:pPr>
        <w:pStyle w:val="ListParagraph"/>
        <w:numPr>
          <w:ilvl w:val="0"/>
          <w:numId w:val="2"/>
        </w:numPr>
        <w:spacing w:after="40" w:before="40"/>
      </w:pPr>
      <w:r>
        <w:t xml:space="preserve">Lọc theo nhóm món và theo trạng thái còn bán</w:t>
      </w:r>
    </w:p>
    <w:p>
      <w:pPr>
        <w:pStyle w:val="ListParagraph"/>
        <w:numPr>
          <w:ilvl w:val="0"/>
          <w:numId w:val="2"/>
        </w:numPr>
        <w:spacing w:after="40" w:before="40"/>
      </w:pPr>
      <w:r>
        <w:t xml:space="preserve">Sắp xếp theo tên hoặc giá, cả hai chiều</w:t>
      </w:r>
    </w:p>
    <w:p>
      <w:pPr>
        <w:pStyle w:val="ListParagraph"/>
        <w:numPr>
          <w:ilvl w:val="0"/>
          <w:numId w:val="2"/>
        </w:numPr>
        <w:spacing w:after="40" w:before="40"/>
      </w:pPr>
      <w:r>
        <w:t xml:space="preserve">Giữ nguyên trạng thái tìm kiếm khi chuyển trang</w:t>
      </w:r>
    </w:p>
    <w:p>
      <w:pPr>
        <w:keepNext w:val="false"/>
        <w:spacing w:after="120" w:before="60"/>
        <w:jc w:val="both"/>
      </w:pPr>
      <w:r>
        <w:t xml:space="preserve">Trong cùng lab, sử dụng và giải thích được cả bốn cách: </w:t>
      </w:r>
      <w:r>
        <w:rPr>
          <w:rFonts w:ascii="Consolas" w:cs="Consolas" w:eastAsia="Consolas" w:hAnsi="Consolas"/>
          <w:sz w:val="19"/>
          <w:szCs w:val="19"/>
        </w:rPr>
        <w:t xml:space="preserve">ViewData</w:t>
      </w:r>
      <w:r>
        <w:t xml:space="preserve">, </w:t>
      </w:r>
      <w:r>
        <w:rPr>
          <w:rFonts w:ascii="Consolas" w:cs="Consolas" w:eastAsia="Consolas" w:hAnsi="Consolas"/>
          <w:sz w:val="19"/>
          <w:szCs w:val="19"/>
        </w:rPr>
        <w:t xml:space="preserve">ViewBag</w:t>
      </w:r>
      <w:r>
        <w:t xml:space="preserve">, </w:t>
      </w:r>
      <w:r>
        <w:rPr>
          <w:rFonts w:ascii="Consolas" w:cs="Consolas" w:eastAsia="Consolas" w:hAnsi="Consolas"/>
          <w:sz w:val="19"/>
          <w:szCs w:val="19"/>
        </w:rPr>
        <w:t xml:space="preserve">Model</w:t>
      </w:r>
      <w:r>
        <w:t xml:space="preserve"> strongly typed, </w:t>
      </w:r>
      <w:r>
        <w:rPr>
          <w:rFonts w:ascii="Consolas" w:cs="Consolas" w:eastAsia="Consolas" w:hAnsi="Consolas"/>
          <w:sz w:val="19"/>
          <w:szCs w:val="19"/>
        </w:rPr>
        <w:t xml:space="preserve">TempData</w:t>
      </w:r>
      <w:r>
        <w:t xml:space="preserve"> cho thông báo sau khi lưu.</w:t>
      </w:r>
    </w:p>
    <w:p>
      <w:pPr>
        <w:keepNext/>
        <w:spacing w:after="100" w:before="300"/>
        <w:jc w:val="left"/>
      </w:pPr>
      <w:r>
        <w:rPr>
          <w:b/>
          <w:bCs/>
        </w:rPr>
        <w:t xml:space="preserve">YC4. Giỏ đặt hàng nguyên liệu bằng Session</w:t>
      </w:r>
      <w:r>
        <w:t xml:space="preserve"> </w:t>
      </w:r>
      <w:r>
        <w:rPr>
          <w:i/>
          <w:iCs/>
        </w:rPr>
        <w:t xml:space="preserve">(2 điểm)</w:t>
      </w:r>
    </w:p>
    <w:p>
      <w:pPr>
        <w:keepNext w:val="false"/>
        <w:spacing w:after="120" w:before="60"/>
        <w:jc w:val="both"/>
      </w:pPr>
      <w:r>
        <w:t xml:space="preserve">Quản lý chọn nhiều nguyên liệu cần nhập, hệ thống giữ danh sách trong </w:t>
      </w:r>
      <w:r>
        <w:rPr>
          <w:rFonts w:ascii="Consolas" w:cs="Consolas" w:eastAsia="Consolas" w:hAnsi="Consolas"/>
          <w:sz w:val="19"/>
          <w:szCs w:val="19"/>
        </w:rPr>
        <w:t xml:space="preserve">Session</w:t>
      </w:r>
      <w:r>
        <w:t xml:space="preserve"> qua nhiều trang, rồi tạo phiếu đặt hàng gửi nhà cung cấp.</w:t>
      </w:r>
    </w:p>
    <w:p>
      <w:pPr>
        <w:pStyle w:val="ListParagraph"/>
        <w:numPr>
          <w:ilvl w:val="0"/>
          <w:numId w:val="2"/>
        </w:numPr>
        <w:spacing w:after="40" w:before="40"/>
      </w:pPr>
      <w:r>
        <w:t xml:space="preserve">Thêm, sửa số lượng, xoá dòng khỏi giỏ</w:t>
      </w:r>
    </w:p>
    <w:p>
      <w:pPr>
        <w:pStyle w:val="ListParagraph"/>
        <w:numPr>
          <w:ilvl w:val="0"/>
          <w:numId w:val="2"/>
        </w:numPr>
        <w:spacing w:after="40" w:before="40"/>
      </w:pPr>
      <w:r>
        <w:t xml:space="preserve">Hiển thị số dòng trong giỏ trên thanh điều hướng ở mọi trang</w:t>
      </w:r>
    </w:p>
    <w:p>
      <w:pPr>
        <w:pStyle w:val="ListParagraph"/>
        <w:numPr>
          <w:ilvl w:val="0"/>
          <w:numId w:val="2"/>
        </w:numPr>
        <w:spacing w:after="40" w:before="40"/>
      </w:pPr>
      <w:r>
        <w:t xml:space="preserve">Khi xác nhận, ghi xuống database và xoá session</w:t>
      </w:r>
    </w:p>
    <w:p>
      <w:pPr>
        <w:keepNext/>
        <w:spacing w:after="100" w:before="300"/>
        <w:jc w:val="left"/>
      </w:pPr>
      <w:r>
        <w:rPr>
          <w:b/>
          <w:bCs/>
        </w:rPr>
        <w:t xml:space="preserve">YC5. Gán nguyên liệu cho món và endpoint JSON</w:t>
      </w:r>
      <w:r>
        <w:t xml:space="preserve"> </w:t>
      </w:r>
      <w:r>
        <w:rPr>
          <w:i/>
          <w:iCs/>
        </w:rPr>
        <w:t xml:space="preserve">(1 điểm)</w:t>
      </w:r>
    </w:p>
    <w:p>
      <w:pPr>
        <w:pStyle w:val="ListParagraph"/>
        <w:numPr>
          <w:ilvl w:val="0"/>
          <w:numId w:val="2"/>
        </w:numPr>
        <w:spacing w:after="40" w:before="40"/>
      </w:pPr>
      <w:r>
        <w:t xml:space="preserve">Giao diện gán nhiều nguyên liệu kèm định lượng cho một món, thao tác trên quan hệ nhiều-nhiều.</w:t>
      </w:r>
    </w:p>
    <w:p>
      <w:pPr>
        <w:pStyle w:val="ListParagraph"/>
        <w:numPr>
          <w:ilvl w:val="0"/>
          <w:numId w:val="2"/>
        </w:numPr>
        <w:spacing w:after="40" w:before="40"/>
      </w:pPr>
      <w:r>
        <w:t xml:space="preserve">Tự động tính và hiển thị giá vốn của món.</w:t>
      </w:r>
    </w:p>
    <w:p>
      <w:pPr>
        <w:pStyle w:val="ListParagraph"/>
        <w:numPr>
          <w:ilvl w:val="0"/>
          <w:numId w:val="2"/>
        </w:numPr>
        <w:spacing w:after="40" w:before="40"/>
      </w:pPr>
      <w:r>
        <w:t xml:space="preserve">Bổ sung một action trả </w:t>
      </w:r>
      <w:r>
        <w:rPr>
          <w:rFonts w:ascii="Consolas" w:cs="Consolas" w:eastAsia="Consolas" w:hAnsi="Consolas"/>
          <w:sz w:val="19"/>
          <w:szCs w:val="19"/>
        </w:rPr>
        <w:t xml:space="preserve">JsonResult</w:t>
      </w:r>
      <w:r>
        <w:t xml:space="preserve"> danh sách món còn bán, để ứng dụng POS ở lab 1 gọi qua </w:t>
      </w:r>
      <w:r>
        <w:rPr>
          <w:rFonts w:ascii="Consolas" w:cs="Consolas" w:eastAsia="Consolas" w:hAnsi="Consolas"/>
          <w:sz w:val="19"/>
          <w:szCs w:val="19"/>
        </w:rPr>
        <w:t xml:space="preserve">HttpClient</w:t>
      </w:r>
      <w:r>
        <w:t xml:space="preserve"> thay cho việc truy vấn database trực tiếp. Sửa lại POS để dùng endpoint này.</w:t>
      </w:r>
    </w:p>
    <w:p>
      <w:pPr>
        <w:keepNext/>
        <w:spacing w:after="100" w:before="300"/>
        <w:jc w:val="left"/>
      </w:pPr>
      <w:r>
        <w:rPr>
          <w:b/>
          <w:bCs/>
        </w:rPr>
        <w:t xml:space="preserve">Câu hỏi lý thuyết</w:t>
      </w:r>
      <w:r>
        <w:t xml:space="preserve"> </w:t>
      </w:r>
      <w:r>
        <w:rPr>
          <w:i/>
          <w:iCs/>
        </w:rPr>
        <w:t xml:space="preserve">(1 điểm)</w:t>
      </w:r>
    </w:p>
    <w:p>
      <w:pPr>
        <w:pStyle w:val="ListParagraph"/>
        <w:numPr>
          <w:ilvl w:val="0"/>
          <w:numId w:val="3"/>
        </w:numPr>
        <w:spacing w:after="40" w:before="40"/>
      </w:pPr>
      <w:r>
        <w:t xml:space="preserve">Phân biệt </w:t>
      </w:r>
      <w:r>
        <w:rPr>
          <w:rFonts w:ascii="Consolas" w:cs="Consolas" w:eastAsia="Consolas" w:hAnsi="Consolas"/>
          <w:sz w:val="19"/>
          <w:szCs w:val="19"/>
        </w:rPr>
        <w:t xml:space="preserve">TempData</w:t>
      </w:r>
      <w:r>
        <w:t xml:space="preserve"> và </w:t>
      </w:r>
      <w:r>
        <w:rPr>
          <w:rFonts w:ascii="Consolas" w:cs="Consolas" w:eastAsia="Consolas" w:hAnsi="Consolas"/>
          <w:sz w:val="19"/>
          <w:szCs w:val="19"/>
        </w:rPr>
        <w:t xml:space="preserve">Session</w:t>
      </w:r>
      <w:r>
        <w:t xml:space="preserve"> về nơi lưu trữ và vòng đời. Nêu một tình huống trong FCanteen chỉ dùng được </w:t>
      </w:r>
      <w:r>
        <w:rPr>
          <w:rFonts w:ascii="Consolas" w:cs="Consolas" w:eastAsia="Consolas" w:hAnsi="Consolas"/>
          <w:sz w:val="19"/>
          <w:szCs w:val="19"/>
        </w:rPr>
        <w:t xml:space="preserve">TempData</w:t>
      </w:r>
      <w:r>
        <w:t xml:space="preserve">.</w:t>
      </w:r>
    </w:p>
    <w:p>
      <w:pPr>
        <w:pStyle w:val="ListParagraph"/>
        <w:numPr>
          <w:ilvl w:val="0"/>
          <w:numId w:val="3"/>
        </w:numPr>
        <w:spacing w:after="40" w:before="40"/>
      </w:pPr>
      <w:r>
        <w:t xml:space="preserve">Vì sao validation phía client không thay thế được validation phía server?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Lab 04 — ASP.NET Core MVC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 — ASP.NET Core MVC</dc:title>
  <dc:creator>Trần Thị Tố Tâm</dc:creator>
  <dc:description>FCanteen — Hệ thống quản lý căng tin FPT University Đà Nẵng</dc:description>
  <cp:lastModifiedBy>Un-named</cp:lastModifiedBy>
  <cp:revision>1</cp:revision>
  <dcterms:created xsi:type="dcterms:W3CDTF">2026-09-10T04:37:41.330Z</dcterms:created>
  <dcterms:modified xsi:type="dcterms:W3CDTF">2026-09-10T04:37:41.330Z</dcterms:modified>
</cp:coreProperties>
</file>

<file path=docProps/custom.xml><?xml version="1.0" encoding="utf-8"?>
<Properties xmlns="http://schemas.openxmlformats.org/officeDocument/2006/custom-properties" xmlns:vt="http://schemas.openxmlformats.org/officeDocument/2006/docPropsVTypes"/>
</file>