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26BD" w14:textId="75271F66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МИНИСТЕРСТВО ЦИФРОВОГО РАЗВИТИЯ, СВЯЗИ И МАССОВЫХ КОММУНИКАЦИЙ РОССИЙСКОЙ ФЕРЕДРАЦИИ</w:t>
      </w:r>
    </w:p>
    <w:p w14:paraId="7DFD0AD5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14:paraId="6F95760D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53DEC77C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2497B624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6B33519A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2ACE6893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4B8E8AF8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36763572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6FED18B9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75DA67E4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Отчет по учебной практике</w:t>
      </w:r>
    </w:p>
    <w:p w14:paraId="56D08B3D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  <w:r w:rsidRPr="00A170EA">
        <w:rPr>
          <w:rFonts w:eastAsia="Calibri"/>
          <w:sz w:val="28"/>
          <w:szCs w:val="28"/>
        </w:rPr>
        <w:t>«Навигатор по смыслу» — сравнение моделей семантического поиска</w:t>
      </w:r>
    </w:p>
    <w:p w14:paraId="197A9547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0EBD90C6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1967B674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3ACF2E4C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392FEF41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Выполнил студент группы БВТ2501</w:t>
      </w:r>
    </w:p>
    <w:p w14:paraId="7EFA5BB0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Фамилия Имя Отчество</w:t>
      </w:r>
    </w:p>
    <w:p w14:paraId="659C6F4A" w14:textId="77777777" w:rsidR="00703476" w:rsidRDefault="00703476" w:rsidP="00703476">
      <w:pPr>
        <w:widowControl/>
        <w:autoSpaceDE/>
        <w:spacing w:after="160" w:line="256" w:lineRule="auto"/>
        <w:jc w:val="right"/>
        <w:rPr>
          <w:rFonts w:eastAsia="Calibri"/>
          <w:sz w:val="28"/>
          <w:szCs w:val="28"/>
        </w:rPr>
      </w:pPr>
    </w:p>
    <w:p w14:paraId="3D664991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182117CB" w14:textId="77777777" w:rsidR="00703476" w:rsidRDefault="00703476" w:rsidP="00703476">
      <w:pPr>
        <w:widowControl/>
        <w:autoSpaceDE/>
        <w:spacing w:after="160" w:line="256" w:lineRule="auto"/>
        <w:jc w:val="center"/>
        <w:rPr>
          <w:rFonts w:eastAsia="Calibri"/>
          <w:sz w:val="28"/>
          <w:szCs w:val="28"/>
        </w:rPr>
      </w:pPr>
    </w:p>
    <w:p w14:paraId="21AF89C2" w14:textId="77777777" w:rsidR="0071711F" w:rsidRDefault="0071711F" w:rsidP="00703476">
      <w:pPr>
        <w:widowControl/>
        <w:autoSpaceDE/>
        <w:spacing w:after="160" w:line="256" w:lineRule="auto"/>
        <w:rPr>
          <w:rFonts w:eastAsia="Calibri"/>
          <w:sz w:val="28"/>
          <w:szCs w:val="28"/>
        </w:rPr>
      </w:pPr>
    </w:p>
    <w:p w14:paraId="1B6D2B4A" w14:textId="77777777" w:rsidR="0071711F" w:rsidRDefault="0071711F" w:rsidP="00703476">
      <w:pPr>
        <w:widowControl/>
        <w:autoSpaceDE/>
        <w:spacing w:after="160" w:line="256" w:lineRule="auto"/>
        <w:rPr>
          <w:rFonts w:eastAsia="Calibri"/>
          <w:sz w:val="28"/>
          <w:szCs w:val="28"/>
        </w:rPr>
      </w:pPr>
    </w:p>
    <w:p w14:paraId="7489F10E" w14:textId="77777777" w:rsidR="004F53DB" w:rsidRDefault="004F53DB" w:rsidP="00703476">
      <w:pPr>
        <w:widowControl/>
        <w:autoSpaceDE/>
        <w:spacing w:after="160" w:line="256" w:lineRule="auto"/>
        <w:rPr>
          <w:rFonts w:eastAsia="Calibri"/>
          <w:sz w:val="28"/>
          <w:szCs w:val="28"/>
        </w:rPr>
      </w:pPr>
    </w:p>
    <w:p w14:paraId="5D48613B" w14:textId="77777777" w:rsidR="00703476" w:rsidRDefault="00703476" w:rsidP="00703476">
      <w:pPr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 2026</w:t>
      </w:r>
    </w:p>
    <w:p w14:paraId="5B04B0DB" w14:textId="7FDE5C46" w:rsidR="0071711F" w:rsidRDefault="0071711F" w:rsidP="0071711F">
      <w:pPr>
        <w:spacing w:line="360" w:lineRule="auto"/>
        <w:jc w:val="both"/>
      </w:pPr>
    </w:p>
    <w:sdt>
      <w:sdtPr>
        <w:id w:val="-382328316"/>
        <w:docPartObj>
          <w:docPartGallery w:val="Table of Contents"/>
          <w:docPartUnique/>
        </w:docPartObj>
      </w:sdtPr>
      <w:sdtEndPr>
        <w:rPr>
          <w:sz w:val="22"/>
          <w:szCs w:val="22"/>
          <w:lang w:eastAsia="en-US"/>
        </w:rPr>
      </w:sdtEndPr>
      <w:sdtContent>
        <w:p w14:paraId="64E2CCEA" w14:textId="7CBCDDF3" w:rsidR="0071711F" w:rsidRDefault="0071711F" w:rsidP="0071711F">
          <w:pPr>
            <w:pStyle w:val="ac"/>
          </w:pPr>
          <w:r>
            <w:t>Оглавление</w:t>
          </w:r>
        </w:p>
        <w:p w14:paraId="490EB930" w14:textId="456F36D8" w:rsidR="004F53DB" w:rsidRDefault="007171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32022" w:history="1">
            <w:r w:rsidR="004F53DB" w:rsidRPr="007F266B">
              <w:rPr>
                <w:rStyle w:val="af1"/>
                <w:noProof/>
              </w:rPr>
              <w:t>Введение</w:t>
            </w:r>
            <w:r w:rsidR="004F53DB">
              <w:rPr>
                <w:noProof/>
                <w:webHidden/>
              </w:rPr>
              <w:tab/>
            </w:r>
            <w:r w:rsidR="004F53DB">
              <w:rPr>
                <w:noProof/>
                <w:webHidden/>
              </w:rPr>
              <w:fldChar w:fldCharType="begin"/>
            </w:r>
            <w:r w:rsidR="004F53DB">
              <w:rPr>
                <w:noProof/>
                <w:webHidden/>
              </w:rPr>
              <w:instrText xml:space="preserve"> PAGEREF _Toc233732022 \h </w:instrText>
            </w:r>
            <w:r w:rsidR="004F53DB">
              <w:rPr>
                <w:noProof/>
                <w:webHidden/>
              </w:rPr>
            </w:r>
            <w:r w:rsidR="004F53DB">
              <w:rPr>
                <w:noProof/>
                <w:webHidden/>
              </w:rPr>
              <w:fldChar w:fldCharType="separate"/>
            </w:r>
            <w:r w:rsidR="004F53DB">
              <w:rPr>
                <w:noProof/>
                <w:webHidden/>
              </w:rPr>
              <w:t>3</w:t>
            </w:r>
            <w:r w:rsidR="004F53DB">
              <w:rPr>
                <w:noProof/>
                <w:webHidden/>
              </w:rPr>
              <w:fldChar w:fldCharType="end"/>
            </w:r>
          </w:hyperlink>
        </w:p>
        <w:p w14:paraId="54E33C14" w14:textId="1B4FF780" w:rsidR="004F53DB" w:rsidRDefault="004F53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732023" w:history="1">
            <w:r w:rsidRPr="007F266B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4BCB5" w14:textId="78F72A75" w:rsidR="004F53DB" w:rsidRDefault="004F53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732024" w:history="1">
            <w:r w:rsidRPr="007F266B">
              <w:rPr>
                <w:rStyle w:val="af1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845BD" w14:textId="47F16E88" w:rsidR="004F53DB" w:rsidRDefault="004F53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732025" w:history="1">
            <w:r w:rsidRPr="007F266B">
              <w:rPr>
                <w:rStyle w:val="af1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69A2" w14:textId="329EA4D3" w:rsidR="004F53DB" w:rsidRDefault="004F53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732026" w:history="1">
            <w:r w:rsidRPr="007F266B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93D00" w14:textId="4E246AA9" w:rsidR="004F53DB" w:rsidRDefault="004F53D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732027" w:history="1">
            <w:r w:rsidRPr="007F266B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160E" w14:textId="37D5F7FA" w:rsidR="0071711F" w:rsidRDefault="0071711F">
          <w:r>
            <w:rPr>
              <w:b/>
              <w:bCs/>
            </w:rPr>
            <w:fldChar w:fldCharType="end"/>
          </w:r>
        </w:p>
      </w:sdtContent>
    </w:sdt>
    <w:p w14:paraId="1D057E4C" w14:textId="77777777" w:rsidR="0071711F" w:rsidRDefault="0071711F" w:rsidP="0071711F">
      <w:pPr>
        <w:spacing w:line="360" w:lineRule="auto"/>
        <w:jc w:val="both"/>
      </w:pPr>
    </w:p>
    <w:p w14:paraId="68820A1B" w14:textId="77777777" w:rsidR="0071711F" w:rsidRDefault="0071711F" w:rsidP="0071711F">
      <w:pPr>
        <w:spacing w:line="360" w:lineRule="auto"/>
        <w:jc w:val="both"/>
      </w:pPr>
    </w:p>
    <w:p w14:paraId="796C29D5" w14:textId="458DD407" w:rsidR="0071711F" w:rsidRDefault="0071711F">
      <w:pPr>
        <w:widowControl/>
        <w:autoSpaceDE/>
        <w:autoSpaceDN/>
        <w:spacing w:after="160" w:line="259" w:lineRule="auto"/>
      </w:pPr>
      <w:r>
        <w:br w:type="page"/>
      </w:r>
    </w:p>
    <w:p w14:paraId="4B3B87EB" w14:textId="07B5BAD2" w:rsidR="0071711F" w:rsidRPr="0071711F" w:rsidRDefault="0071711F" w:rsidP="0071711F">
      <w:pPr>
        <w:pStyle w:val="1"/>
      </w:pPr>
      <w:bookmarkStart w:id="0" w:name="_Toc233732022"/>
      <w:r w:rsidRPr="0071711F">
        <w:lastRenderedPageBreak/>
        <w:t>Введение</w:t>
      </w:r>
      <w:bookmarkEnd w:id="0"/>
    </w:p>
    <w:p w14:paraId="2D29D4B1" w14:textId="77777777" w:rsidR="0071711F" w:rsidRDefault="0071711F" w:rsidP="0071711F">
      <w:pPr>
        <w:spacing w:line="360" w:lineRule="auto"/>
        <w:ind w:firstLine="709"/>
        <w:jc w:val="both"/>
      </w:pPr>
      <w:r>
        <w:t>В современных системах поиска информации по исходному коду традиционные методы, основанные на точном совпадении текста, демонстрируют низкую эффективность.</w:t>
      </w:r>
    </w:p>
    <w:p w14:paraId="38D15514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Характерным примером является ситуация, когда разработчик вводит запрос «обработка ошибок», а в коде искомая функция названа </w:t>
      </w:r>
      <w:proofErr w:type="spellStart"/>
      <w:r>
        <w:t>exception_handler</w:t>
      </w:r>
      <w:proofErr w:type="spellEnd"/>
      <w:r>
        <w:t>, и поиск не находит нужный фрагмент.</w:t>
      </w:r>
    </w:p>
    <w:p w14:paraId="51B9C4BE" w14:textId="77777777" w:rsidR="0071711F" w:rsidRDefault="0071711F" w:rsidP="0071711F">
      <w:pPr>
        <w:spacing w:line="360" w:lineRule="auto"/>
        <w:ind w:firstLine="709"/>
        <w:jc w:val="both"/>
      </w:pPr>
      <w:r>
        <w:t>Решением данной проблемы выступает семантический поиск на основе эмбеддингов — числовых векторов, кодирующих смысл текста.</w:t>
      </w:r>
    </w:p>
    <w:p w14:paraId="5EBD9D1D" w14:textId="77777777" w:rsidR="0071711F" w:rsidRDefault="0071711F" w:rsidP="0071711F">
      <w:pPr>
        <w:spacing w:line="360" w:lineRule="auto"/>
        <w:ind w:firstLine="709"/>
        <w:jc w:val="both"/>
      </w:pPr>
      <w:r>
        <w:t>При использовании эмбеддингов семантически похожие фрагменты кода оказываются близко расположенными в многомерном математическом пространстве.</w:t>
      </w:r>
    </w:p>
    <w:p w14:paraId="2B41578C" w14:textId="77777777" w:rsidR="0071711F" w:rsidRDefault="0071711F" w:rsidP="0071711F">
      <w:pPr>
        <w:spacing w:line="360" w:lineRule="auto"/>
        <w:ind w:firstLine="709"/>
        <w:jc w:val="both"/>
      </w:pPr>
      <w:r>
        <w:t>Целью настоящей работы является сравнение двух моделей эмбеддингов на небольшом датасете и определение того, какая модель работает лучше и почему.</w:t>
      </w:r>
    </w:p>
    <w:p w14:paraId="5ED1AEC0" w14:textId="77777777" w:rsidR="0071711F" w:rsidRDefault="0071711F" w:rsidP="0071711F">
      <w:pPr>
        <w:rPr>
          <w:lang w:val="en-US"/>
        </w:rPr>
      </w:pPr>
    </w:p>
    <w:p w14:paraId="36D571B4" w14:textId="3577C45B" w:rsidR="0071711F" w:rsidRDefault="0071711F">
      <w:pPr>
        <w:widowControl/>
        <w:autoSpaceDE/>
        <w:autoSpaceDN/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085A6A5" w14:textId="675E07E7" w:rsidR="0071711F" w:rsidRPr="0071711F" w:rsidRDefault="0071711F" w:rsidP="0071711F">
      <w:pPr>
        <w:pStyle w:val="1"/>
      </w:pPr>
      <w:bookmarkStart w:id="1" w:name="_Toc233732023"/>
      <w:r>
        <w:lastRenderedPageBreak/>
        <w:t>Постановка задачи</w:t>
      </w:r>
      <w:bookmarkEnd w:id="1"/>
    </w:p>
    <w:p w14:paraId="06324AE0" w14:textId="5EEF61BE" w:rsidR="0071711F" w:rsidRDefault="0071711F" w:rsidP="0071711F">
      <w:pPr>
        <w:spacing w:line="360" w:lineRule="auto"/>
        <w:ind w:firstLine="709"/>
        <w:jc w:val="both"/>
      </w:pPr>
      <w:r>
        <w:t xml:space="preserve">Исследование включает три последовательных шага, каждый из которых оформляется в соответствующем разделе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.</w:t>
      </w:r>
    </w:p>
    <w:p w14:paraId="526F2953" w14:textId="77777777" w:rsidR="0071711F" w:rsidRDefault="0071711F" w:rsidP="0071711F">
      <w:pPr>
        <w:spacing w:line="360" w:lineRule="auto"/>
        <w:ind w:firstLine="709"/>
        <w:jc w:val="both"/>
      </w:pPr>
      <w:r>
        <w:t>На первом шаге необходимо загрузить предоставленный датасет, содержащий 100 фрагментов кода на Python с кратким описанием каждой функции, и выбрать две модели эмбеддингов.</w:t>
      </w:r>
    </w:p>
    <w:p w14:paraId="0D91269A" w14:textId="77777777" w:rsidR="0071711F" w:rsidRDefault="0071711F" w:rsidP="0071711F">
      <w:pPr>
        <w:spacing w:line="360" w:lineRule="auto"/>
        <w:ind w:firstLine="709"/>
        <w:jc w:val="both"/>
      </w:pPr>
      <w:r>
        <w:t>В качестве одной из моделей рекомендуется взять одну из предложенных организаторами, а вторую выбрать самостоятельно с обязательным обоснованием выбора.</w:t>
      </w:r>
    </w:p>
    <w:p w14:paraId="1482A66F" w14:textId="77777777" w:rsidR="0071711F" w:rsidRDefault="0071711F" w:rsidP="0071711F">
      <w:pPr>
        <w:spacing w:line="360" w:lineRule="auto"/>
        <w:ind w:firstLine="709"/>
        <w:jc w:val="both"/>
      </w:pPr>
      <w:r>
        <w:t>На втором шаге для каждой модели требуется сгенерировать эмбеддинги всех 100 фрагментов кода и сохранить полученные векторы.</w:t>
      </w:r>
    </w:p>
    <w:p w14:paraId="7337A48C" w14:textId="77777777" w:rsidR="0071711F" w:rsidRDefault="0071711F" w:rsidP="0071711F">
      <w:pPr>
        <w:spacing w:line="360" w:lineRule="auto"/>
        <w:ind w:firstLine="709"/>
        <w:jc w:val="both"/>
      </w:pPr>
      <w:r>
        <w:t>После этого необходимо загрузить тестовый набор из 15 вопросов, для которых известны правильные ответы, и для каждого вопроса найти три наиболее похожих фрагмента кода.</w:t>
      </w:r>
    </w:p>
    <w:p w14:paraId="38B07FDA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Поиск осуществляется на основе косинусного сходства, которое вычисляется с использованием библиотеки </w:t>
      </w:r>
      <w:proofErr w:type="spellStart"/>
      <w:r>
        <w:t>NumPy</w:t>
      </w:r>
      <w:proofErr w:type="spellEnd"/>
      <w:r>
        <w:t xml:space="preserve"> или встроенной функции </w:t>
      </w:r>
      <w:proofErr w:type="spellStart"/>
      <w:r>
        <w:t>util.cos_sim</w:t>
      </w:r>
      <w:proofErr w:type="spellEnd"/>
      <w:r>
        <w:t xml:space="preserve"> из пакета </w:t>
      </w:r>
      <w:proofErr w:type="spellStart"/>
      <w:r>
        <w:t>sentence-transformers</w:t>
      </w:r>
      <w:proofErr w:type="spellEnd"/>
      <w:r>
        <w:t>.</w:t>
      </w:r>
    </w:p>
    <w:p w14:paraId="6625A4BC" w14:textId="77777777" w:rsidR="0071711F" w:rsidRDefault="0071711F" w:rsidP="0071711F">
      <w:pPr>
        <w:spacing w:line="360" w:lineRule="auto"/>
        <w:ind w:firstLine="709"/>
        <w:jc w:val="both"/>
      </w:pPr>
      <w:r>
        <w:t>На третьем шаге вычисляется метрика Precision@3, которая показывает долю вопросов, для которых правильный ответ оказался в тройке лучших результатов выдачи.</w:t>
      </w:r>
    </w:p>
    <w:p w14:paraId="6E10EDC0" w14:textId="168002D4" w:rsidR="0071711F" w:rsidRDefault="0071711F" w:rsidP="0071711F">
      <w:pPr>
        <w:spacing w:line="360" w:lineRule="auto"/>
        <w:ind w:firstLine="709"/>
        <w:jc w:val="both"/>
      </w:pPr>
      <w:r>
        <w:t>Результатом работы должна стать сводная таблица, содержащая название модели и соответствующее значение Precision@3.</w:t>
      </w:r>
    </w:p>
    <w:p w14:paraId="1A7DC2DB" w14:textId="77777777" w:rsidR="0071711F" w:rsidRDefault="0071711F" w:rsidP="0071711F">
      <w:pPr>
        <w:spacing w:line="360" w:lineRule="auto"/>
        <w:ind w:firstLine="709"/>
        <w:jc w:val="both"/>
      </w:pPr>
      <w:r>
        <w:t>Кроме того, необходимо построить двумерную проекцию эмбеддингов лучшей модели с помощью алгоритма t-SNE, раскрасив каждую точку в соответствии с тематической категорией фрагмента кода.</w:t>
      </w:r>
    </w:p>
    <w:p w14:paraId="4EB4B937" w14:textId="5D7E8319" w:rsidR="0071711F" w:rsidRDefault="0071711F">
      <w:pPr>
        <w:widowControl/>
        <w:autoSpaceDE/>
        <w:autoSpaceDN/>
        <w:spacing w:after="160" w:line="259" w:lineRule="auto"/>
      </w:pPr>
      <w:r>
        <w:br w:type="page"/>
      </w:r>
    </w:p>
    <w:p w14:paraId="4D4B2F76" w14:textId="41CDAD20" w:rsidR="0071711F" w:rsidRDefault="0071711F" w:rsidP="0071711F">
      <w:pPr>
        <w:pStyle w:val="1"/>
      </w:pPr>
      <w:bookmarkStart w:id="2" w:name="_Toc233732024"/>
      <w:r>
        <w:lastRenderedPageBreak/>
        <w:t>Ход выполнения работы</w:t>
      </w:r>
      <w:bookmarkEnd w:id="2"/>
    </w:p>
    <w:p w14:paraId="3F5BCEF8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На начальном этапе работы производится установка всех необходимых библиотек, включая </w:t>
      </w:r>
      <w:proofErr w:type="spellStart"/>
      <w:r>
        <w:t>sentence-transformers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scikit-learn</w:t>
      </w:r>
      <w:proofErr w:type="spellEnd"/>
      <w:r>
        <w:t>.</w:t>
      </w:r>
    </w:p>
    <w:p w14:paraId="401FD2F7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Установка выполняется с помощью команды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requirements.txt, что гарантирует совместимость версий и воспроизводимость результатов.</w:t>
      </w:r>
    </w:p>
    <w:p w14:paraId="6778A4B1" w14:textId="043A0B3C" w:rsidR="0071711F" w:rsidRDefault="0071711F" w:rsidP="0071711F">
      <w:pPr>
        <w:spacing w:line="360" w:lineRule="auto"/>
        <w:ind w:firstLine="709"/>
        <w:jc w:val="both"/>
      </w:pPr>
      <w:r>
        <w:t xml:space="preserve">Затем в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загружаются выбранные модели эмбеддингов с использованием класса </w:t>
      </w:r>
      <w:proofErr w:type="spellStart"/>
      <w:r>
        <w:t>SentenceTransformer</w:t>
      </w:r>
      <w:proofErr w:type="spellEnd"/>
      <w:r>
        <w:t xml:space="preserve"> и указанием имени модели.</w:t>
      </w:r>
    </w:p>
    <w:p w14:paraId="1A53126A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Далее производится чтение файла </w:t>
      </w:r>
      <w:proofErr w:type="spellStart"/>
      <w:r>
        <w:t>code_</w:t>
      </w:r>
      <w:proofErr w:type="gramStart"/>
      <w:r>
        <w:t>corpus.json</w:t>
      </w:r>
      <w:proofErr w:type="spellEnd"/>
      <w:proofErr w:type="gramEnd"/>
      <w:r>
        <w:t xml:space="preserve"> и извлечение из него всех 100 фрагментов кода, которые преобразуются в эмбеддинги.</w:t>
      </w:r>
    </w:p>
    <w:p w14:paraId="7FF62680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Полученные векторы сохраняются в отдельные файлы, например в формате </w:t>
      </w:r>
      <w:proofErr w:type="spellStart"/>
      <w:r>
        <w:t>NumPy</w:t>
      </w:r>
      <w:proofErr w:type="spellEnd"/>
      <w:r>
        <w:t>, для последующего использования на этапе поиска.</w:t>
      </w:r>
    </w:p>
    <w:p w14:paraId="212FECF8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После этого загружается файл </w:t>
      </w:r>
      <w:proofErr w:type="spellStart"/>
      <w:r>
        <w:t>eval_</w:t>
      </w:r>
      <w:proofErr w:type="gramStart"/>
      <w:r>
        <w:t>questions.json</w:t>
      </w:r>
      <w:proofErr w:type="spellEnd"/>
      <w:proofErr w:type="gramEnd"/>
      <w:r>
        <w:t>, содержащий 15 тестовых вопросов.</w:t>
      </w:r>
    </w:p>
    <w:p w14:paraId="46A2B24C" w14:textId="77777777" w:rsidR="0071711F" w:rsidRDefault="0071711F" w:rsidP="0071711F">
      <w:pPr>
        <w:spacing w:line="360" w:lineRule="auto"/>
        <w:ind w:firstLine="709"/>
        <w:jc w:val="both"/>
      </w:pPr>
      <w:r>
        <w:t>Для каждого вопроса вычисляется его эмбеддинг, после чего рассчитывается косинусное сходство между вектором вопроса и векторами всех 100 фрагментов кода.</w:t>
      </w:r>
    </w:p>
    <w:p w14:paraId="6A9EDD08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Косинусное сходство может быть вычислено как с использованием стандартной формулы через </w:t>
      </w:r>
      <w:proofErr w:type="spellStart"/>
      <w:r>
        <w:t>numpy</w:t>
      </w:r>
      <w:proofErr w:type="spellEnd"/>
      <w:r>
        <w:t xml:space="preserve">, так и с применением встроенной функции </w:t>
      </w:r>
      <w:proofErr w:type="spellStart"/>
      <w:r>
        <w:t>util.cos_sim</w:t>
      </w:r>
      <w:proofErr w:type="spellEnd"/>
      <w:r>
        <w:t xml:space="preserve"> из библиотеки </w:t>
      </w:r>
      <w:proofErr w:type="spellStart"/>
      <w:r>
        <w:t>sentence-transformers</w:t>
      </w:r>
      <w:proofErr w:type="spellEnd"/>
      <w:r>
        <w:t>.</w:t>
      </w:r>
    </w:p>
    <w:p w14:paraId="6B926A6C" w14:textId="77777777" w:rsidR="0071711F" w:rsidRDefault="0071711F" w:rsidP="0071711F">
      <w:pPr>
        <w:spacing w:line="360" w:lineRule="auto"/>
        <w:ind w:firstLine="709"/>
        <w:jc w:val="both"/>
      </w:pPr>
      <w:r>
        <w:t>На основе полученных значений сходства выполняется сортировка фрагментов по убыванию и выбираются первые три, которые считаются наиболее релевантными ответами на заданный вопрос.</w:t>
      </w:r>
    </w:p>
    <w:p w14:paraId="6B09AE5D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Затем для каждой модели определяется, для скольких вопросов из 15 правильный ответ, указанный в поле </w:t>
      </w:r>
      <w:proofErr w:type="spellStart"/>
      <w:r>
        <w:t>correct_chunk_id</w:t>
      </w:r>
      <w:proofErr w:type="spellEnd"/>
      <w:r>
        <w:t>, попал в число трёх выбранных фрагментов.</w:t>
      </w:r>
    </w:p>
    <w:p w14:paraId="6D730CCF" w14:textId="77777777" w:rsidR="0071711F" w:rsidRDefault="0071711F" w:rsidP="0071711F">
      <w:pPr>
        <w:spacing w:line="360" w:lineRule="auto"/>
        <w:ind w:firstLine="709"/>
        <w:jc w:val="both"/>
      </w:pPr>
      <w:r>
        <w:t>На основе этих данных вычисляется значение Precision@3 как отношение числа успешно отвеченных вопросов к общему числу вопросов.</w:t>
      </w:r>
    </w:p>
    <w:p w14:paraId="71BF581C" w14:textId="77777777" w:rsidR="0071711F" w:rsidRDefault="0071711F" w:rsidP="0071711F">
      <w:pPr>
        <w:spacing w:line="360" w:lineRule="auto"/>
        <w:ind w:firstLine="709"/>
        <w:jc w:val="both"/>
      </w:pPr>
      <w:r>
        <w:t>После расчёта метрики для всех моделей формируется сводная таблица, в которой для каждой модели указывается соответствующее значение Precision@3.</w:t>
      </w:r>
    </w:p>
    <w:p w14:paraId="54A40E33" w14:textId="77777777" w:rsidR="0071711F" w:rsidRDefault="0071711F" w:rsidP="0071711F">
      <w:pPr>
        <w:spacing w:line="360" w:lineRule="auto"/>
        <w:ind w:firstLine="709"/>
        <w:jc w:val="both"/>
      </w:pPr>
      <w:r>
        <w:t xml:space="preserve">Для визуализации качества работы лучшей модели выполняется двумерная проекция эмбеддингов всех 100 фрагментов с использованием алгоритма t-SNE из библиотеки </w:t>
      </w:r>
      <w:proofErr w:type="spellStart"/>
      <w:r>
        <w:t>scikit-learn</w:t>
      </w:r>
      <w:proofErr w:type="spellEnd"/>
      <w:r>
        <w:t>.</w:t>
      </w:r>
    </w:p>
    <w:p w14:paraId="34C1A740" w14:textId="77777777" w:rsidR="0071711F" w:rsidRDefault="0071711F" w:rsidP="0071711F">
      <w:pPr>
        <w:spacing w:line="360" w:lineRule="auto"/>
        <w:ind w:firstLine="709"/>
        <w:jc w:val="both"/>
      </w:pPr>
      <w:r>
        <w:t>На полученном графике каждая точка окрашивается в соответствии с тематической категорией фрагмента, что позволяет визуально оценить, насколько хорошо модель разделяет различные тематики в пространстве эмбеддингов.</w:t>
      </w:r>
    </w:p>
    <w:p w14:paraId="40CE2485" w14:textId="0A778489" w:rsidR="0071711F" w:rsidRDefault="0071711F">
      <w:pPr>
        <w:widowControl/>
        <w:autoSpaceDE/>
        <w:autoSpaceDN/>
        <w:spacing w:after="160" w:line="259" w:lineRule="auto"/>
      </w:pPr>
      <w:r>
        <w:br w:type="page"/>
      </w:r>
    </w:p>
    <w:p w14:paraId="2624426E" w14:textId="72084FA4" w:rsidR="0071711F" w:rsidRDefault="0071711F" w:rsidP="0071711F">
      <w:pPr>
        <w:pStyle w:val="1"/>
      </w:pPr>
      <w:bookmarkStart w:id="3" w:name="_Toc233732025"/>
      <w:r>
        <w:lastRenderedPageBreak/>
        <w:t>Результаты работы</w:t>
      </w:r>
      <w:bookmarkEnd w:id="3"/>
    </w:p>
    <w:p w14:paraId="38F194D8" w14:textId="43C8B736" w:rsidR="0071711F" w:rsidRDefault="0071711F" w:rsidP="0071711F">
      <w:r>
        <w:t xml:space="preserve">В ходе выполнения практического задания </w:t>
      </w:r>
      <w:r w:rsidR="00446262">
        <w:t xml:space="preserve">при сравнении двух моделей </w:t>
      </w:r>
      <w:r>
        <w:t>было выявлен</w:t>
      </w:r>
      <w:r w:rsidR="00446262">
        <w:t xml:space="preserve">ы следующие значения </w:t>
      </w:r>
      <w:r w:rsidR="00446262">
        <w:rPr>
          <w:lang w:val="en-US"/>
        </w:rPr>
        <w:t>Precision</w:t>
      </w:r>
      <w:r w:rsidR="00446262" w:rsidRPr="00446262">
        <w:t>@3</w:t>
      </w:r>
      <w:r w:rsidR="00446262">
        <w:t>:</w:t>
      </w:r>
    </w:p>
    <w:p w14:paraId="7C10056F" w14:textId="77777777" w:rsidR="00446262" w:rsidRPr="00446262" w:rsidRDefault="00446262" w:rsidP="0071711F"/>
    <w:p w14:paraId="334841A3" w14:textId="3450C00F" w:rsidR="00446262" w:rsidRPr="00446262" w:rsidRDefault="00446262" w:rsidP="00446262">
      <w:pPr>
        <w:pStyle w:val="af3"/>
        <w:keepNext/>
        <w:rPr>
          <w:i w:val="0"/>
          <w:iCs w:val="0"/>
          <w:color w:val="auto"/>
        </w:rPr>
      </w:pPr>
      <w:r w:rsidRPr="00446262">
        <w:rPr>
          <w:i w:val="0"/>
          <w:iCs w:val="0"/>
          <w:color w:val="auto"/>
        </w:rPr>
        <w:t xml:space="preserve">Таблица </w:t>
      </w:r>
      <w:r w:rsidRPr="00446262">
        <w:rPr>
          <w:i w:val="0"/>
          <w:iCs w:val="0"/>
          <w:color w:val="auto"/>
        </w:rPr>
        <w:fldChar w:fldCharType="begin"/>
      </w:r>
      <w:r w:rsidRPr="00446262">
        <w:rPr>
          <w:i w:val="0"/>
          <w:iCs w:val="0"/>
          <w:color w:val="auto"/>
        </w:rPr>
        <w:instrText xml:space="preserve"> SEQ Таблица \* ARABIC </w:instrText>
      </w:r>
      <w:r w:rsidRPr="00446262">
        <w:rPr>
          <w:i w:val="0"/>
          <w:iCs w:val="0"/>
          <w:color w:val="auto"/>
        </w:rPr>
        <w:fldChar w:fldCharType="separate"/>
      </w:r>
      <w:r w:rsidRPr="00446262">
        <w:rPr>
          <w:i w:val="0"/>
          <w:iCs w:val="0"/>
          <w:noProof/>
          <w:color w:val="auto"/>
        </w:rPr>
        <w:t>1</w:t>
      </w:r>
      <w:r w:rsidRPr="00446262">
        <w:rPr>
          <w:i w:val="0"/>
          <w:iCs w:val="0"/>
          <w:color w:val="auto"/>
        </w:rPr>
        <w:fldChar w:fldCharType="end"/>
      </w:r>
      <w:r w:rsidRPr="00446262">
        <w:rPr>
          <w:i w:val="0"/>
          <w:iCs w:val="0"/>
          <w:color w:val="auto"/>
        </w:rPr>
        <w:t xml:space="preserve"> Значение </w:t>
      </w:r>
      <w:r w:rsidRPr="00446262">
        <w:rPr>
          <w:i w:val="0"/>
          <w:iCs w:val="0"/>
          <w:color w:val="auto"/>
          <w:lang w:val="en-US"/>
        </w:rPr>
        <w:t>Precision</w:t>
      </w:r>
      <w:r w:rsidRPr="00446262">
        <w:rPr>
          <w:i w:val="0"/>
          <w:iCs w:val="0"/>
          <w:color w:val="auto"/>
        </w:rPr>
        <w:t>@3 для каждой модели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6262" w14:paraId="293698CE" w14:textId="77777777" w:rsidTr="00446262">
        <w:tc>
          <w:tcPr>
            <w:tcW w:w="4672" w:type="dxa"/>
          </w:tcPr>
          <w:p w14:paraId="0ECADF30" w14:textId="2EEC2FCD" w:rsidR="00446262" w:rsidRDefault="00446262" w:rsidP="00022489">
            <w:pPr>
              <w:jc w:val="center"/>
            </w:pPr>
            <w:r>
              <w:t>Модель</w:t>
            </w:r>
          </w:p>
        </w:tc>
        <w:tc>
          <w:tcPr>
            <w:tcW w:w="4673" w:type="dxa"/>
          </w:tcPr>
          <w:p w14:paraId="17E0E179" w14:textId="468AB774" w:rsidR="00446262" w:rsidRPr="00446262" w:rsidRDefault="00446262" w:rsidP="00022489">
            <w:pPr>
              <w:jc w:val="center"/>
            </w:pPr>
            <w:r>
              <w:rPr>
                <w:lang w:val="en-US"/>
              </w:rPr>
              <w:t>Precision@3</w:t>
            </w:r>
          </w:p>
        </w:tc>
      </w:tr>
      <w:tr w:rsidR="00446262" w14:paraId="44787101" w14:textId="77777777" w:rsidTr="00446262">
        <w:tc>
          <w:tcPr>
            <w:tcW w:w="4672" w:type="dxa"/>
          </w:tcPr>
          <w:p w14:paraId="2E90D301" w14:textId="6E2F6FEC" w:rsidR="00446262" w:rsidRDefault="00446262" w:rsidP="00022489">
            <w:pPr>
              <w:jc w:val="center"/>
            </w:pPr>
            <w:r w:rsidRPr="00446262">
              <w:t>paraphrase-multilingual-MiniLM-L12-v2</w:t>
            </w:r>
          </w:p>
        </w:tc>
        <w:tc>
          <w:tcPr>
            <w:tcW w:w="4673" w:type="dxa"/>
          </w:tcPr>
          <w:p w14:paraId="04FBA1BD" w14:textId="4EF9DB55" w:rsidR="00446262" w:rsidRDefault="00446262" w:rsidP="00022489">
            <w:pPr>
              <w:jc w:val="center"/>
            </w:pPr>
            <w:r w:rsidRPr="00446262">
              <w:t>0.733</w:t>
            </w:r>
          </w:p>
        </w:tc>
      </w:tr>
      <w:tr w:rsidR="00446262" w14:paraId="7DB18DDA" w14:textId="77777777" w:rsidTr="00446262">
        <w:tc>
          <w:tcPr>
            <w:tcW w:w="4672" w:type="dxa"/>
          </w:tcPr>
          <w:p w14:paraId="68CCD4B0" w14:textId="2CE5B223" w:rsidR="00446262" w:rsidRDefault="00446262" w:rsidP="00022489">
            <w:pPr>
              <w:jc w:val="center"/>
            </w:pPr>
            <w:r w:rsidRPr="00446262">
              <w:t>paraphrase-multilingual-mpnet-base-v2</w:t>
            </w:r>
          </w:p>
        </w:tc>
        <w:tc>
          <w:tcPr>
            <w:tcW w:w="4673" w:type="dxa"/>
          </w:tcPr>
          <w:p w14:paraId="15086258" w14:textId="27277AAD" w:rsidR="00446262" w:rsidRDefault="00446262" w:rsidP="00022489">
            <w:pPr>
              <w:jc w:val="center"/>
            </w:pPr>
            <w:r w:rsidRPr="00446262">
              <w:t>0.667</w:t>
            </w:r>
          </w:p>
        </w:tc>
      </w:tr>
    </w:tbl>
    <w:p w14:paraId="7BFF2F85" w14:textId="77777777" w:rsidR="00446262" w:rsidRDefault="00446262" w:rsidP="0071711F"/>
    <w:p w14:paraId="5A8D240C" w14:textId="4F6F7AC6" w:rsidR="00446262" w:rsidRDefault="00446262" w:rsidP="00446262">
      <w:pPr>
        <w:spacing w:line="360" w:lineRule="auto"/>
        <w:ind w:firstLine="709"/>
        <w:jc w:val="both"/>
      </w:pPr>
      <w:r>
        <w:t xml:space="preserve">Построен график </w:t>
      </w:r>
      <w:r>
        <w:rPr>
          <w:lang w:val="en-US"/>
        </w:rPr>
        <w:t>t</w:t>
      </w:r>
      <w:r w:rsidRPr="00446262">
        <w:t>-</w:t>
      </w:r>
      <w:r>
        <w:rPr>
          <w:lang w:val="en-US"/>
        </w:rPr>
        <w:t>SNE</w:t>
      </w:r>
      <w:r>
        <w:t xml:space="preserve">, визуализирующий </w:t>
      </w:r>
      <w:r>
        <w:t>распределение эмбеддингов лучшей модели в двумерном пространстве с цветовой кодировкой по тематическим категориям.</w:t>
      </w:r>
    </w:p>
    <w:p w14:paraId="73ACD505" w14:textId="77777777" w:rsidR="00446262" w:rsidRDefault="00446262" w:rsidP="00446262">
      <w:pPr>
        <w:spacing w:line="360" w:lineRule="auto"/>
        <w:ind w:firstLine="709"/>
        <w:jc w:val="both"/>
      </w:pPr>
      <w:r>
        <w:t>Анализ полученного графика позволяет сделать вывод о том, насколько чётко модель разделяет фрагменты кода, относящиеся к различным тематикам, например, к авторизации, работе с базами данных или HTTP-запросам.</w:t>
      </w:r>
    </w:p>
    <w:p w14:paraId="496FE4AA" w14:textId="77777777" w:rsidR="00022489" w:rsidRDefault="00446262" w:rsidP="00022489">
      <w:pPr>
        <w:keepNext/>
      </w:pPr>
      <w:r w:rsidRPr="00446262">
        <w:drawing>
          <wp:inline distT="0" distB="0" distL="0" distR="0" wp14:anchorId="6FAB27E1" wp14:editId="6CBE2C82">
            <wp:extent cx="5940425" cy="4231005"/>
            <wp:effectExtent l="0" t="0" r="3175" b="0"/>
            <wp:docPr id="44700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09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FC82" w14:textId="22667D58" w:rsidR="00446262" w:rsidRPr="00022489" w:rsidRDefault="00022489" w:rsidP="00022489">
      <w:pPr>
        <w:pStyle w:val="af3"/>
        <w:jc w:val="center"/>
        <w:rPr>
          <w:i w:val="0"/>
          <w:iCs w:val="0"/>
          <w:color w:val="auto"/>
        </w:rPr>
      </w:pPr>
      <w:r w:rsidRPr="00022489">
        <w:rPr>
          <w:i w:val="0"/>
          <w:iCs w:val="0"/>
          <w:color w:val="auto"/>
        </w:rPr>
        <w:t xml:space="preserve">Рисунок </w:t>
      </w:r>
      <w:r w:rsidRPr="00022489">
        <w:rPr>
          <w:i w:val="0"/>
          <w:iCs w:val="0"/>
          <w:color w:val="auto"/>
        </w:rPr>
        <w:fldChar w:fldCharType="begin"/>
      </w:r>
      <w:r w:rsidRPr="00022489">
        <w:rPr>
          <w:i w:val="0"/>
          <w:iCs w:val="0"/>
          <w:color w:val="auto"/>
        </w:rPr>
        <w:instrText xml:space="preserve"> SEQ Рисунок \* ARABIC </w:instrText>
      </w:r>
      <w:r w:rsidRPr="00022489">
        <w:rPr>
          <w:i w:val="0"/>
          <w:iCs w:val="0"/>
          <w:color w:val="auto"/>
        </w:rPr>
        <w:fldChar w:fldCharType="separate"/>
      </w:r>
      <w:r w:rsidRPr="00022489">
        <w:rPr>
          <w:i w:val="0"/>
          <w:iCs w:val="0"/>
          <w:noProof/>
          <w:color w:val="auto"/>
        </w:rPr>
        <w:t>1</w:t>
      </w:r>
      <w:r w:rsidRPr="00022489">
        <w:rPr>
          <w:i w:val="0"/>
          <w:iCs w:val="0"/>
          <w:color w:val="auto"/>
        </w:rPr>
        <w:fldChar w:fldCharType="end"/>
      </w:r>
      <w:r w:rsidRPr="00022489">
        <w:rPr>
          <w:i w:val="0"/>
          <w:iCs w:val="0"/>
          <w:color w:val="auto"/>
        </w:rPr>
        <w:t xml:space="preserve"> График эмбеддингов для модели 1</w:t>
      </w:r>
    </w:p>
    <w:p w14:paraId="47EB4477" w14:textId="7C33E064" w:rsidR="00022489" w:rsidRPr="00CF2765" w:rsidRDefault="00CF2765" w:rsidP="0071711F">
      <w:pPr>
        <w:rPr>
          <w:lang w:val="en-US"/>
        </w:rPr>
      </w:pPr>
      <w:r>
        <w:t xml:space="preserve">Исходный код загружен в репозиторий </w:t>
      </w:r>
      <w:r>
        <w:rPr>
          <w:lang w:val="en-US"/>
        </w:rPr>
        <w:t>GitHub</w:t>
      </w:r>
      <w:r>
        <w:t xml:space="preserve">: </w:t>
      </w:r>
      <w:r w:rsidRPr="00CF2765">
        <w:t>https://github.com/deBuff4/University_practice</w:t>
      </w:r>
    </w:p>
    <w:p w14:paraId="6AFE39F9" w14:textId="3602EDE8" w:rsidR="00022489" w:rsidRDefault="00022489">
      <w:pPr>
        <w:widowControl/>
        <w:autoSpaceDE/>
        <w:autoSpaceDN/>
        <w:spacing w:after="160" w:line="259" w:lineRule="auto"/>
      </w:pPr>
      <w:r>
        <w:br w:type="page"/>
      </w:r>
    </w:p>
    <w:p w14:paraId="724D63F7" w14:textId="3AE35D38" w:rsidR="00022489" w:rsidRPr="00703476" w:rsidRDefault="00022489" w:rsidP="00022489">
      <w:pPr>
        <w:pStyle w:val="1"/>
      </w:pPr>
      <w:bookmarkStart w:id="4" w:name="_Toc233732026"/>
      <w:r w:rsidRPr="00703476">
        <w:lastRenderedPageBreak/>
        <w:t>Заключение</w:t>
      </w:r>
      <w:bookmarkEnd w:id="4"/>
    </w:p>
    <w:p w14:paraId="237B7B29" w14:textId="4958271D" w:rsidR="00022489" w:rsidRDefault="00022489" w:rsidP="00022489">
      <w:pPr>
        <w:spacing w:line="360" w:lineRule="auto"/>
        <w:ind w:firstLine="709"/>
        <w:jc w:val="both"/>
      </w:pPr>
      <w:r>
        <w:t>Модель</w:t>
      </w:r>
      <w:r w:rsidRPr="00022489">
        <w:t xml:space="preserve"> </w:t>
      </w:r>
      <w:r w:rsidRPr="00022489">
        <w:rPr>
          <w:lang w:val="en-US"/>
        </w:rPr>
        <w:t>paraphrase</w:t>
      </w:r>
      <w:r w:rsidRPr="00022489">
        <w:t>-</w:t>
      </w:r>
      <w:r w:rsidRPr="00022489">
        <w:rPr>
          <w:lang w:val="en-US"/>
        </w:rPr>
        <w:t>multilingual</w:t>
      </w:r>
      <w:r w:rsidRPr="00022489">
        <w:t>-</w:t>
      </w:r>
      <w:proofErr w:type="spellStart"/>
      <w:r w:rsidRPr="00022489">
        <w:rPr>
          <w:lang w:val="en-US"/>
        </w:rPr>
        <w:t>MiniLM</w:t>
      </w:r>
      <w:proofErr w:type="spellEnd"/>
      <w:r w:rsidRPr="00022489">
        <w:t>-</w:t>
      </w:r>
      <w:r w:rsidRPr="00022489">
        <w:rPr>
          <w:lang w:val="en-US"/>
        </w:rPr>
        <w:t>L</w:t>
      </w:r>
      <w:r w:rsidRPr="00022489">
        <w:t>12-</w:t>
      </w:r>
      <w:r w:rsidRPr="00022489">
        <w:rPr>
          <w:lang w:val="en-US"/>
        </w:rPr>
        <w:t>v</w:t>
      </w:r>
      <w:r w:rsidRPr="00022489">
        <w:t>2</w:t>
      </w:r>
      <w:r>
        <w:t xml:space="preserve"> показала</w:t>
      </w:r>
      <w:r w:rsidRPr="00022489">
        <w:t xml:space="preserve"> </w:t>
      </w:r>
      <w:r>
        <w:t xml:space="preserve">лучший результат (0.733), что может говорить о том, что данная модель лучше подходит для семантического поиска ответа на вопрос. График также показывает, что модель различает, какой фрагмент кода к какой тематике относится. </w:t>
      </w:r>
      <w:r>
        <w:t>В целом, выполненная работа позволяет сделать обоснованный выбор модели семантического поиска для дальнейшего использования в системах анализа и поиска по исходному коду.</w:t>
      </w:r>
    </w:p>
    <w:p w14:paraId="53308F03" w14:textId="55E16970" w:rsidR="00022489" w:rsidRDefault="00022489">
      <w:pPr>
        <w:widowControl/>
        <w:autoSpaceDE/>
        <w:autoSpaceDN/>
        <w:spacing w:after="160" w:line="259" w:lineRule="auto"/>
      </w:pPr>
      <w:r>
        <w:br w:type="page"/>
      </w:r>
    </w:p>
    <w:p w14:paraId="08EB4BFF" w14:textId="77777777" w:rsidR="00022489" w:rsidRPr="00703476" w:rsidRDefault="00022489" w:rsidP="00022489">
      <w:pPr>
        <w:pStyle w:val="1"/>
      </w:pPr>
      <w:bookmarkStart w:id="5" w:name="_Toc233732027"/>
      <w:r w:rsidRPr="00703476">
        <w:lastRenderedPageBreak/>
        <w:t>Список использованных источников</w:t>
      </w:r>
      <w:bookmarkEnd w:id="5"/>
    </w:p>
    <w:p w14:paraId="5220767D" w14:textId="1B83EC26" w:rsidR="00B55991" w:rsidRPr="00B55991" w:rsidRDefault="004F53DB" w:rsidP="00B55991">
      <w:pPr>
        <w:pStyle w:val="a7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 w:rsidRPr="00B55991">
        <w:rPr>
          <w:sz w:val="24"/>
          <w:szCs w:val="24"/>
        </w:rPr>
        <w:t>Matplotlib</w:t>
      </w:r>
      <w:proofErr w:type="spellEnd"/>
      <w:r w:rsidRPr="00B55991">
        <w:rPr>
          <w:sz w:val="24"/>
          <w:szCs w:val="24"/>
        </w:rPr>
        <w:t xml:space="preserve"> 3.11.0 </w:t>
      </w:r>
      <w:proofErr w:type="spellStart"/>
      <w:r w:rsidRPr="00B55991">
        <w:rPr>
          <w:sz w:val="24"/>
          <w:szCs w:val="24"/>
        </w:rPr>
        <w:t>documentation</w:t>
      </w:r>
      <w:proofErr w:type="spellEnd"/>
      <w:r w:rsidRPr="00B55991">
        <w:rPr>
          <w:sz w:val="24"/>
          <w:szCs w:val="24"/>
        </w:rPr>
        <w:t>:</w:t>
      </w:r>
      <w:r w:rsidR="00B55991" w:rsidRPr="00B55991">
        <w:rPr>
          <w:sz w:val="24"/>
          <w:szCs w:val="24"/>
        </w:rPr>
        <w:t xml:space="preserve"> </w:t>
      </w:r>
      <w:r w:rsidRPr="00B55991">
        <w:rPr>
          <w:sz w:val="24"/>
          <w:szCs w:val="24"/>
        </w:rPr>
        <w:t>официальный сайт. –URL: </w:t>
      </w:r>
      <w:hyperlink r:id="rId8" w:tgtFrame="_blank" w:history="1">
        <w:r w:rsidRPr="00B55991">
          <w:rPr>
            <w:rStyle w:val="af1"/>
            <w:sz w:val="24"/>
            <w:szCs w:val="24"/>
          </w:rPr>
          <w:t>https://matplotlib.org/stable/index.html</w:t>
        </w:r>
      </w:hyperlink>
      <w:r w:rsidRPr="00B55991">
        <w:rPr>
          <w:sz w:val="24"/>
          <w:szCs w:val="24"/>
        </w:rPr>
        <w:t> (дата обращения: 30.06.2026)</w:t>
      </w:r>
    </w:p>
    <w:p w14:paraId="036C37DF" w14:textId="47901BFA" w:rsidR="004F53DB" w:rsidRPr="00B55991" w:rsidRDefault="004F53DB" w:rsidP="00B559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 w:rsidRPr="00B55991">
        <w:rPr>
          <w:sz w:val="24"/>
          <w:szCs w:val="24"/>
        </w:rPr>
        <w:t>NumPy</w:t>
      </w:r>
      <w:proofErr w:type="spellEnd"/>
      <w:r w:rsidRPr="00B55991">
        <w:rPr>
          <w:sz w:val="24"/>
          <w:szCs w:val="24"/>
        </w:rPr>
        <w:t xml:space="preserve"> </w:t>
      </w:r>
      <w:proofErr w:type="spellStart"/>
      <w:r w:rsidRPr="00B55991">
        <w:rPr>
          <w:sz w:val="24"/>
          <w:szCs w:val="24"/>
        </w:rPr>
        <w:t>documentation</w:t>
      </w:r>
      <w:proofErr w:type="spellEnd"/>
      <w:r w:rsidRPr="00B55991">
        <w:rPr>
          <w:sz w:val="24"/>
          <w:szCs w:val="24"/>
        </w:rPr>
        <w:t>: официальный сайт. – URL: </w:t>
      </w:r>
      <w:hyperlink r:id="rId9" w:tgtFrame="_blank" w:history="1">
        <w:r w:rsidRPr="00B55991">
          <w:rPr>
            <w:rStyle w:val="af1"/>
            <w:sz w:val="24"/>
            <w:szCs w:val="24"/>
          </w:rPr>
          <w:t>https://numpy.org/doc/stable/</w:t>
        </w:r>
      </w:hyperlink>
      <w:r w:rsidRPr="00B55991">
        <w:rPr>
          <w:sz w:val="24"/>
          <w:szCs w:val="24"/>
        </w:rPr>
        <w:t xml:space="preserve"> (дата обращения: </w:t>
      </w:r>
      <w:r w:rsidRPr="00B55991">
        <w:rPr>
          <w:sz w:val="24"/>
          <w:szCs w:val="24"/>
        </w:rPr>
        <w:t>24</w:t>
      </w:r>
      <w:r w:rsidRPr="00B55991">
        <w:rPr>
          <w:sz w:val="24"/>
          <w:szCs w:val="24"/>
        </w:rPr>
        <w:t>.06.2026).</w:t>
      </w:r>
    </w:p>
    <w:p w14:paraId="69A82373" w14:textId="1BE82571" w:rsidR="004F53DB" w:rsidRPr="00B55991" w:rsidRDefault="004F53DB" w:rsidP="00B559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proofErr w:type="spellStart"/>
      <w:r w:rsidRPr="00B55991">
        <w:rPr>
          <w:sz w:val="24"/>
          <w:szCs w:val="24"/>
        </w:rPr>
        <w:t>scikit-learn</w:t>
      </w:r>
      <w:proofErr w:type="spellEnd"/>
      <w:r w:rsidRPr="00B55991">
        <w:rPr>
          <w:sz w:val="24"/>
          <w:szCs w:val="24"/>
        </w:rPr>
        <w:t xml:space="preserve"> 0.21.3 </w:t>
      </w:r>
      <w:proofErr w:type="spellStart"/>
      <w:r w:rsidRPr="00B55991">
        <w:rPr>
          <w:sz w:val="24"/>
          <w:szCs w:val="24"/>
        </w:rPr>
        <w:t>documentation</w:t>
      </w:r>
      <w:proofErr w:type="spellEnd"/>
      <w:r w:rsidRPr="00B55991">
        <w:rPr>
          <w:sz w:val="24"/>
          <w:szCs w:val="24"/>
        </w:rPr>
        <w:t>: официальный сайт. – URL: </w:t>
      </w:r>
      <w:hyperlink r:id="rId10" w:tgtFrame="_blank" w:history="1">
        <w:r w:rsidRPr="00B55991">
          <w:rPr>
            <w:rStyle w:val="af1"/>
            <w:sz w:val="24"/>
            <w:szCs w:val="24"/>
          </w:rPr>
          <w:t>https://scikit-learn.org/0.21/documentation.html</w:t>
        </w:r>
      </w:hyperlink>
      <w:r w:rsidRPr="00B55991">
        <w:rPr>
          <w:sz w:val="24"/>
          <w:szCs w:val="24"/>
        </w:rPr>
        <w:t xml:space="preserve"> (дата обращения: </w:t>
      </w:r>
      <w:r w:rsidRPr="00B55991">
        <w:rPr>
          <w:sz w:val="24"/>
          <w:szCs w:val="24"/>
        </w:rPr>
        <w:t>24</w:t>
      </w:r>
      <w:r w:rsidRPr="00B55991">
        <w:rPr>
          <w:sz w:val="24"/>
          <w:szCs w:val="24"/>
        </w:rPr>
        <w:t>.06.2026).</w:t>
      </w:r>
    </w:p>
    <w:p w14:paraId="7264F0E1" w14:textId="3634B5B8" w:rsidR="004F53DB" w:rsidRPr="00B55991" w:rsidRDefault="004F53DB" w:rsidP="00B559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55991">
        <w:rPr>
          <w:sz w:val="24"/>
          <w:szCs w:val="24"/>
          <w:lang w:val="en-US"/>
        </w:rPr>
        <w:t>SentenceTransformers</w:t>
      </w:r>
      <w:proofErr w:type="spellEnd"/>
      <w:r w:rsidRPr="00B55991">
        <w:rPr>
          <w:sz w:val="24"/>
          <w:szCs w:val="24"/>
          <w:lang w:val="en-US"/>
        </w:rPr>
        <w:t xml:space="preserve"> Documentation: </w:t>
      </w:r>
      <w:r w:rsidRPr="00B55991">
        <w:rPr>
          <w:sz w:val="24"/>
          <w:szCs w:val="24"/>
        </w:rPr>
        <w:t>официальный</w:t>
      </w:r>
      <w:r w:rsidRPr="00B55991">
        <w:rPr>
          <w:sz w:val="24"/>
          <w:szCs w:val="24"/>
          <w:lang w:val="en-US"/>
        </w:rPr>
        <w:t xml:space="preserve"> </w:t>
      </w:r>
      <w:r w:rsidRPr="00B55991">
        <w:rPr>
          <w:sz w:val="24"/>
          <w:szCs w:val="24"/>
        </w:rPr>
        <w:t>сайт</w:t>
      </w:r>
      <w:r w:rsidRPr="00B55991">
        <w:rPr>
          <w:sz w:val="24"/>
          <w:szCs w:val="24"/>
          <w:lang w:val="en-US"/>
        </w:rPr>
        <w:t>. – URL: </w:t>
      </w:r>
      <w:hyperlink r:id="rId11" w:tgtFrame="_blank" w:history="1">
        <w:r w:rsidRPr="00B55991">
          <w:rPr>
            <w:rStyle w:val="af1"/>
            <w:sz w:val="24"/>
            <w:szCs w:val="24"/>
            <w:lang w:val="en-US"/>
          </w:rPr>
          <w:t>https://sbert.net/</w:t>
        </w:r>
      </w:hyperlink>
      <w:r w:rsidRPr="00B55991">
        <w:rPr>
          <w:sz w:val="24"/>
          <w:szCs w:val="24"/>
          <w:lang w:val="en-US"/>
        </w:rPr>
        <w:t> (</w:t>
      </w:r>
      <w:r w:rsidRPr="00B55991">
        <w:rPr>
          <w:sz w:val="24"/>
          <w:szCs w:val="24"/>
        </w:rPr>
        <w:t>дата</w:t>
      </w:r>
      <w:r w:rsidRPr="00B55991">
        <w:rPr>
          <w:sz w:val="24"/>
          <w:szCs w:val="24"/>
          <w:lang w:val="en-US"/>
        </w:rPr>
        <w:t xml:space="preserve"> </w:t>
      </w:r>
      <w:r w:rsidRPr="00B55991">
        <w:rPr>
          <w:sz w:val="24"/>
          <w:szCs w:val="24"/>
        </w:rPr>
        <w:t>обращения</w:t>
      </w:r>
      <w:r w:rsidRPr="00B55991">
        <w:rPr>
          <w:sz w:val="24"/>
          <w:szCs w:val="24"/>
          <w:lang w:val="en-US"/>
        </w:rPr>
        <w:t xml:space="preserve">: </w:t>
      </w:r>
      <w:r w:rsidRPr="00B55991">
        <w:rPr>
          <w:sz w:val="24"/>
          <w:szCs w:val="24"/>
          <w:lang w:val="en-US"/>
        </w:rPr>
        <w:t>24</w:t>
      </w:r>
      <w:r w:rsidRPr="00B55991">
        <w:rPr>
          <w:sz w:val="24"/>
          <w:szCs w:val="24"/>
          <w:lang w:val="en-US"/>
        </w:rPr>
        <w:t>.06.2026).</w:t>
      </w:r>
    </w:p>
    <w:p w14:paraId="1D3E2D7C" w14:textId="77777777" w:rsidR="00022489" w:rsidRDefault="00022489" w:rsidP="00022489">
      <w:pPr>
        <w:spacing w:line="360" w:lineRule="auto"/>
        <w:ind w:firstLine="709"/>
        <w:jc w:val="both"/>
        <w:rPr>
          <w:lang w:val="en-US"/>
        </w:rPr>
      </w:pPr>
    </w:p>
    <w:sectPr w:rsidR="00022489" w:rsidSect="004F53DB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A2B83" w14:textId="77777777" w:rsidR="0058339B" w:rsidRDefault="0058339B" w:rsidP="0071711F">
      <w:r>
        <w:separator/>
      </w:r>
    </w:p>
  </w:endnote>
  <w:endnote w:type="continuationSeparator" w:id="0">
    <w:p w14:paraId="72063D1A" w14:textId="77777777" w:rsidR="0058339B" w:rsidRDefault="0058339B" w:rsidP="00717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183030"/>
      <w:docPartObj>
        <w:docPartGallery w:val="Page Numbers (Bottom of Page)"/>
        <w:docPartUnique/>
      </w:docPartObj>
    </w:sdtPr>
    <w:sdtContent>
      <w:p w14:paraId="1ED4A0B5" w14:textId="77777777" w:rsidR="0071711F" w:rsidRDefault="0071711F">
        <w:pPr>
          <w:pStyle w:val="af"/>
          <w:jc w:val="center"/>
        </w:pPr>
      </w:p>
      <w:p w14:paraId="3FF6DAD1" w14:textId="7A11FAEF" w:rsidR="0071711F" w:rsidRDefault="0071711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A0B81E" w14:textId="77777777" w:rsidR="0071711F" w:rsidRDefault="0071711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108D" w14:textId="77777777" w:rsidR="0058339B" w:rsidRDefault="0058339B" w:rsidP="0071711F">
      <w:r>
        <w:separator/>
      </w:r>
    </w:p>
  </w:footnote>
  <w:footnote w:type="continuationSeparator" w:id="0">
    <w:p w14:paraId="155F6FF3" w14:textId="77777777" w:rsidR="0058339B" w:rsidRDefault="0058339B" w:rsidP="00717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514F9"/>
    <w:multiLevelType w:val="multilevel"/>
    <w:tmpl w:val="8B32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135B0"/>
    <w:multiLevelType w:val="multilevel"/>
    <w:tmpl w:val="CED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E7C9B"/>
    <w:multiLevelType w:val="hybridMultilevel"/>
    <w:tmpl w:val="6658D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794747">
    <w:abstractNumId w:val="1"/>
  </w:num>
  <w:num w:numId="2" w16cid:durableId="131099876">
    <w:abstractNumId w:val="2"/>
  </w:num>
  <w:num w:numId="3" w16cid:durableId="185742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EA"/>
    <w:rsid w:val="00022489"/>
    <w:rsid w:val="00446262"/>
    <w:rsid w:val="004F53DB"/>
    <w:rsid w:val="0058339B"/>
    <w:rsid w:val="00703476"/>
    <w:rsid w:val="0071711F"/>
    <w:rsid w:val="00790A67"/>
    <w:rsid w:val="00A170EA"/>
    <w:rsid w:val="00B140DC"/>
    <w:rsid w:val="00B55991"/>
    <w:rsid w:val="00CF2765"/>
    <w:rsid w:val="00D77996"/>
    <w:rsid w:val="00F26249"/>
    <w:rsid w:val="00F3500B"/>
    <w:rsid w:val="00F83597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E1E39"/>
  <w15:chartTrackingRefBased/>
  <w15:docId w15:val="{FEF76D2E-5E5F-4D2C-870F-7AF8E859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0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11F"/>
    <w:pPr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0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0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11F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170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0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0E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0E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11F"/>
    <w:pPr>
      <w:spacing w:after="80"/>
      <w:contextualSpacing/>
      <w:jc w:val="center"/>
    </w:pPr>
    <w:rPr>
      <w:rFonts w:eastAsiaTheme="majorEastAsia"/>
      <w:b/>
      <w:bCs/>
      <w:spacing w:val="-10"/>
      <w:kern w:val="28"/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71711F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1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0E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0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0E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A170EA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1711F"/>
    <w:pPr>
      <w:widowControl/>
      <w:autoSpaceDE/>
      <w:autoSpaceDN/>
      <w:spacing w:before="240" w:line="259" w:lineRule="auto"/>
      <w:outlineLvl w:val="9"/>
    </w:pPr>
    <w:rPr>
      <w:sz w:val="32"/>
      <w:szCs w:val="32"/>
      <w:lang w:eastAsia="ru-RU"/>
    </w:rPr>
  </w:style>
  <w:style w:type="paragraph" w:styleId="ad">
    <w:name w:val="header"/>
    <w:basedOn w:val="a"/>
    <w:link w:val="ae"/>
    <w:uiPriority w:val="99"/>
    <w:unhideWhenUsed/>
    <w:rsid w:val="0071711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1711F"/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71711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71711F"/>
    <w:rPr>
      <w:rFonts w:ascii="Times New Roman" w:eastAsia="Times New Roman" w:hAnsi="Times New Roman" w:cs="Times New Roman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711F"/>
    <w:pPr>
      <w:spacing w:after="100"/>
    </w:pPr>
  </w:style>
  <w:style w:type="character" w:styleId="af1">
    <w:name w:val="Hyperlink"/>
    <w:basedOn w:val="a0"/>
    <w:uiPriority w:val="99"/>
    <w:unhideWhenUsed/>
    <w:rsid w:val="0071711F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44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446262"/>
    <w:pPr>
      <w:spacing w:after="200"/>
    </w:pPr>
    <w:rPr>
      <w:i/>
      <w:iCs/>
      <w:color w:val="44546A" w:themeColor="text2"/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022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stable/index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bert.ne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cikit-learn.org/0.21/documenta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umpy.org/doc/stabl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Diaden</cp:lastModifiedBy>
  <cp:revision>5</cp:revision>
  <dcterms:created xsi:type="dcterms:W3CDTF">2026-06-30T13:40:00Z</dcterms:created>
  <dcterms:modified xsi:type="dcterms:W3CDTF">2026-06-30T14:16:00Z</dcterms:modified>
</cp:coreProperties>
</file>