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5BEAC" w14:textId="77777777" w:rsidR="00120E70" w:rsidRDefault="00000000">
      <w:pPr>
        <w:pStyle w:val="Title"/>
      </w:pPr>
      <w:r>
        <w:rPr>
          <w:color w:val="1B5E3B"/>
        </w:rPr>
        <w:t>DT Smile Dental Clinic — Budget Proposal</w:t>
      </w:r>
    </w:p>
    <w:p w14:paraId="1890BBC1" w14:textId="77777777" w:rsidR="00120E70" w:rsidRDefault="00000000">
      <w:pPr>
        <w:pStyle w:val="Heading1"/>
      </w:pPr>
      <w:r>
        <w:t>Budget Proposal</w:t>
      </w:r>
    </w:p>
    <w:p w14:paraId="037FAAD7" w14:textId="77777777" w:rsidR="00120E70" w:rsidRDefault="00000000">
      <w:pPr>
        <w:pStyle w:val="Heading2"/>
      </w:pPr>
      <w:r>
        <w:t>DT Smile Dental Clinic — Patient Management System</w:t>
      </w:r>
    </w:p>
    <w:p w14:paraId="53C9B7C5" w14:textId="77777777" w:rsidR="00120E70" w:rsidRDefault="00000000">
      <w:r>
        <w:rPr>
          <w:b/>
        </w:rPr>
        <w:t>Prepared for:</w:t>
      </w:r>
      <w:r>
        <w:t xml:space="preserve"> DT Smile Dental Clinic — Doc Shelay (dentist-owner) + receptionist</w:t>
      </w:r>
    </w:p>
    <w:p w14:paraId="7C9BED36" w14:textId="568F1B0F" w:rsidR="00120E70" w:rsidRDefault="00000000">
      <w:r>
        <w:rPr>
          <w:b/>
        </w:rPr>
        <w:t>Prepared by:</w:t>
      </w:r>
      <w:r>
        <w:t xml:space="preserve"> Independent developer</w:t>
      </w:r>
    </w:p>
    <w:p w14:paraId="04E818FF" w14:textId="77777777" w:rsidR="00120E70" w:rsidRDefault="00000000">
      <w:r>
        <w:rPr>
          <w:b/>
        </w:rPr>
        <w:t>Currency:</w:t>
      </w:r>
      <w:r>
        <w:t xml:space="preserve"> Philippine Peso (₱)</w:t>
      </w:r>
    </w:p>
    <w:p w14:paraId="5713A329" w14:textId="77777777" w:rsidR="00120E70" w:rsidRDefault="00000000">
      <w:r>
        <w:rPr>
          <w:b/>
        </w:rPr>
        <w:t>FX note:</w:t>
      </w:r>
      <w:r>
        <w:t xml:space="preserve"> Conversions use </w:t>
      </w:r>
      <w:r>
        <w:rPr>
          <w:b/>
        </w:rPr>
        <w:t>₱58 = $1 USD</w:t>
      </w:r>
      <w:r>
        <w:t>. Actual DigitalOcean bills are in USD and will vary with exchange rate.</w:t>
      </w:r>
    </w:p>
    <w:p w14:paraId="27674266" w14:textId="77777777" w:rsidR="00120E70" w:rsidRDefault="00120E70">
      <w:pPr>
        <w:pBdr>
          <w:bottom w:val="single" w:sz="12" w:space="1" w:color="1B5E3B"/>
        </w:pBdr>
      </w:pPr>
    </w:p>
    <w:p w14:paraId="3F6B091D" w14:textId="77777777" w:rsidR="00120E70" w:rsidRDefault="00000000">
      <w:pPr>
        <w:pStyle w:val="Heading2"/>
      </w:pPr>
      <w:r>
        <w:t>1. Why this quote is different</w:t>
      </w:r>
    </w:p>
    <w:p w14:paraId="08497102" w14:textId="77777777" w:rsidR="00120E70" w:rsidRDefault="00000000">
      <w:r>
        <w:t>This is not an agency / enterprise quote. It reflects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0E70" w14:paraId="30A8EF3E" w14:textId="77777777">
        <w:tc>
          <w:tcPr>
            <w:tcW w:w="4320" w:type="dxa"/>
            <w:shd w:val="clear" w:color="auto" w:fill="E6F2EB"/>
          </w:tcPr>
          <w:p w14:paraId="04811A8B" w14:textId="77777777" w:rsidR="00120E70" w:rsidRDefault="00000000">
            <w:r>
              <w:rPr>
                <w:b/>
              </w:rPr>
              <w:t>Factor</w:t>
            </w:r>
          </w:p>
        </w:tc>
        <w:tc>
          <w:tcPr>
            <w:tcW w:w="4320" w:type="dxa"/>
            <w:shd w:val="clear" w:color="auto" w:fill="E6F2EB"/>
          </w:tcPr>
          <w:p w14:paraId="67E3FE8A" w14:textId="77777777" w:rsidR="00120E70" w:rsidRDefault="00000000">
            <w:r>
              <w:rPr>
                <w:b/>
              </w:rPr>
              <w:t>How it affects the price</w:t>
            </w:r>
          </w:p>
        </w:tc>
      </w:tr>
      <w:tr w:rsidR="00120E70" w14:paraId="52F9E37E" w14:textId="77777777">
        <w:tc>
          <w:tcPr>
            <w:tcW w:w="4320" w:type="dxa"/>
          </w:tcPr>
          <w:p w14:paraId="5BEEE1B5" w14:textId="77777777" w:rsidR="00120E70" w:rsidRDefault="00000000">
            <w:r>
              <w:t>Doc Shelay is family (cousin)</w:t>
            </w:r>
          </w:p>
        </w:tc>
        <w:tc>
          <w:tcPr>
            <w:tcW w:w="4320" w:type="dxa"/>
          </w:tcPr>
          <w:p w14:paraId="7655C1D4" w14:textId="77777777" w:rsidR="00120E70" w:rsidRDefault="00000000">
            <w:r>
              <w:t xml:space="preserve">Development fee is set as a </w:t>
            </w:r>
            <w:r>
              <w:rPr>
                <w:b/>
              </w:rPr>
              <w:t>family / starter rate</w:t>
            </w:r>
            <w:r>
              <w:t>, not full market</w:t>
            </w:r>
          </w:p>
        </w:tc>
      </w:tr>
      <w:tr w:rsidR="00120E70" w14:paraId="2180626B" w14:textId="77777777">
        <w:tc>
          <w:tcPr>
            <w:tcW w:w="4320" w:type="dxa"/>
          </w:tcPr>
          <w:p w14:paraId="7C08D3B0" w14:textId="4B0DE477" w:rsidR="00120E70" w:rsidRDefault="00000000">
            <w:r>
              <w:t>Single-clinic setup</w:t>
            </w:r>
          </w:p>
        </w:tc>
        <w:tc>
          <w:tcPr>
            <w:tcW w:w="4320" w:type="dxa"/>
          </w:tcPr>
          <w:p w14:paraId="79ADF441" w14:textId="77777777" w:rsidR="00120E70" w:rsidRDefault="00000000">
            <w:r>
              <w:t>Scope stays practical (1 dentist + reception, email reminders only)</w:t>
            </w:r>
          </w:p>
        </w:tc>
      </w:tr>
      <w:tr w:rsidR="00120E70" w14:paraId="3E065832" w14:textId="77777777">
        <w:tc>
          <w:tcPr>
            <w:tcW w:w="4320" w:type="dxa"/>
          </w:tcPr>
          <w:p w14:paraId="554C5FA3" w14:textId="77777777" w:rsidR="00120E70" w:rsidRDefault="00000000">
            <w:r>
              <w:t>She owns hosting</w:t>
            </w:r>
          </w:p>
        </w:tc>
        <w:tc>
          <w:tcPr>
            <w:tcW w:w="4320" w:type="dxa"/>
          </w:tcPr>
          <w:p w14:paraId="6DFDD5F7" w14:textId="77777777" w:rsidR="00120E70" w:rsidRDefault="00000000">
            <w:r>
              <w:t xml:space="preserve">Clinic pays DigitalOcean (and email) </w:t>
            </w:r>
            <w:r>
              <w:rPr>
                <w:b/>
              </w:rPr>
              <w:t>directly</w:t>
            </w:r>
            <w:r>
              <w:t xml:space="preserve"> — not marked up</w:t>
            </w:r>
          </w:p>
        </w:tc>
      </w:tr>
    </w:tbl>
    <w:p w14:paraId="14724C8F" w14:textId="77777777" w:rsidR="00120E70" w:rsidRDefault="00120E70"/>
    <w:p w14:paraId="7FEFCDFB" w14:textId="77777777" w:rsidR="00120E70" w:rsidRDefault="00000000">
      <w:r>
        <w:rPr>
          <w:b/>
        </w:rPr>
        <w:t>Quoted development fee: ₱50,000 – ₱80,000</w:t>
      </w:r>
      <w:r>
        <w:t xml:space="preserve"> (one-time)</w:t>
      </w:r>
    </w:p>
    <w:p w14:paraId="2DBE13B1" w14:textId="77777777" w:rsidR="00120E70" w:rsidRDefault="00000000">
      <w:r>
        <w:t>For context only: a full market “Complete” build for the same feature list is often closer to ₱300,000+. That gap is intentional goodwill for a first family client—not because the work is small.</w:t>
      </w:r>
    </w:p>
    <w:p w14:paraId="70062A5D" w14:textId="77777777" w:rsidR="00120E70" w:rsidRDefault="00120E70">
      <w:pPr>
        <w:pBdr>
          <w:bottom w:val="single" w:sz="12" w:space="1" w:color="1B5E3B"/>
        </w:pBdr>
      </w:pPr>
    </w:p>
    <w:p w14:paraId="37943369" w14:textId="77777777" w:rsidR="00120E70" w:rsidRDefault="00000000">
      <w:pPr>
        <w:pStyle w:val="Heading2"/>
      </w:pPr>
      <w:r>
        <w:t>2. Recommended path (what to present to Doc Shelay)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0E70" w14:paraId="5DDDA52D" w14:textId="77777777">
        <w:tc>
          <w:tcPr>
            <w:tcW w:w="4320" w:type="dxa"/>
            <w:shd w:val="clear" w:color="auto" w:fill="E6F2EB"/>
          </w:tcPr>
          <w:p w14:paraId="4B852646" w14:textId="77777777" w:rsidR="00120E70" w:rsidRDefault="00000000">
            <w:r>
              <w:rPr>
                <w:b/>
              </w:rPr>
              <w:t>Recommendation</w:t>
            </w:r>
          </w:p>
        </w:tc>
        <w:tc>
          <w:tcPr>
            <w:tcW w:w="4320" w:type="dxa"/>
            <w:shd w:val="clear" w:color="auto" w:fill="E6F2EB"/>
          </w:tcPr>
          <w:p w14:paraId="4E1A312F" w14:textId="77777777" w:rsidR="00120E70" w:rsidRDefault="00000000">
            <w:r>
              <w:rPr>
                <w:b/>
              </w:rPr>
              <w:t>Detail</w:t>
            </w:r>
          </w:p>
        </w:tc>
      </w:tr>
      <w:tr w:rsidR="00120E70" w14:paraId="49B142B3" w14:textId="77777777">
        <w:tc>
          <w:tcPr>
            <w:tcW w:w="4320" w:type="dxa"/>
          </w:tcPr>
          <w:p w14:paraId="1B1685AB" w14:textId="77777777" w:rsidR="00120E70" w:rsidRDefault="00000000">
            <w:r>
              <w:rPr>
                <w:b/>
              </w:rPr>
              <w:t>Development (one-time)</w:t>
            </w:r>
          </w:p>
        </w:tc>
        <w:tc>
          <w:tcPr>
            <w:tcW w:w="4320" w:type="dxa"/>
          </w:tcPr>
          <w:p w14:paraId="4A12AE30" w14:textId="77777777" w:rsidR="00120E70" w:rsidRDefault="00000000">
            <w:r>
              <w:rPr>
                <w:b/>
              </w:rPr>
              <w:t>₱50,000 – ₱80,000</w:t>
            </w:r>
          </w:p>
        </w:tc>
      </w:tr>
      <w:tr w:rsidR="00120E70" w14:paraId="21D1EDD7" w14:textId="77777777">
        <w:tc>
          <w:tcPr>
            <w:tcW w:w="4320" w:type="dxa"/>
          </w:tcPr>
          <w:p w14:paraId="3058B002" w14:textId="77777777" w:rsidR="00120E70" w:rsidRDefault="00000000">
            <w:r>
              <w:rPr>
                <w:b/>
              </w:rPr>
              <w:t>Suggested midpoint</w:t>
            </w:r>
          </w:p>
        </w:tc>
        <w:tc>
          <w:tcPr>
            <w:tcW w:w="4320" w:type="dxa"/>
          </w:tcPr>
          <w:p w14:paraId="5565148B" w14:textId="77777777" w:rsidR="00120E70" w:rsidRDefault="00000000">
            <w:r>
              <w:rPr>
                <w:b/>
              </w:rPr>
              <w:t>₱65,000</w:t>
            </w:r>
          </w:p>
        </w:tc>
      </w:tr>
      <w:tr w:rsidR="00120E70" w14:paraId="03995B1E" w14:textId="77777777">
        <w:tc>
          <w:tcPr>
            <w:tcW w:w="4320" w:type="dxa"/>
          </w:tcPr>
          <w:p w14:paraId="0D9E26AD" w14:textId="77777777" w:rsidR="00120E70" w:rsidRDefault="00000000">
            <w:r>
              <w:rPr>
                <w:b/>
              </w:rPr>
              <w:t>Hosting</w:t>
            </w:r>
          </w:p>
        </w:tc>
        <w:tc>
          <w:tcPr>
            <w:tcW w:w="4320" w:type="dxa"/>
          </w:tcPr>
          <w:p w14:paraId="073E7EF6" w14:textId="77777777" w:rsidR="00120E70" w:rsidRDefault="00000000">
            <w:r>
              <w:t xml:space="preserve">Paid </w:t>
            </w:r>
            <w:r>
              <w:rPr>
                <w:b/>
              </w:rPr>
              <w:t>directly by the clinic</w:t>
            </w:r>
            <w:r>
              <w:t xml:space="preserve"> on DigitalOcean</w:t>
            </w:r>
          </w:p>
        </w:tc>
      </w:tr>
      <w:tr w:rsidR="00120E70" w14:paraId="240A8961" w14:textId="77777777">
        <w:tc>
          <w:tcPr>
            <w:tcW w:w="4320" w:type="dxa"/>
          </w:tcPr>
          <w:p w14:paraId="2D4946C5" w14:textId="77777777" w:rsidR="00120E70" w:rsidRDefault="00000000">
            <w:r>
              <w:rPr>
                <w:b/>
              </w:rPr>
              <w:lastRenderedPageBreak/>
              <w:t>Lean hosting (start)</w:t>
            </w:r>
          </w:p>
        </w:tc>
        <w:tc>
          <w:tcPr>
            <w:tcW w:w="4320" w:type="dxa"/>
          </w:tcPr>
          <w:p w14:paraId="6F2CC83C" w14:textId="77777777" w:rsidR="00120E70" w:rsidRDefault="00000000">
            <w:r>
              <w:t>Droplet ~</w:t>
            </w:r>
            <w:r>
              <w:rPr>
                <w:b/>
              </w:rPr>
              <w:t>₱1,400/mo</w:t>
            </w:r>
            <w:r>
              <w:t xml:space="preserve"> ($24) — good starter</w:t>
            </w:r>
          </w:p>
        </w:tc>
      </w:tr>
      <w:tr w:rsidR="00120E70" w14:paraId="30793609" w14:textId="77777777">
        <w:tc>
          <w:tcPr>
            <w:tcW w:w="4320" w:type="dxa"/>
          </w:tcPr>
          <w:p w14:paraId="43451126" w14:textId="77777777" w:rsidR="00120E70" w:rsidRDefault="00000000">
            <w:r>
              <w:rPr>
                <w:b/>
              </w:rPr>
              <w:t>Comfort hosting (optional)</w:t>
            </w:r>
          </w:p>
        </w:tc>
        <w:tc>
          <w:tcPr>
            <w:tcW w:w="4320" w:type="dxa"/>
          </w:tcPr>
          <w:p w14:paraId="4BAFC083" w14:textId="77777777" w:rsidR="00120E70" w:rsidRDefault="00000000">
            <w:r>
              <w:t xml:space="preserve">Droplet + managed DB + Spaces + backups ≈ </w:t>
            </w:r>
            <w:r>
              <w:rPr>
                <w:b/>
              </w:rPr>
              <w:t>₱2,900–3,300/mo</w:t>
            </w:r>
          </w:p>
        </w:tc>
      </w:tr>
      <w:tr w:rsidR="00120E70" w14:paraId="352CC626" w14:textId="77777777">
        <w:tc>
          <w:tcPr>
            <w:tcW w:w="4320" w:type="dxa"/>
          </w:tcPr>
          <w:p w14:paraId="351AC5F2" w14:textId="77777777" w:rsidR="00120E70" w:rsidRDefault="00000000">
            <w:r>
              <w:rPr>
                <w:b/>
              </w:rPr>
              <w:t>Maintenance</w:t>
            </w:r>
          </w:p>
        </w:tc>
        <w:tc>
          <w:tcPr>
            <w:tcW w:w="4320" w:type="dxa"/>
          </w:tcPr>
          <w:p w14:paraId="5F28A41D" w14:textId="77777777" w:rsidR="00120E70" w:rsidRDefault="00000000">
            <w:r>
              <w:rPr>
                <w:b/>
              </w:rPr>
              <w:t>Optional later</w:t>
            </w:r>
            <w:r>
              <w:t xml:space="preserve"> — not required at launch</w:t>
            </w:r>
          </w:p>
        </w:tc>
      </w:tr>
      <w:tr w:rsidR="00120E70" w14:paraId="52432ADE" w14:textId="77777777">
        <w:tc>
          <w:tcPr>
            <w:tcW w:w="4320" w:type="dxa"/>
          </w:tcPr>
          <w:p w14:paraId="11BA82F0" w14:textId="77777777" w:rsidR="00120E70" w:rsidRDefault="00000000">
            <w:r>
              <w:rPr>
                <w:b/>
              </w:rPr>
              <w:t>Timeline</w:t>
            </w:r>
          </w:p>
        </w:tc>
        <w:tc>
          <w:tcPr>
            <w:tcW w:w="4320" w:type="dxa"/>
          </w:tcPr>
          <w:p w14:paraId="3B3DF094" w14:textId="6F029726" w:rsidR="00120E70" w:rsidRDefault="00000000">
            <w:r>
              <w:t xml:space="preserve">About </w:t>
            </w:r>
            <w:r>
              <w:rPr>
                <w:b/>
              </w:rPr>
              <w:t>8–12 weeks</w:t>
            </w:r>
            <w:r>
              <w:t xml:space="preserve"> </w:t>
            </w:r>
          </w:p>
        </w:tc>
      </w:tr>
      <w:tr w:rsidR="00120E70" w14:paraId="5D02273B" w14:textId="77777777">
        <w:tc>
          <w:tcPr>
            <w:tcW w:w="4320" w:type="dxa"/>
          </w:tcPr>
          <w:p w14:paraId="75D05CF6" w14:textId="77777777" w:rsidR="00120E70" w:rsidRDefault="00000000">
            <w:r>
              <w:rPr>
                <w:b/>
              </w:rPr>
              <w:t>Notifications</w:t>
            </w:r>
          </w:p>
        </w:tc>
        <w:tc>
          <w:tcPr>
            <w:tcW w:w="4320" w:type="dxa"/>
          </w:tcPr>
          <w:p w14:paraId="558B5329" w14:textId="77777777" w:rsidR="00120E70" w:rsidRDefault="00000000">
            <w:r>
              <w:t>Email only (no SMS)</w:t>
            </w:r>
          </w:p>
        </w:tc>
      </w:tr>
    </w:tbl>
    <w:p w14:paraId="36A7EC62" w14:textId="77777777" w:rsidR="00120E70" w:rsidRDefault="00120E70"/>
    <w:p w14:paraId="63243F4B" w14:textId="77777777" w:rsidR="00120E70" w:rsidRDefault="00120E70">
      <w:pPr>
        <w:pBdr>
          <w:bottom w:val="single" w:sz="12" w:space="1" w:color="1B5E3B"/>
        </w:pBdr>
      </w:pPr>
    </w:p>
    <w:p w14:paraId="26549490" w14:textId="2BB5ECF9" w:rsidR="00120E70" w:rsidRDefault="00000000" w:rsidP="005932C8">
      <w:pPr>
        <w:pStyle w:val="Heading2"/>
      </w:pPr>
      <w:r>
        <w:t>3. What’s included in ₱50,000–₱80,000</w:t>
      </w:r>
    </w:p>
    <w:p w14:paraId="15D42E2F" w14:textId="77777777" w:rsidR="00120E70" w:rsidRDefault="00000000">
      <w:pPr>
        <w:pStyle w:val="ListBullet"/>
      </w:pPr>
      <w:r>
        <w:t>Appointment scheduling (day/week, statuses, conflict check)</w:t>
      </w:r>
    </w:p>
    <w:p w14:paraId="07FC8633" w14:textId="77777777" w:rsidR="00120E70" w:rsidRDefault="00000000">
      <w:pPr>
        <w:pStyle w:val="ListBullet"/>
      </w:pPr>
      <w:r>
        <w:t>Electronic patient records (profile, visits, simple dental chart, file uploads)</w:t>
      </w:r>
    </w:p>
    <w:p w14:paraId="7DB5086F" w14:textId="77777777" w:rsidR="00120E70" w:rsidRDefault="00000000">
      <w:pPr>
        <w:pStyle w:val="ListBullet"/>
      </w:pPr>
      <w:r>
        <w:t>Billing &amp; payment monitoring (Cash / GCash / bank / card recording)</w:t>
      </w:r>
    </w:p>
    <w:p w14:paraId="251191D6" w14:textId="77777777" w:rsidR="00120E70" w:rsidRDefault="00000000">
      <w:pPr>
        <w:pStyle w:val="ListBullet"/>
      </w:pPr>
      <w:r>
        <w:t>Prescriptions (create / print / history) — Doc Shelay only</w:t>
      </w:r>
    </w:p>
    <w:p w14:paraId="2E147238" w14:textId="77777777" w:rsidR="00120E70" w:rsidRDefault="00000000">
      <w:pPr>
        <w:pStyle w:val="ListBullet"/>
      </w:pPr>
      <w:r>
        <w:t>Email appointment reminders</w:t>
      </w:r>
    </w:p>
    <w:p w14:paraId="616EA004" w14:textId="77777777" w:rsidR="00120E70" w:rsidRDefault="00000000">
      <w:pPr>
        <w:pStyle w:val="ListBullet"/>
      </w:pPr>
      <w:r>
        <w:t>Basic reports dashboard</w:t>
      </w:r>
    </w:p>
    <w:p w14:paraId="6BFD92D7" w14:textId="77777777" w:rsidR="00120E70" w:rsidRDefault="00000000">
      <w:pPr>
        <w:pStyle w:val="ListBullet"/>
      </w:pPr>
      <w:r>
        <w:t>Multi-user: Dentist (Doc Shelay) + Reception</w:t>
      </w:r>
    </w:p>
    <w:p w14:paraId="79F736B1" w14:textId="77777777" w:rsidR="00120E70" w:rsidRDefault="00000000">
      <w:pPr>
        <w:pStyle w:val="ListBullet"/>
      </w:pPr>
      <w:r>
        <w:t xml:space="preserve">Deploy on DigitalOcean under </w:t>
      </w:r>
      <w:r>
        <w:rPr>
          <w:b/>
        </w:rPr>
        <w:t>her</w:t>
      </w:r>
      <w:r>
        <w:t xml:space="preserve"> account</w:t>
      </w:r>
    </w:p>
    <w:p w14:paraId="1BFA166B" w14:textId="77777777" w:rsidR="00120E70" w:rsidRDefault="00000000">
      <w:pPr>
        <w:pStyle w:val="ListBullet"/>
      </w:pPr>
      <w:r>
        <w:t xml:space="preserve">Short training + </w:t>
      </w:r>
      <w:r>
        <w:rPr>
          <w:b/>
        </w:rPr>
        <w:t>30-day bug-fix warranty</w:t>
      </w:r>
      <w:r>
        <w:t xml:space="preserve"> after go-live</w:t>
      </w:r>
    </w:p>
    <w:p w14:paraId="643AD2EC" w14:textId="77777777" w:rsidR="00120E70" w:rsidRDefault="00000000">
      <w:pPr>
        <w:pStyle w:val="Heading3"/>
      </w:pPr>
      <w:r>
        <w:t>Suggested payment schedule (development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E70" w14:paraId="62F43163" w14:textId="77777777">
        <w:tc>
          <w:tcPr>
            <w:tcW w:w="2880" w:type="dxa"/>
            <w:shd w:val="clear" w:color="auto" w:fill="E6F2EB"/>
          </w:tcPr>
          <w:p w14:paraId="3FBA8F96" w14:textId="77777777" w:rsidR="00120E70" w:rsidRDefault="00000000">
            <w:r>
              <w:rPr>
                <w:b/>
              </w:rPr>
              <w:t>Milestone</w:t>
            </w:r>
          </w:p>
        </w:tc>
        <w:tc>
          <w:tcPr>
            <w:tcW w:w="2880" w:type="dxa"/>
            <w:shd w:val="clear" w:color="auto" w:fill="E6F2EB"/>
          </w:tcPr>
          <w:p w14:paraId="73233DE3" w14:textId="77777777" w:rsidR="00120E70" w:rsidRDefault="00000000">
            <w:r>
              <w:rPr>
                <w:b/>
              </w:rPr>
              <w:t>%</w:t>
            </w:r>
          </w:p>
        </w:tc>
        <w:tc>
          <w:tcPr>
            <w:tcW w:w="2880" w:type="dxa"/>
            <w:shd w:val="clear" w:color="auto" w:fill="E6F2EB"/>
          </w:tcPr>
          <w:p w14:paraId="2A0A29D9" w14:textId="77777777" w:rsidR="00120E70" w:rsidRDefault="00000000">
            <w:r>
              <w:rPr>
                <w:b/>
              </w:rPr>
              <w:t>Example at ₱65,000</w:t>
            </w:r>
          </w:p>
        </w:tc>
      </w:tr>
      <w:tr w:rsidR="00120E70" w14:paraId="4B2C7C16" w14:textId="77777777">
        <w:tc>
          <w:tcPr>
            <w:tcW w:w="2880" w:type="dxa"/>
          </w:tcPr>
          <w:p w14:paraId="4D178EB6" w14:textId="77777777" w:rsidR="00120E70" w:rsidRDefault="00000000">
            <w:r>
              <w:t>Kickoff / scope locked</w:t>
            </w:r>
          </w:p>
        </w:tc>
        <w:tc>
          <w:tcPr>
            <w:tcW w:w="2880" w:type="dxa"/>
          </w:tcPr>
          <w:p w14:paraId="1BCABD9A" w14:textId="77777777" w:rsidR="00120E70" w:rsidRDefault="00000000">
            <w:r>
              <w:t>40%</w:t>
            </w:r>
          </w:p>
        </w:tc>
        <w:tc>
          <w:tcPr>
            <w:tcW w:w="2880" w:type="dxa"/>
          </w:tcPr>
          <w:p w14:paraId="4BD87C7C" w14:textId="77777777" w:rsidR="00120E70" w:rsidRDefault="00000000">
            <w:r>
              <w:t>₱26,000</w:t>
            </w:r>
          </w:p>
        </w:tc>
      </w:tr>
      <w:tr w:rsidR="00120E70" w14:paraId="65036CED" w14:textId="77777777">
        <w:tc>
          <w:tcPr>
            <w:tcW w:w="2880" w:type="dxa"/>
          </w:tcPr>
          <w:p w14:paraId="04A12612" w14:textId="77777777" w:rsidR="00120E70" w:rsidRDefault="00000000">
            <w:r>
              <w:t>Working demo (patients + appointments + billing)</w:t>
            </w:r>
          </w:p>
        </w:tc>
        <w:tc>
          <w:tcPr>
            <w:tcW w:w="2880" w:type="dxa"/>
          </w:tcPr>
          <w:p w14:paraId="353E3E5B" w14:textId="77777777" w:rsidR="00120E70" w:rsidRDefault="00000000">
            <w:r>
              <w:t>40%</w:t>
            </w:r>
          </w:p>
        </w:tc>
        <w:tc>
          <w:tcPr>
            <w:tcW w:w="2880" w:type="dxa"/>
          </w:tcPr>
          <w:p w14:paraId="2FEAFD48" w14:textId="77777777" w:rsidR="00120E70" w:rsidRDefault="00000000">
            <w:r>
              <w:t>₱26,000</w:t>
            </w:r>
          </w:p>
        </w:tc>
      </w:tr>
      <w:tr w:rsidR="00120E70" w14:paraId="786CF1F3" w14:textId="77777777">
        <w:tc>
          <w:tcPr>
            <w:tcW w:w="2880" w:type="dxa"/>
          </w:tcPr>
          <w:p w14:paraId="4F769BA9" w14:textId="77777777" w:rsidR="00120E70" w:rsidRDefault="00000000">
            <w:r>
              <w:t>Go-live + training</w:t>
            </w:r>
          </w:p>
        </w:tc>
        <w:tc>
          <w:tcPr>
            <w:tcW w:w="2880" w:type="dxa"/>
          </w:tcPr>
          <w:p w14:paraId="143E7AE3" w14:textId="77777777" w:rsidR="00120E70" w:rsidRDefault="00000000">
            <w:r>
              <w:t>20%</w:t>
            </w:r>
          </w:p>
        </w:tc>
        <w:tc>
          <w:tcPr>
            <w:tcW w:w="2880" w:type="dxa"/>
          </w:tcPr>
          <w:p w14:paraId="3BFD1DCC" w14:textId="77777777" w:rsidR="00120E70" w:rsidRDefault="00000000">
            <w:r>
              <w:t>₱13,000</w:t>
            </w:r>
          </w:p>
        </w:tc>
      </w:tr>
    </w:tbl>
    <w:p w14:paraId="068AE520" w14:textId="77777777" w:rsidR="00120E70" w:rsidRDefault="00120E70"/>
    <w:p w14:paraId="1984BB31" w14:textId="77777777" w:rsidR="00120E70" w:rsidRDefault="00120E70">
      <w:pPr>
        <w:pBdr>
          <w:bottom w:val="single" w:sz="12" w:space="1" w:color="1B5E3B"/>
        </w:pBdr>
      </w:pPr>
    </w:p>
    <w:p w14:paraId="140E13FB" w14:textId="77777777" w:rsidR="00120E70" w:rsidRDefault="00000000">
      <w:pPr>
        <w:pStyle w:val="Heading2"/>
      </w:pPr>
      <w:r>
        <w:t>4. Hosting — she pays DigitalOcean directly</w:t>
      </w:r>
    </w:p>
    <w:p w14:paraId="7B213B1A" w14:textId="77777777" w:rsidR="00120E70" w:rsidRDefault="00000000">
      <w:r>
        <w:t xml:space="preserve">You set it up; </w:t>
      </w:r>
      <w:r>
        <w:rPr>
          <w:b/>
        </w:rPr>
        <w:t>her card / her DigitalOcean account</w:t>
      </w:r>
      <w:r>
        <w:t xml:space="preserve"> so she owns the server and data.</w:t>
      </w:r>
    </w:p>
    <w:p w14:paraId="44E55A1E" w14:textId="77777777" w:rsidR="00120E70" w:rsidRDefault="00000000">
      <w:pPr>
        <w:pStyle w:val="Heading3"/>
      </w:pPr>
      <w:r>
        <w:t>Option A — Lean start (~₱1,400/mo) — recommended for day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E70" w14:paraId="003A9E2A" w14:textId="77777777">
        <w:tc>
          <w:tcPr>
            <w:tcW w:w="2880" w:type="dxa"/>
            <w:shd w:val="clear" w:color="auto" w:fill="E6F2EB"/>
          </w:tcPr>
          <w:p w14:paraId="2DBF0C8A" w14:textId="77777777" w:rsidR="00120E70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  <w:shd w:val="clear" w:color="auto" w:fill="E6F2EB"/>
          </w:tcPr>
          <w:p w14:paraId="1550C33B" w14:textId="77777777" w:rsidR="00120E70" w:rsidRDefault="00000000">
            <w:r>
              <w:rPr>
                <w:b/>
              </w:rPr>
              <w:t>Spec</w:t>
            </w:r>
          </w:p>
        </w:tc>
        <w:tc>
          <w:tcPr>
            <w:tcW w:w="2880" w:type="dxa"/>
            <w:shd w:val="clear" w:color="auto" w:fill="E6F2EB"/>
          </w:tcPr>
          <w:p w14:paraId="565E71A5" w14:textId="77777777" w:rsidR="00120E70" w:rsidRDefault="00000000">
            <w:r>
              <w:rPr>
                <w:b/>
              </w:rPr>
              <w:t>≈ PHP / mo</w:t>
            </w:r>
          </w:p>
        </w:tc>
      </w:tr>
      <w:tr w:rsidR="00120E70" w14:paraId="3E0C7F3C" w14:textId="77777777">
        <w:tc>
          <w:tcPr>
            <w:tcW w:w="2880" w:type="dxa"/>
          </w:tcPr>
          <w:p w14:paraId="63D24EDA" w14:textId="77777777" w:rsidR="00120E70" w:rsidRDefault="00000000">
            <w:r>
              <w:t>Basic Droplet</w:t>
            </w:r>
          </w:p>
        </w:tc>
        <w:tc>
          <w:tcPr>
            <w:tcW w:w="2880" w:type="dxa"/>
          </w:tcPr>
          <w:p w14:paraId="1627F7BC" w14:textId="77777777" w:rsidR="00120E70" w:rsidRDefault="00000000">
            <w:r>
              <w:t>2 vCPU, 4 GB RAM, 80 GB SSD ($24)</w:t>
            </w:r>
          </w:p>
        </w:tc>
        <w:tc>
          <w:tcPr>
            <w:tcW w:w="2880" w:type="dxa"/>
          </w:tcPr>
          <w:p w14:paraId="1657B6CC" w14:textId="77777777" w:rsidR="00120E70" w:rsidRDefault="00000000">
            <w:r>
              <w:rPr>
                <w:b/>
              </w:rPr>
              <w:t>₱1,392</w:t>
            </w:r>
          </w:p>
        </w:tc>
      </w:tr>
      <w:tr w:rsidR="00120E70" w14:paraId="201970C9" w14:textId="77777777">
        <w:tc>
          <w:tcPr>
            <w:tcW w:w="2880" w:type="dxa"/>
          </w:tcPr>
          <w:p w14:paraId="0079F372" w14:textId="77777777" w:rsidR="00120E70" w:rsidRDefault="00000000">
            <w:r>
              <w:t>Domain (amortized)</w:t>
            </w:r>
          </w:p>
        </w:tc>
        <w:tc>
          <w:tcPr>
            <w:tcW w:w="2880" w:type="dxa"/>
          </w:tcPr>
          <w:p w14:paraId="617D1D4D" w14:textId="77777777" w:rsidR="00120E70" w:rsidRDefault="00000000">
            <w:r>
              <w:t>Optional</w:t>
            </w:r>
          </w:p>
        </w:tc>
        <w:tc>
          <w:tcPr>
            <w:tcW w:w="2880" w:type="dxa"/>
          </w:tcPr>
          <w:p w14:paraId="17D9F85B" w14:textId="77777777" w:rsidR="00120E70" w:rsidRDefault="00000000">
            <w:r>
              <w:t>₱50–100</w:t>
            </w:r>
          </w:p>
        </w:tc>
      </w:tr>
      <w:tr w:rsidR="00120E70" w14:paraId="4509E89E" w14:textId="77777777">
        <w:tc>
          <w:tcPr>
            <w:tcW w:w="2880" w:type="dxa"/>
          </w:tcPr>
          <w:p w14:paraId="0B088B91" w14:textId="77777777" w:rsidR="00120E70" w:rsidRDefault="00000000">
            <w:r>
              <w:t>Email</w:t>
            </w:r>
          </w:p>
        </w:tc>
        <w:tc>
          <w:tcPr>
            <w:tcW w:w="2880" w:type="dxa"/>
          </w:tcPr>
          <w:p w14:paraId="61DEE429" w14:textId="77777777" w:rsidR="00120E70" w:rsidRDefault="00000000">
            <w:r>
              <w:t>Free tier or low paid</w:t>
            </w:r>
          </w:p>
        </w:tc>
        <w:tc>
          <w:tcPr>
            <w:tcW w:w="2880" w:type="dxa"/>
          </w:tcPr>
          <w:p w14:paraId="3EE3D25C" w14:textId="77777777" w:rsidR="00120E70" w:rsidRDefault="00000000">
            <w:r>
              <w:t>₱0–500</w:t>
            </w:r>
          </w:p>
        </w:tc>
      </w:tr>
      <w:tr w:rsidR="00120E70" w14:paraId="72D0CEAB" w14:textId="77777777">
        <w:tc>
          <w:tcPr>
            <w:tcW w:w="2880" w:type="dxa"/>
          </w:tcPr>
          <w:p w14:paraId="282DBD08" w14:textId="77777777" w:rsidR="00120E70" w:rsidRDefault="00000000">
            <w:r>
              <w:rPr>
                <w:b/>
              </w:rPr>
              <w:t>Typical start</w:t>
            </w:r>
          </w:p>
        </w:tc>
        <w:tc>
          <w:tcPr>
            <w:tcW w:w="2880" w:type="dxa"/>
          </w:tcPr>
          <w:p w14:paraId="7DB9A841" w14:textId="77777777" w:rsidR="00120E70" w:rsidRDefault="00120E70"/>
        </w:tc>
        <w:tc>
          <w:tcPr>
            <w:tcW w:w="2880" w:type="dxa"/>
          </w:tcPr>
          <w:p w14:paraId="5678C956" w14:textId="77777777" w:rsidR="00120E70" w:rsidRDefault="00000000">
            <w:r>
              <w:rPr>
                <w:b/>
              </w:rPr>
              <w:t>≈ ₱1,400 – ₱2,000</w:t>
            </w:r>
          </w:p>
        </w:tc>
      </w:tr>
    </w:tbl>
    <w:p w14:paraId="4F955B93" w14:textId="77777777" w:rsidR="00120E70" w:rsidRDefault="00120E70"/>
    <w:p w14:paraId="2FE6EE25" w14:textId="77777777" w:rsidR="00120E70" w:rsidRDefault="00000000">
      <w:r>
        <w:t>App + database can run on one droplet at the beginning. Add managed database / Spaces later if needed.</w:t>
      </w:r>
    </w:p>
    <w:p w14:paraId="494ACFD1" w14:textId="77777777" w:rsidR="00120E70" w:rsidRDefault="00000000">
      <w:pPr>
        <w:pStyle w:val="Heading3"/>
      </w:pPr>
      <w:r>
        <w:lastRenderedPageBreak/>
        <w:t>Option B — Comfort stack (~₱2,900–3,300/mo)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0E70" w14:paraId="63AFD4FB" w14:textId="77777777">
        <w:tc>
          <w:tcPr>
            <w:tcW w:w="4320" w:type="dxa"/>
            <w:shd w:val="clear" w:color="auto" w:fill="E6F2EB"/>
          </w:tcPr>
          <w:p w14:paraId="56135E9D" w14:textId="77777777" w:rsidR="00120E70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  <w:shd w:val="clear" w:color="auto" w:fill="E6F2EB"/>
          </w:tcPr>
          <w:p w14:paraId="40219722" w14:textId="77777777" w:rsidR="00120E70" w:rsidRDefault="00000000">
            <w:r>
              <w:rPr>
                <w:b/>
              </w:rPr>
              <w:t>≈ PHP / mo</w:t>
            </w:r>
          </w:p>
        </w:tc>
      </w:tr>
      <w:tr w:rsidR="00120E70" w14:paraId="634E1AB8" w14:textId="77777777">
        <w:tc>
          <w:tcPr>
            <w:tcW w:w="4320" w:type="dxa"/>
          </w:tcPr>
          <w:p w14:paraId="6B8A9505" w14:textId="77777777" w:rsidR="00120E70" w:rsidRDefault="00000000">
            <w:r>
              <w:t>Droplet $24</w:t>
            </w:r>
          </w:p>
        </w:tc>
        <w:tc>
          <w:tcPr>
            <w:tcW w:w="4320" w:type="dxa"/>
          </w:tcPr>
          <w:p w14:paraId="3E83D9FA" w14:textId="77777777" w:rsidR="00120E70" w:rsidRDefault="00000000">
            <w:r>
              <w:t>₱1,392</w:t>
            </w:r>
          </w:p>
        </w:tc>
      </w:tr>
      <w:tr w:rsidR="00120E70" w14:paraId="68E5424B" w14:textId="77777777">
        <w:tc>
          <w:tcPr>
            <w:tcW w:w="4320" w:type="dxa"/>
          </w:tcPr>
          <w:p w14:paraId="4663E8F3" w14:textId="77777777" w:rsidR="00120E70" w:rsidRDefault="00000000">
            <w:r>
              <w:t>Weekly backups ~$5</w:t>
            </w:r>
          </w:p>
        </w:tc>
        <w:tc>
          <w:tcPr>
            <w:tcW w:w="4320" w:type="dxa"/>
          </w:tcPr>
          <w:p w14:paraId="01EC7F88" w14:textId="77777777" w:rsidR="00120E70" w:rsidRDefault="00000000">
            <w:r>
              <w:t>₱290</w:t>
            </w:r>
          </w:p>
        </w:tc>
      </w:tr>
      <w:tr w:rsidR="00120E70" w14:paraId="6B77E77E" w14:textId="77777777">
        <w:tc>
          <w:tcPr>
            <w:tcW w:w="4320" w:type="dxa"/>
          </w:tcPr>
          <w:p w14:paraId="3E2D38CD" w14:textId="77777777" w:rsidR="00120E70" w:rsidRDefault="00000000">
            <w:r>
              <w:t>Managed PostgreSQL $15</w:t>
            </w:r>
          </w:p>
        </w:tc>
        <w:tc>
          <w:tcPr>
            <w:tcW w:w="4320" w:type="dxa"/>
          </w:tcPr>
          <w:p w14:paraId="67E8DD1F" w14:textId="77777777" w:rsidR="00120E70" w:rsidRDefault="00000000">
            <w:r>
              <w:t>₱870</w:t>
            </w:r>
          </w:p>
        </w:tc>
      </w:tr>
      <w:tr w:rsidR="00120E70" w14:paraId="0F309904" w14:textId="77777777">
        <w:tc>
          <w:tcPr>
            <w:tcW w:w="4320" w:type="dxa"/>
          </w:tcPr>
          <w:p w14:paraId="71F8C8ED" w14:textId="77777777" w:rsidR="00120E70" w:rsidRDefault="00000000">
            <w:r>
              <w:t>Spaces $5</w:t>
            </w:r>
          </w:p>
        </w:tc>
        <w:tc>
          <w:tcPr>
            <w:tcW w:w="4320" w:type="dxa"/>
          </w:tcPr>
          <w:p w14:paraId="70412B8C" w14:textId="77777777" w:rsidR="00120E70" w:rsidRDefault="00000000">
            <w:r>
              <w:t>₱290</w:t>
            </w:r>
          </w:p>
        </w:tc>
      </w:tr>
      <w:tr w:rsidR="00120E70" w14:paraId="15C6C4F8" w14:textId="77777777">
        <w:tc>
          <w:tcPr>
            <w:tcW w:w="4320" w:type="dxa"/>
          </w:tcPr>
          <w:p w14:paraId="566AEB5E" w14:textId="77777777" w:rsidR="00120E70" w:rsidRDefault="00000000">
            <w:r>
              <w:rPr>
                <w:b/>
              </w:rPr>
              <w:t>Subtotal</w:t>
            </w:r>
          </w:p>
        </w:tc>
        <w:tc>
          <w:tcPr>
            <w:tcW w:w="4320" w:type="dxa"/>
          </w:tcPr>
          <w:p w14:paraId="5ED468D6" w14:textId="77777777" w:rsidR="00120E70" w:rsidRDefault="00000000">
            <w:r>
              <w:rPr>
                <w:b/>
              </w:rPr>
              <w:t>₱2,840 – ₱3,190</w:t>
            </w:r>
          </w:p>
        </w:tc>
      </w:tr>
    </w:tbl>
    <w:p w14:paraId="057F0ECD" w14:textId="77777777" w:rsidR="00120E70" w:rsidRDefault="00120E70"/>
    <w:p w14:paraId="7667847E" w14:textId="77777777" w:rsidR="00120E70" w:rsidRDefault="00000000">
      <w:r>
        <w:t>No SMS costs. Email reminders only.</w:t>
      </w:r>
    </w:p>
    <w:p w14:paraId="7C52D48C" w14:textId="77777777" w:rsidR="00120E70" w:rsidRDefault="00120E70">
      <w:pPr>
        <w:pBdr>
          <w:bottom w:val="single" w:sz="12" w:space="1" w:color="1B5E3B"/>
        </w:pBdr>
      </w:pPr>
    </w:p>
    <w:p w14:paraId="10B10BF4" w14:textId="77777777" w:rsidR="00120E70" w:rsidRDefault="00000000">
      <w:pPr>
        <w:pStyle w:val="Heading2"/>
      </w:pPr>
      <w:r>
        <w:t>5. Optional maintenance (later — only if she wants)</w:t>
      </w:r>
    </w:p>
    <w:p w14:paraId="73244450" w14:textId="77777777" w:rsidR="00120E70" w:rsidRDefault="00000000">
      <w:r>
        <w:t>Not billed automatically. After the 30-day warranty: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0E70" w14:paraId="414A75E0" w14:textId="77777777">
        <w:tc>
          <w:tcPr>
            <w:tcW w:w="2880" w:type="dxa"/>
            <w:shd w:val="clear" w:color="auto" w:fill="E6F2EB"/>
          </w:tcPr>
          <w:p w14:paraId="515DA580" w14:textId="77777777" w:rsidR="00120E70" w:rsidRDefault="00000000">
            <w:r>
              <w:rPr>
                <w:b/>
              </w:rPr>
              <w:t>Plan</w:t>
            </w:r>
          </w:p>
        </w:tc>
        <w:tc>
          <w:tcPr>
            <w:tcW w:w="2880" w:type="dxa"/>
            <w:shd w:val="clear" w:color="auto" w:fill="E6F2EB"/>
          </w:tcPr>
          <w:p w14:paraId="10A303D5" w14:textId="77777777" w:rsidR="00120E70" w:rsidRDefault="00000000">
            <w:r>
              <w:rPr>
                <w:b/>
              </w:rPr>
              <w:t>Includes</w:t>
            </w:r>
          </w:p>
        </w:tc>
        <w:tc>
          <w:tcPr>
            <w:tcW w:w="2880" w:type="dxa"/>
            <w:shd w:val="clear" w:color="auto" w:fill="E6F2EB"/>
          </w:tcPr>
          <w:p w14:paraId="58D6BE2C" w14:textId="77777777" w:rsidR="00120E70" w:rsidRDefault="00000000">
            <w:r>
              <w:rPr>
                <w:b/>
              </w:rPr>
              <w:t>PHP / mo</w:t>
            </w:r>
          </w:p>
        </w:tc>
      </w:tr>
      <w:tr w:rsidR="00120E70" w14:paraId="63E0275D" w14:textId="77777777">
        <w:tc>
          <w:tcPr>
            <w:tcW w:w="2880" w:type="dxa"/>
          </w:tcPr>
          <w:p w14:paraId="6098EEAF" w14:textId="77777777" w:rsidR="00120E70" w:rsidRDefault="00000000">
            <w:r>
              <w:rPr>
                <w:b/>
              </w:rPr>
              <w:t>As-needed</w:t>
            </w:r>
          </w:p>
        </w:tc>
        <w:tc>
          <w:tcPr>
            <w:tcW w:w="2880" w:type="dxa"/>
          </w:tcPr>
          <w:p w14:paraId="6609A762" w14:textId="77777777" w:rsidR="00120E70" w:rsidRDefault="00000000">
            <w:r>
              <w:t>Fixes / small changes billed per request</w:t>
            </w:r>
          </w:p>
        </w:tc>
        <w:tc>
          <w:tcPr>
            <w:tcW w:w="2880" w:type="dxa"/>
          </w:tcPr>
          <w:p w14:paraId="1B674574" w14:textId="77777777" w:rsidR="00120E70" w:rsidRDefault="00000000">
            <w:r>
              <w:t>Agree per task</w:t>
            </w:r>
          </w:p>
        </w:tc>
      </w:tr>
      <w:tr w:rsidR="00120E70" w14:paraId="0EE5D188" w14:textId="77777777">
        <w:tc>
          <w:tcPr>
            <w:tcW w:w="2880" w:type="dxa"/>
          </w:tcPr>
          <w:p w14:paraId="29530BC7" w14:textId="77777777" w:rsidR="00120E70" w:rsidRDefault="00000000">
            <w:r>
              <w:rPr>
                <w:b/>
              </w:rPr>
              <w:t>Light retainer</w:t>
            </w:r>
          </w:p>
        </w:tc>
        <w:tc>
          <w:tcPr>
            <w:tcW w:w="2880" w:type="dxa"/>
          </w:tcPr>
          <w:p w14:paraId="71F7A7D5" w14:textId="77777777" w:rsidR="00120E70" w:rsidRDefault="00000000">
            <w:r>
              <w:t>Priority help, small tweaks (~2–4 hrs)</w:t>
            </w:r>
          </w:p>
        </w:tc>
        <w:tc>
          <w:tcPr>
            <w:tcW w:w="2880" w:type="dxa"/>
          </w:tcPr>
          <w:p w14:paraId="44EE8EB7" w14:textId="77777777" w:rsidR="00120E70" w:rsidRDefault="00000000">
            <w:r>
              <w:t>₱2,000 – ₱3,500</w:t>
            </w:r>
          </w:p>
        </w:tc>
      </w:tr>
      <w:tr w:rsidR="00120E70" w14:paraId="6E690681" w14:textId="77777777">
        <w:tc>
          <w:tcPr>
            <w:tcW w:w="2880" w:type="dxa"/>
          </w:tcPr>
          <w:p w14:paraId="21A41A16" w14:textId="77777777" w:rsidR="00120E70" w:rsidRDefault="00000000">
            <w:r>
              <w:rPr>
                <w:b/>
              </w:rPr>
              <w:t>Standard retainer</w:t>
            </w:r>
          </w:p>
        </w:tc>
        <w:tc>
          <w:tcPr>
            <w:tcW w:w="2880" w:type="dxa"/>
          </w:tcPr>
          <w:p w14:paraId="2F898301" w14:textId="77777777" w:rsidR="00120E70" w:rsidRDefault="00000000">
            <w:r>
              <w:t>More hours + monthly check-in</w:t>
            </w:r>
          </w:p>
        </w:tc>
        <w:tc>
          <w:tcPr>
            <w:tcW w:w="2880" w:type="dxa"/>
          </w:tcPr>
          <w:p w14:paraId="49737C01" w14:textId="77777777" w:rsidR="00120E70" w:rsidRDefault="00000000">
            <w:r>
              <w:t>₱5,000 – ₱8,000</w:t>
            </w:r>
          </w:p>
        </w:tc>
      </w:tr>
    </w:tbl>
    <w:p w14:paraId="4E2B8264" w14:textId="77777777" w:rsidR="00120E70" w:rsidRDefault="00120E70"/>
    <w:p w14:paraId="76361629" w14:textId="77777777" w:rsidR="00120E70" w:rsidRDefault="00000000">
      <w:r>
        <w:t xml:space="preserve">For a cousin / first client, </w:t>
      </w:r>
      <w:r>
        <w:rPr>
          <w:b/>
        </w:rPr>
        <w:t>as-needed</w:t>
      </w:r>
      <w:r>
        <w:t xml:space="preserve"> after warranty is often enough.</w:t>
      </w:r>
    </w:p>
    <w:p w14:paraId="13FD08F3" w14:textId="77777777" w:rsidR="00120E70" w:rsidRDefault="00120E70">
      <w:pPr>
        <w:pBdr>
          <w:bottom w:val="single" w:sz="12" w:space="1" w:color="1B5E3B"/>
        </w:pBdr>
      </w:pPr>
    </w:p>
    <w:p w14:paraId="6D4D1509" w14:textId="77777777" w:rsidR="00120E70" w:rsidRDefault="00000000">
      <w:pPr>
        <w:pStyle w:val="Heading2"/>
      </w:pPr>
      <w:r>
        <w:t>6. Year-1 cost example (family rate)</w:t>
      </w:r>
    </w:p>
    <w:p w14:paraId="412CF467" w14:textId="77777777" w:rsidR="00120E70" w:rsidRDefault="00000000">
      <w:r>
        <w:t xml:space="preserve">Assuming </w:t>
      </w:r>
      <w:r>
        <w:rPr>
          <w:b/>
        </w:rPr>
        <w:t>₱65,000</w:t>
      </w:r>
      <w:r>
        <w:t xml:space="preserve"> build + lean hosting </w:t>
      </w:r>
      <w:r>
        <w:rPr>
          <w:b/>
        </w:rPr>
        <w:t>₱1,500/mo</w:t>
      </w:r>
      <w:r>
        <w:t xml:space="preserve"> + no retainer: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0E70" w14:paraId="2EDF1B79" w14:textId="77777777">
        <w:tc>
          <w:tcPr>
            <w:tcW w:w="4320" w:type="dxa"/>
            <w:shd w:val="clear" w:color="auto" w:fill="E6F2EB"/>
          </w:tcPr>
          <w:p w14:paraId="74A8F040" w14:textId="77777777" w:rsidR="00120E70" w:rsidRDefault="00000000">
            <w:r>
              <w:rPr>
                <w:b/>
              </w:rPr>
              <w:t>Cost</w:t>
            </w:r>
          </w:p>
        </w:tc>
        <w:tc>
          <w:tcPr>
            <w:tcW w:w="4320" w:type="dxa"/>
            <w:shd w:val="clear" w:color="auto" w:fill="E6F2EB"/>
          </w:tcPr>
          <w:p w14:paraId="1015C97B" w14:textId="77777777" w:rsidR="00120E70" w:rsidRDefault="00000000">
            <w:r>
              <w:rPr>
                <w:b/>
              </w:rPr>
              <w:t>Amount</w:t>
            </w:r>
          </w:p>
        </w:tc>
      </w:tr>
      <w:tr w:rsidR="00120E70" w14:paraId="476B27C5" w14:textId="77777777">
        <w:tc>
          <w:tcPr>
            <w:tcW w:w="4320" w:type="dxa"/>
          </w:tcPr>
          <w:p w14:paraId="402DB5BE" w14:textId="77777777" w:rsidR="00120E70" w:rsidRDefault="00000000">
            <w:r>
              <w:t>Development</w:t>
            </w:r>
          </w:p>
        </w:tc>
        <w:tc>
          <w:tcPr>
            <w:tcW w:w="4320" w:type="dxa"/>
          </w:tcPr>
          <w:p w14:paraId="34A20A1F" w14:textId="77777777" w:rsidR="00120E70" w:rsidRDefault="00000000">
            <w:r>
              <w:t>₱65,000</w:t>
            </w:r>
          </w:p>
        </w:tc>
      </w:tr>
      <w:tr w:rsidR="00120E70" w14:paraId="1317134F" w14:textId="77777777">
        <w:tc>
          <w:tcPr>
            <w:tcW w:w="4320" w:type="dxa"/>
          </w:tcPr>
          <w:p w14:paraId="74E1889B" w14:textId="77777777" w:rsidR="00120E70" w:rsidRDefault="00000000">
            <w:r>
              <w:t>Hosting + email (12 × ₱1,500)</w:t>
            </w:r>
          </w:p>
        </w:tc>
        <w:tc>
          <w:tcPr>
            <w:tcW w:w="4320" w:type="dxa"/>
          </w:tcPr>
          <w:p w14:paraId="0B428C8F" w14:textId="77777777" w:rsidR="00120E70" w:rsidRDefault="00000000">
            <w:r>
              <w:t>₱18,000</w:t>
            </w:r>
          </w:p>
        </w:tc>
      </w:tr>
      <w:tr w:rsidR="00120E70" w14:paraId="6B7FD202" w14:textId="77777777">
        <w:tc>
          <w:tcPr>
            <w:tcW w:w="4320" w:type="dxa"/>
          </w:tcPr>
          <w:p w14:paraId="774C6A81" w14:textId="77777777" w:rsidR="00120E70" w:rsidRDefault="00000000">
            <w:r>
              <w:t>Domain / misc</w:t>
            </w:r>
          </w:p>
        </w:tc>
        <w:tc>
          <w:tcPr>
            <w:tcW w:w="4320" w:type="dxa"/>
          </w:tcPr>
          <w:p w14:paraId="499EC887" w14:textId="77777777" w:rsidR="00120E70" w:rsidRDefault="00000000">
            <w:r>
              <w:t>₱2,000</w:t>
            </w:r>
          </w:p>
        </w:tc>
      </w:tr>
      <w:tr w:rsidR="00120E70" w14:paraId="2392D532" w14:textId="77777777">
        <w:tc>
          <w:tcPr>
            <w:tcW w:w="4320" w:type="dxa"/>
          </w:tcPr>
          <w:p w14:paraId="21A8974E" w14:textId="77777777" w:rsidR="00120E70" w:rsidRDefault="00000000">
            <w:r>
              <w:rPr>
                <w:b/>
              </w:rPr>
              <w:t>Year-1 total (approx.)</w:t>
            </w:r>
          </w:p>
        </w:tc>
        <w:tc>
          <w:tcPr>
            <w:tcW w:w="4320" w:type="dxa"/>
          </w:tcPr>
          <w:p w14:paraId="5BC1597C" w14:textId="77777777" w:rsidR="00120E70" w:rsidRDefault="00000000">
            <w:r>
              <w:rPr>
                <w:b/>
              </w:rPr>
              <w:t>≈ ₱85,000</w:t>
            </w:r>
          </w:p>
        </w:tc>
      </w:tr>
    </w:tbl>
    <w:p w14:paraId="5309AF43" w14:textId="77777777" w:rsidR="00120E70" w:rsidRDefault="00120E70"/>
    <w:p w14:paraId="35957DD9" w14:textId="77777777" w:rsidR="00120E70" w:rsidRDefault="00000000">
      <w:r>
        <w:t xml:space="preserve">With optional light retainer (₱2,500 × 12): </w:t>
      </w:r>
      <w:r>
        <w:rPr>
          <w:b/>
        </w:rPr>
        <w:t>≈ ₱115,000</w:t>
      </w:r>
      <w:r>
        <w:t xml:space="preserve"> Year-1.</w:t>
      </w:r>
    </w:p>
    <w:p w14:paraId="4309C5DF" w14:textId="77777777" w:rsidR="00120E70" w:rsidRDefault="00120E70">
      <w:pPr>
        <w:pBdr>
          <w:bottom w:val="single" w:sz="12" w:space="1" w:color="1B5E3B"/>
        </w:pBdr>
      </w:pPr>
    </w:p>
    <w:p w14:paraId="68F8E642" w14:textId="77777777" w:rsidR="00120E70" w:rsidRDefault="00000000">
      <w:pPr>
        <w:pStyle w:val="Heading2"/>
      </w:pPr>
      <w:r>
        <w:t>7. Fair expectations at this rate</w:t>
      </w:r>
    </w:p>
    <w:p w14:paraId="2FA6618C" w14:textId="77777777" w:rsidR="00120E70" w:rsidRDefault="00000000">
      <w:r>
        <w:t>So this stays healthy for both of you:</w:t>
      </w:r>
    </w:p>
    <w:p w14:paraId="1CF8FD18" w14:textId="77777777" w:rsidR="00120E70" w:rsidRDefault="00000000">
      <w:pPr>
        <w:pStyle w:val="ListBullet"/>
      </w:pPr>
      <w:r>
        <w:lastRenderedPageBreak/>
        <w:t xml:space="preserve">Scope stays as in the </w:t>
      </w:r>
      <w:r>
        <w:rPr>
          <w:b/>
        </w:rPr>
        <w:t>system specification</w:t>
      </w:r>
      <w:r>
        <w:t xml:space="preserve"> — new big features after launch are extra or Phase 2</w:t>
      </w:r>
    </w:p>
    <w:p w14:paraId="17125544" w14:textId="77777777" w:rsidR="00120E70" w:rsidRDefault="00000000">
      <w:pPr>
        <w:pStyle w:val="ListBullet"/>
      </w:pPr>
      <w:r>
        <w:t>Timeline can flex around a first-client / portfolio build (agree dates in writing)</w:t>
      </w:r>
    </w:p>
    <w:p w14:paraId="355DD97C" w14:textId="77777777" w:rsidR="00120E70" w:rsidRDefault="00000000">
      <w:pPr>
        <w:pStyle w:val="ListBullet"/>
      </w:pPr>
      <w:r>
        <w:t>She pays hosting directly; you don’t absorb server bills</w:t>
      </w:r>
    </w:p>
    <w:p w14:paraId="6C6D4455" w14:textId="77777777" w:rsidR="00120E70" w:rsidRDefault="00000000">
      <w:pPr>
        <w:pStyle w:val="ListBullet"/>
      </w:pPr>
      <w:r>
        <w:t>Portfolio credit agreed (e.g. “Built for DT Smile Dental Clinic”) if she’s comfortable</w:t>
      </w:r>
    </w:p>
    <w:p w14:paraId="36E36C5D" w14:textId="77777777" w:rsidR="00120E70" w:rsidRDefault="00000000">
      <w:pPr>
        <w:pStyle w:val="ListBullet"/>
      </w:pPr>
      <w:r>
        <w:t xml:space="preserve">SMS, PhilHealth/HMO APIs, native apps, DICOM imaging remain </w:t>
      </w:r>
      <w:r>
        <w:rPr>
          <w:b/>
        </w:rPr>
        <w:t>out of scope</w:t>
      </w:r>
    </w:p>
    <w:p w14:paraId="4DC0EC73" w14:textId="77777777" w:rsidR="00120E70" w:rsidRDefault="00120E70">
      <w:pPr>
        <w:pBdr>
          <w:bottom w:val="single" w:sz="12" w:space="1" w:color="1B5E3B"/>
        </w:pBdr>
      </w:pPr>
    </w:p>
    <w:p w14:paraId="7D3BC83F" w14:textId="77777777" w:rsidR="00120E70" w:rsidRDefault="00000000">
      <w:pPr>
        <w:pStyle w:val="Heading2"/>
      </w:pPr>
      <w:r>
        <w:t>8. Not included</w:t>
      </w:r>
    </w:p>
    <w:p w14:paraId="797E1C3C" w14:textId="77777777" w:rsidR="00120E70" w:rsidRDefault="00000000">
      <w:pPr>
        <w:pStyle w:val="ListBullet"/>
      </w:pPr>
      <w:r>
        <w:t>SMS / text reminders</w:t>
      </w:r>
    </w:p>
    <w:p w14:paraId="760E13AB" w14:textId="77777777" w:rsidR="00120E70" w:rsidRDefault="00000000">
      <w:pPr>
        <w:pStyle w:val="ListBullet"/>
      </w:pPr>
      <w:r>
        <w:t>PhilHealth / HMO claims integrations</w:t>
      </w:r>
    </w:p>
    <w:p w14:paraId="15157A4A" w14:textId="77777777" w:rsidR="00120E70" w:rsidRDefault="00000000">
      <w:pPr>
        <w:pStyle w:val="ListBullet"/>
      </w:pPr>
      <w:r>
        <w:t>DICOM imaging systems</w:t>
      </w:r>
    </w:p>
    <w:p w14:paraId="74012366" w14:textId="77777777" w:rsidR="00120E70" w:rsidRDefault="00000000">
      <w:pPr>
        <w:pStyle w:val="ListBullet"/>
      </w:pPr>
      <w:r>
        <w:t>Native mobile apps</w:t>
      </w:r>
    </w:p>
    <w:p w14:paraId="6AB7FAEF" w14:textId="77777777" w:rsidR="00120E70" w:rsidRDefault="00000000">
      <w:pPr>
        <w:pStyle w:val="ListBullet"/>
      </w:pPr>
      <w:r>
        <w:t>Large Google Sheets cleanup beyond basic patient CSV import</w:t>
      </w:r>
    </w:p>
    <w:p w14:paraId="2F229ED5" w14:textId="77777777" w:rsidR="00120E70" w:rsidRDefault="00000000">
      <w:pPr>
        <w:pStyle w:val="ListBullet"/>
      </w:pPr>
      <w:r>
        <w:t>Formal legal/compliance certification</w:t>
      </w:r>
    </w:p>
    <w:p w14:paraId="5E341C75" w14:textId="77777777" w:rsidR="00120E70" w:rsidRDefault="00000000">
      <w:pPr>
        <w:pStyle w:val="ListBullet"/>
      </w:pPr>
      <w:r>
        <w:t>Hardware (PCs, printers, tablets)</w:t>
      </w:r>
    </w:p>
    <w:p w14:paraId="10348E7F" w14:textId="77777777" w:rsidR="00120E70" w:rsidRDefault="00000000">
      <w:pPr>
        <w:pStyle w:val="ListBullet"/>
      </w:pPr>
      <w:r>
        <w:t>Ongoing maintenance unless she opts in later</w:t>
      </w:r>
    </w:p>
    <w:p w14:paraId="4B4B5762" w14:textId="77777777" w:rsidR="00120E70" w:rsidRDefault="00120E70">
      <w:pPr>
        <w:pBdr>
          <w:bottom w:val="single" w:sz="12" w:space="1" w:color="1B5E3B"/>
        </w:pBdr>
      </w:pPr>
    </w:p>
    <w:p w14:paraId="24641BC0" w14:textId="77777777" w:rsidR="00120E70" w:rsidRDefault="00000000">
      <w:pPr>
        <w:pStyle w:val="Heading2"/>
      </w:pPr>
      <w:r>
        <w:t>9. Recommendation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0E70" w14:paraId="1F28E24A" w14:textId="77777777">
        <w:tc>
          <w:tcPr>
            <w:tcW w:w="4320" w:type="dxa"/>
            <w:shd w:val="clear" w:color="auto" w:fill="E6F2EB"/>
          </w:tcPr>
          <w:p w14:paraId="2F8963BA" w14:textId="77777777" w:rsidR="00120E70" w:rsidRDefault="00000000">
            <w:r>
              <w:rPr>
                <w:b/>
              </w:rPr>
              <w:t>Decision</w:t>
            </w:r>
          </w:p>
        </w:tc>
        <w:tc>
          <w:tcPr>
            <w:tcW w:w="4320" w:type="dxa"/>
            <w:shd w:val="clear" w:color="auto" w:fill="E6F2EB"/>
          </w:tcPr>
          <w:p w14:paraId="44C39B48" w14:textId="77777777" w:rsidR="00120E70" w:rsidRDefault="00000000">
            <w:r>
              <w:rPr>
                <w:b/>
              </w:rPr>
              <w:t>Choice</w:t>
            </w:r>
          </w:p>
        </w:tc>
      </w:tr>
      <w:tr w:rsidR="00120E70" w14:paraId="4C845583" w14:textId="77777777">
        <w:tc>
          <w:tcPr>
            <w:tcW w:w="4320" w:type="dxa"/>
          </w:tcPr>
          <w:p w14:paraId="7E7DEF25" w14:textId="77777777" w:rsidR="00120E70" w:rsidRDefault="00000000">
            <w:r>
              <w:t>Development</w:t>
            </w:r>
          </w:p>
        </w:tc>
        <w:tc>
          <w:tcPr>
            <w:tcW w:w="4320" w:type="dxa"/>
          </w:tcPr>
          <w:p w14:paraId="404C5C79" w14:textId="77777777" w:rsidR="00120E70" w:rsidRDefault="00000000">
            <w:r>
              <w:rPr>
                <w:b/>
              </w:rPr>
              <w:t>₱50,000 – ₱80,000</w:t>
            </w:r>
            <w:r>
              <w:t xml:space="preserve"> (suggest </w:t>
            </w:r>
            <w:r>
              <w:rPr>
                <w:b/>
              </w:rPr>
              <w:t>₱65,000</w:t>
            </w:r>
            <w:r>
              <w:t>)</w:t>
            </w:r>
          </w:p>
        </w:tc>
      </w:tr>
      <w:tr w:rsidR="00120E70" w14:paraId="3E42311C" w14:textId="77777777">
        <w:tc>
          <w:tcPr>
            <w:tcW w:w="4320" w:type="dxa"/>
          </w:tcPr>
          <w:p w14:paraId="0BD16E57" w14:textId="77777777" w:rsidR="00120E70" w:rsidRDefault="00000000">
            <w:r>
              <w:t>Why lower than market</w:t>
            </w:r>
          </w:p>
        </w:tc>
        <w:tc>
          <w:tcPr>
            <w:tcW w:w="4320" w:type="dxa"/>
          </w:tcPr>
          <w:p w14:paraId="7C82BAB8" w14:textId="77777777" w:rsidR="00120E70" w:rsidRDefault="00000000">
            <w:r>
              <w:t>Cousin + first client + portfolio</w:t>
            </w:r>
          </w:p>
        </w:tc>
      </w:tr>
      <w:tr w:rsidR="00120E70" w14:paraId="664BC57A" w14:textId="77777777">
        <w:tc>
          <w:tcPr>
            <w:tcW w:w="4320" w:type="dxa"/>
          </w:tcPr>
          <w:p w14:paraId="0C62DA37" w14:textId="77777777" w:rsidR="00120E70" w:rsidRDefault="00000000">
            <w:r>
              <w:t>Hosting</w:t>
            </w:r>
          </w:p>
        </w:tc>
        <w:tc>
          <w:tcPr>
            <w:tcW w:w="4320" w:type="dxa"/>
          </w:tcPr>
          <w:p w14:paraId="475A17B1" w14:textId="77777777" w:rsidR="00120E70" w:rsidRDefault="00000000">
            <w:r>
              <w:rPr>
                <w:b/>
              </w:rPr>
              <w:t>She pays DigitalOcean</w:t>
            </w:r>
            <w:r>
              <w:t xml:space="preserve"> (~₱1,400/mo lean start)</w:t>
            </w:r>
          </w:p>
        </w:tc>
      </w:tr>
      <w:tr w:rsidR="00120E70" w14:paraId="35AB3F49" w14:textId="77777777">
        <w:tc>
          <w:tcPr>
            <w:tcW w:w="4320" w:type="dxa"/>
          </w:tcPr>
          <w:p w14:paraId="03E3D3E8" w14:textId="77777777" w:rsidR="00120E70" w:rsidRDefault="00000000">
            <w:r>
              <w:t>Maintenance</w:t>
            </w:r>
          </w:p>
        </w:tc>
        <w:tc>
          <w:tcPr>
            <w:tcW w:w="4320" w:type="dxa"/>
          </w:tcPr>
          <w:p w14:paraId="5645250D" w14:textId="77777777" w:rsidR="00120E70" w:rsidRDefault="00000000">
            <w:r>
              <w:rPr>
                <w:b/>
              </w:rPr>
              <w:t>Optional later</w:t>
            </w:r>
          </w:p>
        </w:tc>
      </w:tr>
      <w:tr w:rsidR="00120E70" w14:paraId="74292413" w14:textId="77777777">
        <w:tc>
          <w:tcPr>
            <w:tcW w:w="4320" w:type="dxa"/>
          </w:tcPr>
          <w:p w14:paraId="05A7AC04" w14:textId="77777777" w:rsidR="00120E70" w:rsidRDefault="00000000">
            <w:r>
              <w:t>Notifications</w:t>
            </w:r>
          </w:p>
        </w:tc>
        <w:tc>
          <w:tcPr>
            <w:tcW w:w="4320" w:type="dxa"/>
          </w:tcPr>
          <w:p w14:paraId="0C7EB66D" w14:textId="77777777" w:rsidR="00120E70" w:rsidRDefault="00000000">
            <w:r>
              <w:t>Email only</w:t>
            </w:r>
          </w:p>
        </w:tc>
      </w:tr>
      <w:tr w:rsidR="00120E70" w14:paraId="56440E9A" w14:textId="77777777">
        <w:tc>
          <w:tcPr>
            <w:tcW w:w="4320" w:type="dxa"/>
          </w:tcPr>
          <w:p w14:paraId="6959DABF" w14:textId="77777777" w:rsidR="00120E70" w:rsidRDefault="00000000">
            <w:r>
              <w:t>Next step</w:t>
            </w:r>
          </w:p>
        </w:tc>
        <w:tc>
          <w:tcPr>
            <w:tcW w:w="4320" w:type="dxa"/>
          </w:tcPr>
          <w:p w14:paraId="3729B651" w14:textId="77777777" w:rsidR="00120E70" w:rsidRDefault="00000000">
            <w:r>
              <w:t>Agree fee + dates → build</w:t>
            </w:r>
          </w:p>
        </w:tc>
      </w:tr>
    </w:tbl>
    <w:p w14:paraId="0BF1073C" w14:textId="77777777" w:rsidR="00120E70" w:rsidRDefault="00120E70"/>
    <w:p w14:paraId="38AF41BE" w14:textId="77777777" w:rsidR="00120E70" w:rsidRDefault="00120E70">
      <w:pPr>
        <w:pBdr>
          <w:bottom w:val="single" w:sz="12" w:space="1" w:color="1B5E3B"/>
        </w:pBdr>
      </w:pPr>
    </w:p>
    <w:p w14:paraId="3679F1A9" w14:textId="77777777" w:rsidR="00120E70" w:rsidRDefault="00000000">
      <w:pPr>
        <w:pStyle w:val="Heading2"/>
      </w:pPr>
      <w:r>
        <w:t>10. How to say it to her (short)</w:t>
      </w:r>
    </w:p>
    <w:p w14:paraId="7F38BFDA" w14:textId="77777777" w:rsidR="00120E70" w:rsidRDefault="00000000">
      <w:r>
        <w:t xml:space="preserve">&gt; Market rate for a full clinic system like this is usually much higher. Because you’re family and this is my first official client, I’m offering development at </w:t>
      </w:r>
      <w:r>
        <w:rPr>
          <w:b/>
        </w:rPr>
        <w:t>₱50,000–₱80,000</w:t>
      </w:r>
      <w:r>
        <w:t xml:space="preserve">. You pay hosting yourself on DigitalOcean — about </w:t>
      </w:r>
      <w:r>
        <w:rPr>
          <w:b/>
        </w:rPr>
        <w:t>₱1,400/month</w:t>
      </w:r>
      <w:r>
        <w:t xml:space="preserve"> to start. After launch I’ll fix bugs for 30 days; ongoing maintenance is optional if you want it later.</w:t>
      </w:r>
    </w:p>
    <w:sectPr w:rsidR="00120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21394">
    <w:abstractNumId w:val="8"/>
  </w:num>
  <w:num w:numId="2" w16cid:durableId="1870677185">
    <w:abstractNumId w:val="6"/>
  </w:num>
  <w:num w:numId="3" w16cid:durableId="1675716595">
    <w:abstractNumId w:val="5"/>
  </w:num>
  <w:num w:numId="4" w16cid:durableId="254097766">
    <w:abstractNumId w:val="4"/>
  </w:num>
  <w:num w:numId="5" w16cid:durableId="1722091880">
    <w:abstractNumId w:val="7"/>
  </w:num>
  <w:num w:numId="6" w16cid:durableId="1628004632">
    <w:abstractNumId w:val="3"/>
  </w:num>
  <w:num w:numId="7" w16cid:durableId="640235238">
    <w:abstractNumId w:val="2"/>
  </w:num>
  <w:num w:numId="8" w16cid:durableId="699627665">
    <w:abstractNumId w:val="1"/>
  </w:num>
  <w:num w:numId="9" w16cid:durableId="141735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70"/>
    <w:rsid w:val="0015074B"/>
    <w:rsid w:val="0029639D"/>
    <w:rsid w:val="00326F90"/>
    <w:rsid w:val="005932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217DD"/>
  <w14:defaultImageDpi w14:val="300"/>
  <w15:docId w15:val="{D6FDFEEB-CCDB-495C-99BE-13B68D6C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2026-07-11T13:09:00Z</dcterms:modified>
  <cp:category/>
</cp:coreProperties>
</file>