
<file path=[Content_Types].xml><?xml version="1.0" encoding="utf-8"?>
<Types xmlns="http://schemas.openxmlformats.org/package/2006/content-types">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87A44" w14:textId="77777777" w:rsidR="003F4983" w:rsidRDefault="00CD5840" w:rsidP="00CD5840">
      <w:pPr>
        <w:pBdr>
          <w:top w:val="nil"/>
          <w:left w:val="nil"/>
          <w:bottom w:val="nil"/>
          <w:right w:val="nil"/>
          <w:between w:val="nil"/>
        </w:pBdr>
        <w:tabs>
          <w:tab w:val="left" w:pos="3603"/>
        </w:tabs>
        <w:rPr>
          <w:color w:val="000000"/>
          <w:sz w:val="24"/>
          <w:szCs w:val="24"/>
        </w:rPr>
      </w:pPr>
      <w:r>
        <w:rPr>
          <w:color w:val="000000"/>
          <w:sz w:val="24"/>
          <w:szCs w:val="24"/>
        </w:rPr>
        <w:t>Opdrachtgever:</w:t>
      </w:r>
      <w:r>
        <w:rPr>
          <w:color w:val="000000"/>
          <w:sz w:val="24"/>
          <w:szCs w:val="24"/>
        </w:rPr>
        <w:tab/>
        <w:t>KNVB</w:t>
      </w:r>
    </w:p>
    <w:p w14:paraId="710754E6" w14:textId="77777777" w:rsidR="003F4983" w:rsidRDefault="00CD5840" w:rsidP="00CD5840">
      <w:pPr>
        <w:pBdr>
          <w:top w:val="nil"/>
          <w:left w:val="nil"/>
          <w:bottom w:val="nil"/>
          <w:right w:val="nil"/>
          <w:between w:val="nil"/>
        </w:pBdr>
        <w:tabs>
          <w:tab w:val="left" w:pos="3603"/>
        </w:tabs>
        <w:rPr>
          <w:color w:val="000000"/>
          <w:sz w:val="24"/>
          <w:szCs w:val="24"/>
        </w:rPr>
      </w:pPr>
      <w:r>
        <w:t>Vereniging:</w:t>
      </w:r>
      <w:r>
        <w:tab/>
        <w:t>SVIJ</w:t>
      </w:r>
    </w:p>
    <w:p w14:paraId="4150DF5C" w14:textId="77777777" w:rsidR="003F4983" w:rsidRDefault="00CD5840" w:rsidP="00CD5840">
      <w:pPr>
        <w:pBdr>
          <w:top w:val="nil"/>
          <w:left w:val="nil"/>
          <w:bottom w:val="nil"/>
          <w:right w:val="nil"/>
          <w:between w:val="nil"/>
        </w:pBdr>
        <w:tabs>
          <w:tab w:val="left" w:pos="3603"/>
        </w:tabs>
        <w:spacing w:before="1"/>
        <w:rPr>
          <w:color w:val="000000"/>
          <w:sz w:val="24"/>
          <w:szCs w:val="24"/>
        </w:rPr>
      </w:pPr>
      <w:r>
        <w:t>Onderwerp:</w:t>
      </w:r>
      <w:r>
        <w:tab/>
        <w:t>Intake &amp; ontwikkelgesprek</w:t>
      </w:r>
    </w:p>
    <w:p w14:paraId="5695A429" w14:textId="77777777" w:rsidR="003F4983" w:rsidRDefault="00CD5840" w:rsidP="00CD5840">
      <w:pPr>
        <w:pBdr>
          <w:top w:val="nil"/>
          <w:left w:val="nil"/>
          <w:bottom w:val="nil"/>
          <w:right w:val="nil"/>
          <w:between w:val="nil"/>
        </w:pBdr>
        <w:tabs>
          <w:tab w:val="left" w:pos="3603"/>
        </w:tabs>
        <w:rPr>
          <w:color w:val="000000"/>
          <w:sz w:val="24"/>
          <w:szCs w:val="24"/>
        </w:rPr>
      </w:pPr>
      <w:r>
        <w:t>Contact met:</w:t>
      </w:r>
      <w:r>
        <w:tab/>
        <w:t>Jan Zwanenburg (voorzitter)</w:t>
      </w:r>
    </w:p>
    <w:p w14:paraId="45C7ADA2" w14:textId="25CA2D20" w:rsidR="00CD5840" w:rsidRPr="00041251" w:rsidRDefault="00CD5840" w:rsidP="00CD5840">
      <w:pPr>
        <w:rPr>
          <w:i w:val="0"/>
          <w:sz w:val="24"/>
        </w:rPr>
      </w:pPr>
      <w:r>
        <w:rPr>
          <w:sz w:val="24"/>
        </w:rPr>
        <w:t>Opgesteld door:</w:t>
      </w:r>
      <w:r>
        <w:rPr>
          <w:sz w:val="24"/>
        </w:rPr>
        <w:tab/>
      </w:r>
      <w:r>
        <w:rPr>
          <w:sz w:val="24"/>
        </w:rPr>
        <w:tab/>
      </w:r>
      <w:r w:rsidR="00006303">
        <w:rPr>
          <w:sz w:val="24"/>
        </w:rPr>
        <w:tab/>
      </w:r>
      <w:r>
        <w:rPr>
          <w:sz w:val="24"/>
        </w:rPr>
        <w:t xml:space="preserve">Lutger Brenninkmeijer </w:t>
      </w:r>
    </w:p>
    <w:p w14:paraId="185CF98B" w14:textId="77777777" w:rsidR="00CD5840" w:rsidRDefault="00CD5840">
      <w:pPr>
        <w:pBdr>
          <w:top w:val="nil"/>
          <w:left w:val="nil"/>
          <w:bottom w:val="nil"/>
          <w:right w:val="nil"/>
          <w:between w:val="nil"/>
        </w:pBdr>
        <w:tabs>
          <w:tab w:val="left" w:pos="3603"/>
        </w:tabs>
        <w:ind w:left="566"/>
        <w:rPr>
          <w:color w:val="000000"/>
          <w:sz w:val="24"/>
          <w:szCs w:val="24"/>
        </w:rPr>
      </w:pPr>
    </w:p>
    <w:p w14:paraId="41DE0D3B" w14:textId="77777777" w:rsidR="003F4983" w:rsidRDefault="00CD5840">
      <w:pPr>
        <w:pBdr>
          <w:top w:val="nil"/>
          <w:left w:val="nil"/>
          <w:bottom w:val="nil"/>
          <w:right w:val="nil"/>
          <w:between w:val="nil"/>
        </w:pBdr>
        <w:tabs>
          <w:tab w:val="left" w:pos="3603"/>
        </w:tabs>
        <w:ind w:left="566"/>
        <w:rPr>
          <w:color w:val="000000"/>
          <w:sz w:val="20"/>
          <w:szCs w:val="20"/>
        </w:rPr>
      </w:pPr>
      <w:r>
        <w:rPr>
          <w:color w:val="000000"/>
          <w:sz w:val="24"/>
          <w:szCs w:val="24"/>
        </w:rPr>
        <w:tab/>
      </w:r>
    </w:p>
    <w:p w14:paraId="7EAE7210" w14:textId="77777777" w:rsidR="003F4983" w:rsidRDefault="00CD5840">
      <w:pPr>
        <w:spacing w:line="20" w:lineRule="auto"/>
        <w:ind w:left="566" w:hanging="708"/>
        <w:rPr>
          <w:color w:val="000000"/>
          <w:sz w:val="20"/>
          <w:szCs w:val="20"/>
        </w:rPr>
      </w:pPr>
      <w:r>
        <w:rPr>
          <w:noProof/>
          <w:sz w:val="2"/>
          <w:szCs w:val="2"/>
        </w:rPr>
        <mc:AlternateContent>
          <mc:Choice Requires="wpg">
            <w:drawing>
              <wp:inline distT="0" distB="0" distL="0" distR="0" wp14:anchorId="091C6558" wp14:editId="21689113">
                <wp:extent cx="5843905" cy="57150"/>
                <wp:effectExtent l="0" t="0" r="0" b="0"/>
                <wp:docPr id="32" name="Groep 32"/>
                <wp:cNvGraphicFramePr/>
                <a:graphic xmlns:a="http://schemas.openxmlformats.org/drawingml/2006/main">
                  <a:graphicData uri="http://schemas.microsoft.com/office/word/2010/wordprocessingGroup">
                    <wpg:wgp>
                      <wpg:cNvGrpSpPr/>
                      <wpg:grpSpPr>
                        <a:xfrm>
                          <a:off x="0" y="0"/>
                          <a:ext cx="5843905" cy="57150"/>
                          <a:chOff x="2424025" y="3751425"/>
                          <a:chExt cx="5843950" cy="57175"/>
                        </a:xfrm>
                      </wpg:grpSpPr>
                      <wpg:grpSp>
                        <wpg:cNvPr id="1970824988" name="Groep 1970824988"/>
                        <wpg:cNvGrpSpPr/>
                        <wpg:grpSpPr>
                          <a:xfrm>
                            <a:off x="2424048" y="3751425"/>
                            <a:ext cx="5843905" cy="57150"/>
                            <a:chOff x="0" y="0"/>
                            <a:chExt cx="5843905" cy="57150"/>
                          </a:xfrm>
                        </wpg:grpSpPr>
                        <wps:wsp>
                          <wps:cNvPr id="1598964082" name="Rechthoek 1598964082"/>
                          <wps:cNvSpPr/>
                          <wps:spPr>
                            <a:xfrm>
                              <a:off x="0" y="0"/>
                              <a:ext cx="5843900" cy="57150"/>
                            </a:xfrm>
                            <a:prstGeom prst="rect">
                              <a:avLst/>
                            </a:prstGeom>
                            <a:noFill/>
                            <a:ln>
                              <a:noFill/>
                            </a:ln>
                          </wps:spPr>
                          <wps:txbx>
                            <w:txbxContent>
                              <w:p w14:paraId="023480F7" w14:textId="77777777" w:rsidR="003F4983" w:rsidRDefault="003F4983">
                                <w:pPr>
                                  <w:textDirection w:val="btLr"/>
                                </w:pPr>
                              </w:p>
                            </w:txbxContent>
                          </wps:txbx>
                          <wps:bodyPr spcFirstLastPara="1" wrap="square" lIns="91425" tIns="91425" rIns="91425" bIns="91425" anchor="ctr" anchorCtr="0">
                            <a:noAutofit/>
                          </wps:bodyPr>
                        </wps:wsp>
                        <wps:wsp>
                          <wps:cNvPr id="58814200" name="Vrije vorm: vorm 58814200"/>
                          <wps:cNvSpPr/>
                          <wps:spPr>
                            <a:xfrm>
                              <a:off x="0" y="28575"/>
                              <a:ext cx="5843905" cy="1270"/>
                            </a:xfrm>
                            <a:custGeom>
                              <a:avLst/>
                              <a:gdLst/>
                              <a:ahLst/>
                              <a:cxnLst/>
                              <a:rect l="l" t="t" r="r" b="b"/>
                              <a:pathLst>
                                <a:path w="5843905" h="120000" extrusionOk="0">
                                  <a:moveTo>
                                    <a:pt x="0" y="0"/>
                                  </a:moveTo>
                                  <a:lnTo>
                                    <a:pt x="5843905" y="94"/>
                                  </a:lnTo>
                                </a:path>
                              </a:pathLst>
                            </a:custGeom>
                            <a:noFill/>
                            <a:ln w="57150" cap="flat" cmpd="sng">
                              <a:solidFill>
                                <a:srgbClr val="F58234"/>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091C6558" id="Groep 32" o:spid="_x0000_s1026" style="width:460.15pt;height:4.5pt;mso-position-horizontal-relative:char;mso-position-vertical-relative:line" coordorigin="24240,37514" coordsize="58439,57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AvTsUgMAACEJAAAOAAAAZHJzL2Uyb0RvYy54bWzMVtuO0zAQfUfiH6y8s2mzDU2j7SLEsisk&#13;&#10;BCtu767jNIHENrZ72b/neNKk2QKCBQnxkvoyHp85c2bci2f7tmFbaV2t1TKank0iJpXQRa3Wy+jj&#13;&#10;h+snWcSc56rgjVZyGd1JFz27fPzoYmdymehKN4W0DE6Uy3dmGVXemzyOnahky92ZNlJhs9S25R5T&#13;&#10;u44Ly3fw3jZxMpk8jXfaFsZqIZ3D6lW3GV2S/7KUwr8tSyc9a5YRsHn6Wvquwje+vOD52nJT1eIA&#13;&#10;g/8BipbXCpcOrq6452xj6+9ctbWw2unSnwndxrosayEpBkQznZxEc2P1xlAs63y3NgNNoPaEpz92&#13;&#10;K95sb6x5b24tmNiZNbigWYhlX9o2/AIl2xNldwNlcu+ZwGKazc4XkzRiAnvpfJoeKBUVeA+nklky&#13;&#10;myQwwP75PJ3OMCbSRfVy7AMHex9zsoh7APE9WMOkgwv8t5bVBbS3mE+yZLbIoDjFW2gN9EnDRuuH&#13;&#10;EB8QM6GfweMp+t+OH2EdWTuJ+TvefhozisMd8+/+Lv/vK24kycrlI/7SRbZ4OgOHPX/vpKh8peUX&#13;&#10;Nj3uEYd0bhCNyx308zDFHLPdKWaInOfGOn8jdcvCYBlZ1DCVFt++dh7Xw7Q3CXcqfV03DUmqUfcW&#13;&#10;YBhWoJ8eYRj5/Wp/CGKlizuoxxlxXeOu19z5W25R/9OI7dATlpH7uuFWRqx5pUD6gtTL/Hhix5PV&#13;&#10;eMKVqDRajfA2Yt3khafW06F8vvG6rCmigKsDc4CLbAd9/4O0p1mGqCbIR1c0n2z9WbItGm5OXzYY&#13;&#10;PDzzSZZ2tczzH9bLNJlTuxglX2y65AeK+oSjqxZd6rFW9SOxV/0wSCQ0+IYavI8YWAbnaPCrrtcY&#13;&#10;7sO54DQM2W7UuCqkG/EHBgDSbsJL9vZLaHTBvNVb+UHTQX/SBIH6uNuosdXQFVH6i1nAQFoMJhgE&#13;&#10;CMOAYGFxHPg9SRNYaqxMBEmWDUeEojXoeU6tCaXTTV2EMghAnV2vXjSWbTkouU6z5LxHcM8s1NAV&#13;&#10;d1VnR1sdWXh0VAHIPK8kL16qgvk7g3aq8ICjLnBri4KQeO4xIDvP6+bXdkTBQd9dwzjK/r+twePj&#13;&#10;Q8jpHabcHf4zhId+PCer4z+by28AAAD//wMAUEsDBBQABgAIAAAAIQB79U/23gAAAAgBAAAPAAAA&#13;&#10;ZHJzL2Rvd25yZXYueG1sTI/NasMwEITvhb6D2EJvjeSEltaxHEL6cwqFJIWQ28ba2CaWZCzFdt6+&#13;&#10;217ay7DLsLPzZYvRNqKnLtTeaUgmCgS5wpvalRq+du8PzyBCRGew8Y40XCnAIr+9yTA1fnAb6rex&#13;&#10;FBziQooaqhjbVMpQVGQxTHxLjr2T7yxGXrtSmg4HDreNnCr1JC3Wjj9U2NKqouK8vVgNHwMOy1ny&#13;&#10;1q/Pp9X1sHv83K8T0vr+bnydsyznICKN8e8Cfhi4P+Rc7OgvzgTRaGCa+KvsvUzVDMSRBwUyz+R/&#13;&#10;gPwbAAD//wMAUEsBAi0AFAAGAAgAAAAhALaDOJL+AAAA4QEAABMAAAAAAAAAAAAAAAAAAAAAAFtD&#13;&#10;b250ZW50X1R5cGVzXS54bWxQSwECLQAUAAYACAAAACEAOP0h/9YAAACUAQAACwAAAAAAAAAAAAAA&#13;&#10;AAAvAQAAX3JlbHMvLnJlbHNQSwECLQAUAAYACAAAACEAfQL07FIDAAAhCQAADgAAAAAAAAAAAAAA&#13;&#10;AAAuAgAAZHJzL2Uyb0RvYy54bWxQSwECLQAUAAYACAAAACEAe/VP9t4AAAAIAQAADwAAAAAAAAAA&#13;&#10;AAAAAACsBQAAZHJzL2Rvd25yZXYueG1sUEsFBgAAAAAEAAQA8wAAALcGAAAAAA==&#13;&#10;">
                <v:group id="Groep 1970824988" o:spid="_x0000_s1027" style="position:absolute;left:24240;top:37514;width:58439;height:571" coordsize="58439,5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W09R0QAAAOgAAAAPAAAAZHJzL2Rvd25yZXYueG1sRI9La8NA&#13;&#10;DITvhf6HRYXemrXTl+NkE0L6oIdQaBIIvQmvYpt4tca7tZ1/Xx0KvQxoBn3SLFaja1RPXag9G0gn&#13;&#10;CSjiwtuaSwOH/dtdBipEZIuNZzJwoQCr5fXVAnPrB/6ifhdLJRAOORqoYmxzrUNRkcMw8S2xZCff&#13;&#10;OYwydqW2HQ4Cd42eJsmTdlizXKiwpU1FxXn34wy8Dzis79PXfns+bS7f+8fP4zYlY25vxpe5yHoO&#13;&#10;KtIY/zf+EB9WOsyek2z6MMvkcykmBujlLwAAAP//AwBQSwECLQAUAAYACAAAACEA2+H2y+4AAACF&#13;&#10;AQAAEwAAAAAAAAAAAAAAAAAAAAAAW0NvbnRlbnRfVHlwZXNdLnhtbFBLAQItABQABgAIAAAAIQBa&#13;&#10;9CxbvwAAABUBAAALAAAAAAAAAAAAAAAAAB8BAABfcmVscy8ucmVsc1BLAQItABQABgAIAAAAIQBX&#13;&#10;W09R0QAAAOgAAAAPAAAAAAAAAAAAAAAAAAcCAABkcnMvZG93bnJldi54bWxQSwUGAAAAAAMAAwC3&#13;&#10;AAAABQMAAAAA&#13;&#10;">
                  <v:rect id="Rechthoek 1598964082" o:spid="_x0000_s1028" style="position:absolute;width:58439;height:5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U1XxzgAAAOgAAAAPAAAAZHJzL2Rvd25yZXYueG1sRI/RSsNA&#13;&#10;EEXfBf9hGaFvdmOoIUm7LWoVtE827QdMs9NsMDsbs2sb/75bEHwZmLncM5zFarSdONHgW8cKHqYJ&#13;&#10;COLa6ZYbBfvd230OwgdkjZ1jUvBLHlbL25sFltqdeUunKjQiQtiXqMCE0JdS+tqQRT91PXHMjm6w&#13;&#10;GOI6NFIPeI5w28k0STJpseX4wWBPL4bqr+rHKvicOUpfU/9cNbYw42G3+fjGTKnJ3biex/E0BxFo&#13;&#10;DP+NP8S7jg6PRV5ksyRP4SoWDyCXFwAAAP//AwBQSwECLQAUAAYACAAAACEA2+H2y+4AAACFAQAA&#13;&#10;EwAAAAAAAAAAAAAAAAAAAAAAW0NvbnRlbnRfVHlwZXNdLnhtbFBLAQItABQABgAIAAAAIQBa9Cxb&#13;&#10;vwAAABUBAAALAAAAAAAAAAAAAAAAAB8BAABfcmVscy8ucmVsc1BLAQItABQABgAIAAAAIQAFU1Xx&#13;&#10;zgAAAOgAAAAPAAAAAAAAAAAAAAAAAAcCAABkcnMvZG93bnJldi54bWxQSwUGAAAAAAMAAwC3AAAA&#13;&#10;AgMAAAAA&#13;&#10;" filled="f" stroked="f">
                    <v:textbox inset="2.53958mm,2.53958mm,2.53958mm,2.53958mm">
                      <w:txbxContent>
                        <w:p w14:paraId="023480F7" w14:textId="77777777" w:rsidR="003F4983" w:rsidRDefault="003F4983">
                          <w:pPr>
                            <w:textDirection w:val="btLr"/>
                          </w:pPr>
                        </w:p>
                      </w:txbxContent>
                    </v:textbox>
                  </v:rect>
                  <v:shape id="Vrije vorm: vorm 58814200" o:spid="_x0000_s1029" style="position:absolute;top:285;width:58439;height:13;visibility:visible;mso-wrap-style:square;v-text-anchor:middle" coordsize="5843905,1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Ru+GywAAAOYAAAAPAAAAZHJzL2Rvd25yZXYueG1sRI9Ba8JA&#13;&#10;FITvhf6H5RV6q5tILSG6SqlYCkJKtJfeHtlnEsy+XXZXjf/eFQq9DAzDfMMsVqMZxJl86C0ryCcZ&#13;&#10;COLG6p5bBT/7zUsBIkRkjYNlUnClAKvl48MCS20vXNN5F1uRIBxKVNDF6EopQ9ORwTCxjjhlB+sN&#13;&#10;xmR9K7XHS4KbQU6z7E0a7DktdOjoo6PmuDsZBc5vi3r9/YlNPsTs11VVvd1USj0/jet5kvc5iEhj&#13;&#10;/G/8Ib60gllR5K+JDfdb6RLI5Q0AAP//AwBQSwECLQAUAAYACAAAACEA2+H2y+4AAACFAQAAEwAA&#13;&#10;AAAAAAAAAAAAAAAAAAAAW0NvbnRlbnRfVHlwZXNdLnhtbFBLAQItABQABgAIAAAAIQBa9CxbvwAA&#13;&#10;ABUBAAALAAAAAAAAAAAAAAAAAB8BAABfcmVscy8ucmVsc1BLAQItABQABgAIAAAAIQDKRu+GywAA&#13;&#10;AOYAAAAPAAAAAAAAAAAAAAAAAAcCAABkcnMvZG93bnJldi54bWxQSwUGAAAAAAMAAwC3AAAA/wIA&#13;&#10;AAAA&#13;&#10;" path="m,l5843905,94e" filled="f" strokecolor="#f58234" strokeweight="4.5pt">
                    <v:stroke startarrowwidth="narrow" startarrowlength="short" endarrowwidth="narrow" endarrowlength="short"/>
                    <v:path arrowok="t" o:extrusionok="f"/>
                  </v:shape>
                </v:group>
                <w10:anchorlock/>
              </v:group>
            </w:pict>
          </mc:Fallback>
        </mc:AlternateContent>
      </w:r>
    </w:p>
    <w:p w14:paraId="055AC3A8" w14:textId="77777777" w:rsidR="003F4983" w:rsidRDefault="003F4983">
      <w:pPr>
        <w:spacing w:line="20" w:lineRule="auto"/>
        <w:ind w:left="566" w:hanging="566"/>
        <w:rPr>
          <w:sz w:val="2"/>
          <w:szCs w:val="2"/>
        </w:rPr>
      </w:pPr>
    </w:p>
    <w:p w14:paraId="0610B078" w14:textId="77777777" w:rsidR="003F4983" w:rsidRDefault="003F4983">
      <w:pPr>
        <w:pBdr>
          <w:top w:val="nil"/>
          <w:left w:val="nil"/>
          <w:bottom w:val="nil"/>
          <w:right w:val="nil"/>
          <w:between w:val="nil"/>
        </w:pBdr>
        <w:ind w:left="566"/>
        <w:rPr>
          <w:color w:val="000000"/>
          <w:sz w:val="24"/>
          <w:szCs w:val="24"/>
        </w:rPr>
      </w:pPr>
    </w:p>
    <w:p w14:paraId="494E940E" w14:textId="77777777" w:rsidR="003F4983" w:rsidRDefault="003F4983">
      <w:pPr>
        <w:pBdr>
          <w:top w:val="nil"/>
          <w:left w:val="nil"/>
          <w:bottom w:val="nil"/>
          <w:right w:val="nil"/>
          <w:between w:val="nil"/>
        </w:pBdr>
        <w:spacing w:before="55"/>
        <w:ind w:left="566"/>
        <w:rPr>
          <w:color w:val="000000"/>
          <w:sz w:val="24"/>
          <w:szCs w:val="24"/>
        </w:rPr>
      </w:pPr>
    </w:p>
    <w:p w14:paraId="6692BA38" w14:textId="77777777" w:rsidR="003F4983" w:rsidRDefault="00CD5840" w:rsidP="00006303">
      <w:pPr>
        <w:pStyle w:val="Kop2"/>
        <w:spacing w:before="0"/>
        <w:ind w:left="0" w:firstLine="283"/>
      </w:pPr>
      <w:r>
        <w:t>Inleiding</w:t>
      </w:r>
    </w:p>
    <w:p w14:paraId="2D9F4C42" w14:textId="00508A98" w:rsidR="00006303" w:rsidRPr="00006303" w:rsidRDefault="00006303" w:rsidP="00006303">
      <w:pPr>
        <w:pStyle w:val="Lijstalinea"/>
        <w:numPr>
          <w:ilvl w:val="0"/>
          <w:numId w:val="5"/>
        </w:numPr>
        <w:pBdr>
          <w:top w:val="nil"/>
          <w:left w:val="nil"/>
          <w:bottom w:val="nil"/>
          <w:right w:val="nil"/>
          <w:between w:val="nil"/>
        </w:pBdr>
        <w:tabs>
          <w:tab w:val="left" w:pos="430"/>
        </w:tabs>
        <w:ind w:left="284" w:right="447" w:hanging="284"/>
        <w:rPr>
          <w:color w:val="000000"/>
          <w:sz w:val="24"/>
          <w:szCs w:val="24"/>
        </w:rPr>
      </w:pPr>
      <w:r>
        <w:t>Op dinsdag 3 februari hebben we een bezoek gebracht aan Voetbalvereniging SVIJ te IJmuiden. Aan tafel zaten vier deelnemers: de voorzitter, speelster van Dames 1, barcommissaris en secretaris.</w:t>
      </w:r>
    </w:p>
    <w:p w14:paraId="256A4FEE" w14:textId="6187B107" w:rsidR="00006303" w:rsidRPr="00006303" w:rsidRDefault="00CD5840" w:rsidP="00006303">
      <w:pPr>
        <w:pStyle w:val="Lijstalinea"/>
        <w:numPr>
          <w:ilvl w:val="0"/>
          <w:numId w:val="5"/>
        </w:numPr>
        <w:pBdr>
          <w:top w:val="nil"/>
          <w:left w:val="nil"/>
          <w:bottom w:val="nil"/>
          <w:right w:val="nil"/>
          <w:between w:val="nil"/>
        </w:pBdr>
        <w:tabs>
          <w:tab w:val="left" w:pos="430"/>
        </w:tabs>
        <w:ind w:left="284" w:right="447" w:hanging="284"/>
        <w:rPr>
          <w:color w:val="000000"/>
          <w:sz w:val="24"/>
          <w:szCs w:val="24"/>
        </w:rPr>
      </w:pPr>
      <w:r>
        <w:t>Tijdens de intake met SVIJ is gedurende een uitgebreid gesprek stilgestaanbij de huidige positie van de vereniging, de ontwikkeling van het ledenbestand en de wijze</w:t>
      </w:r>
      <w:r w:rsidR="00006303">
        <w:t xml:space="preserve"> </w:t>
      </w:r>
      <w:r>
        <w:t>waarop de club organisatorisch en sportief functioneert. In gesprek met de voorzitter is zowel</w:t>
      </w:r>
      <w:r w:rsidR="00006303">
        <w:t xml:space="preserve"> </w:t>
      </w:r>
      <w:r>
        <w:t>teruggekeken op de afgelopen jaren als vooruitgeblikt op de toekomst.</w:t>
      </w:r>
    </w:p>
    <w:p w14:paraId="25FEEE15" w14:textId="7758D182" w:rsidR="003F4983" w:rsidRPr="00006303" w:rsidRDefault="00CD5840" w:rsidP="00006303">
      <w:pPr>
        <w:pStyle w:val="Lijstalinea"/>
        <w:numPr>
          <w:ilvl w:val="0"/>
          <w:numId w:val="5"/>
        </w:numPr>
        <w:pBdr>
          <w:top w:val="nil"/>
          <w:left w:val="nil"/>
          <w:bottom w:val="nil"/>
          <w:right w:val="nil"/>
          <w:between w:val="nil"/>
        </w:pBdr>
        <w:tabs>
          <w:tab w:val="left" w:pos="430"/>
        </w:tabs>
        <w:ind w:left="284" w:right="447" w:hanging="284"/>
        <w:rPr>
          <w:color w:val="000000"/>
          <w:sz w:val="24"/>
          <w:szCs w:val="24"/>
        </w:rPr>
      </w:pPr>
      <w:r>
        <w:t>Het gesprek kenmerkte zich door openheid en reflectie. Thema’s als uitstroom van jeugdleden,</w:t>
      </w:r>
      <w:r w:rsidR="00006303">
        <w:t xml:space="preserve"> </w:t>
      </w:r>
      <w:r>
        <w:t>druk op vrijwilligers, betaalbaarheid van trainersopleidingen en de rol van de KNVB kwamen</w:t>
      </w:r>
      <w:r w:rsidR="00006303">
        <w:t xml:space="preserve"> </w:t>
      </w:r>
      <w:r>
        <w:t>meerdere malen terug. Het doel van de intake was om een integraal beeld te verkrijgen van de</w:t>
      </w:r>
      <w:r w:rsidR="00006303">
        <w:t xml:space="preserve"> </w:t>
      </w:r>
      <w:r>
        <w:t>vereniging, inclusief de zichtbare en minder zichtbare dynamiek, om van daaruit richting te</w:t>
      </w:r>
      <w:r w:rsidR="00006303">
        <w:t xml:space="preserve"> </w:t>
      </w:r>
      <w:r>
        <w:t>geven aan mogelijke ontwikkelrichtingen.</w:t>
      </w:r>
    </w:p>
    <w:p w14:paraId="40005925" w14:textId="77777777" w:rsidR="003F4983" w:rsidRDefault="00CD5840" w:rsidP="00006303">
      <w:pPr>
        <w:pStyle w:val="Kop2"/>
        <w:spacing w:before="281" w:line="281" w:lineRule="auto"/>
        <w:ind w:left="0" w:firstLine="283"/>
      </w:pPr>
      <w:r>
        <w:t>Big data</w:t>
      </w:r>
    </w:p>
    <w:p w14:paraId="7DE0AB77" w14:textId="77777777" w:rsidR="00006303" w:rsidRPr="00006303" w:rsidRDefault="00CD5840" w:rsidP="00006303">
      <w:pPr>
        <w:numPr>
          <w:ilvl w:val="0"/>
          <w:numId w:val="4"/>
        </w:numPr>
        <w:pBdr>
          <w:top w:val="nil"/>
          <w:left w:val="nil"/>
          <w:bottom w:val="nil"/>
          <w:right w:val="nil"/>
          <w:between w:val="nil"/>
        </w:pBdr>
        <w:tabs>
          <w:tab w:val="left" w:pos="430"/>
        </w:tabs>
        <w:ind w:left="284" w:right="333" w:hanging="284"/>
        <w:rPr>
          <w:color w:val="000000"/>
          <w:sz w:val="24"/>
          <w:szCs w:val="24"/>
        </w:rPr>
      </w:pPr>
      <w:r>
        <w:t>Analyse van beschikbare verenigingsdata, gecombineerd met de inhoud van het gesprek, laateen aantal consistente patronen zien. Financieel is SVIJ gezond, maar de financiële ruimte</w:t>
      </w:r>
      <w:r w:rsidR="00006303">
        <w:t xml:space="preserve"> </w:t>
      </w:r>
      <w:r>
        <w:t>neemt af. De vereniging ervaart toenemende kosten, onder andere door investeringen in trainers</w:t>
      </w:r>
      <w:r w:rsidR="00006303">
        <w:t xml:space="preserve"> </w:t>
      </w:r>
      <w:r>
        <w:t>en opleidingen, terwijl inkomsten fluctuerend zijn. Weersomstandigheden en seizoensgebonden</w:t>
      </w:r>
      <w:r>
        <w:br/>
        <w:t>onderbrekingen (zoals winterperiode en feestdagen) hebben directe invloed op de omzet.</w:t>
      </w:r>
    </w:p>
    <w:p w14:paraId="6DDB17EC" w14:textId="77777777" w:rsidR="00006303" w:rsidRPr="00006303" w:rsidRDefault="00CD5840" w:rsidP="00006303">
      <w:pPr>
        <w:numPr>
          <w:ilvl w:val="0"/>
          <w:numId w:val="4"/>
        </w:numPr>
        <w:pBdr>
          <w:top w:val="nil"/>
          <w:left w:val="nil"/>
          <w:bottom w:val="nil"/>
          <w:right w:val="nil"/>
          <w:between w:val="nil"/>
        </w:pBdr>
        <w:tabs>
          <w:tab w:val="left" w:pos="430"/>
        </w:tabs>
        <w:ind w:left="284" w:right="333" w:hanging="284"/>
        <w:rPr>
          <w:color w:val="000000"/>
          <w:sz w:val="24"/>
          <w:szCs w:val="24"/>
        </w:rPr>
      </w:pPr>
      <w:r>
        <w:t>De ledenontwikkeling laat een duidelijke daling zien binnen de juniorenleeftijd (12–18 jaar),</w:t>
      </w:r>
      <w:r w:rsidR="00006303">
        <w:t xml:space="preserve"> </w:t>
      </w:r>
      <w:r>
        <w:t>met een scherp verval rond 2024. De overgang van jeugd naar senioren vormt een structureel</w:t>
      </w:r>
      <w:r w:rsidR="00006303">
        <w:t xml:space="preserve"> </w:t>
      </w:r>
      <w:r>
        <w:t>kwetsbaar moment. Door het beperkte aantal teams leidt het stoppen van enkele spelers direct</w:t>
      </w:r>
      <w:r w:rsidR="00006303">
        <w:t xml:space="preserve"> </w:t>
      </w:r>
      <w:r>
        <w:t>tot het onder druk komen te staan van hele teams.</w:t>
      </w:r>
    </w:p>
    <w:p w14:paraId="0190BAE5" w14:textId="77777777" w:rsidR="003F4983" w:rsidRPr="00006303" w:rsidRDefault="00CD5840" w:rsidP="00006303">
      <w:pPr>
        <w:numPr>
          <w:ilvl w:val="0"/>
          <w:numId w:val="4"/>
        </w:numPr>
        <w:pBdr>
          <w:top w:val="nil"/>
          <w:left w:val="nil"/>
          <w:bottom w:val="nil"/>
          <w:right w:val="nil"/>
          <w:between w:val="nil"/>
        </w:pBdr>
        <w:tabs>
          <w:tab w:val="left" w:pos="430"/>
        </w:tabs>
        <w:ind w:left="284" w:right="333" w:hanging="284"/>
        <w:rPr>
          <w:color w:val="000000"/>
          <w:sz w:val="24"/>
          <w:szCs w:val="24"/>
        </w:rPr>
      </w:pPr>
      <w:r>
        <w:t>Daarnaast blijkt dat het aandeel gediplomeerde trainers binnen de vereniging laag is. Opleiding</w:t>
      </w:r>
      <w:r w:rsidR="00006303">
        <w:t xml:space="preserve"> </w:t>
      </w:r>
      <w:r>
        <w:t>en begeleiding worden als essentieel gezien, maar de kosten vormen een duidelijke drempel.</w:t>
      </w:r>
      <w:r w:rsidR="00006303">
        <w:t xml:space="preserve"> </w:t>
      </w:r>
      <w:r>
        <w:t>Dit leidt tot een spanningsveld tussen kwaliteit, betaalbaarheid en draagkracht van de club.</w:t>
      </w:r>
    </w:p>
    <w:p w14:paraId="0707F875" w14:textId="66C20454" w:rsidR="00006303" w:rsidRPr="00006303" w:rsidRDefault="00006303" w:rsidP="00006303">
      <w:pPr>
        <w:numPr>
          <w:ilvl w:val="0"/>
          <w:numId w:val="4"/>
        </w:numPr>
        <w:pBdr>
          <w:top w:val="nil"/>
          <w:left w:val="nil"/>
          <w:bottom w:val="nil"/>
          <w:right w:val="nil"/>
          <w:between w:val="nil"/>
        </w:pBdr>
        <w:tabs>
          <w:tab w:val="left" w:pos="430"/>
        </w:tabs>
        <w:ind w:left="284" w:right="333" w:hanging="284"/>
        <w:rPr>
          <w:color w:val="000000"/>
          <w:sz w:val="24"/>
          <w:szCs w:val="24"/>
        </w:rPr>
      </w:pPr>
      <w:r>
        <w:t>De bestuurders staan open voor het volgens van opleidingen.</w:t>
      </w:r>
    </w:p>
    <w:p w14:paraId="21D77E5A" w14:textId="77777777" w:rsidR="00006303" w:rsidRDefault="00006303" w:rsidP="00006303">
      <w:pPr>
        <w:pBdr>
          <w:top w:val="nil"/>
          <w:left w:val="nil"/>
          <w:bottom w:val="nil"/>
          <w:right w:val="nil"/>
          <w:between w:val="nil"/>
        </w:pBdr>
        <w:tabs>
          <w:tab w:val="left" w:pos="430"/>
        </w:tabs>
        <w:ind w:right="333"/>
      </w:pPr>
    </w:p>
    <w:p w14:paraId="6868BF26" w14:textId="6FC51015" w:rsidR="00006303" w:rsidRDefault="00006303" w:rsidP="00006303">
      <w:pPr>
        <w:pBdr>
          <w:top w:val="nil"/>
          <w:left w:val="nil"/>
          <w:bottom w:val="nil"/>
          <w:right w:val="nil"/>
          <w:between w:val="nil"/>
        </w:pBdr>
        <w:tabs>
          <w:tab w:val="left" w:pos="430"/>
        </w:tabs>
        <w:ind w:right="333"/>
        <w:rPr>
          <w:color w:val="000000"/>
          <w:sz w:val="24"/>
          <w:szCs w:val="24"/>
        </w:rPr>
        <w:sectPr w:rsidR="00006303">
          <w:headerReference w:type="default" r:id="rId8"/>
          <w:footerReference w:type="default" r:id="rId9"/>
          <w:pgSz w:w="11900" w:h="16840"/>
          <w:pgMar w:top="2160" w:right="992" w:bottom="2200" w:left="1417" w:header="832" w:footer="2005" w:gutter="0"/>
          <w:pgNumType w:start="1"/>
          <w:cols w:space="708"/>
        </w:sectPr>
      </w:pPr>
    </w:p>
    <w:p w14:paraId="157A056D" w14:textId="77777777" w:rsidR="003F4983" w:rsidRDefault="003F4983">
      <w:pPr>
        <w:pBdr>
          <w:top w:val="nil"/>
          <w:left w:val="nil"/>
          <w:bottom w:val="nil"/>
          <w:right w:val="nil"/>
          <w:between w:val="nil"/>
        </w:pBdr>
        <w:ind w:left="566"/>
        <w:rPr>
          <w:color w:val="000000"/>
          <w:sz w:val="24"/>
          <w:szCs w:val="24"/>
        </w:rPr>
      </w:pPr>
    </w:p>
    <w:p w14:paraId="052EDA4D" w14:textId="77777777" w:rsidR="003F4983" w:rsidRDefault="003F4983">
      <w:pPr>
        <w:pBdr>
          <w:top w:val="nil"/>
          <w:left w:val="nil"/>
          <w:bottom w:val="nil"/>
          <w:right w:val="nil"/>
          <w:between w:val="nil"/>
        </w:pBdr>
        <w:spacing w:before="246"/>
        <w:ind w:left="566"/>
        <w:rPr>
          <w:color w:val="000000"/>
          <w:sz w:val="24"/>
          <w:szCs w:val="24"/>
        </w:rPr>
      </w:pPr>
    </w:p>
    <w:p w14:paraId="71797C2F" w14:textId="77777777" w:rsidR="003F4983" w:rsidRDefault="00CD5840" w:rsidP="00006303">
      <w:pPr>
        <w:pStyle w:val="Kop2"/>
        <w:spacing w:before="0"/>
      </w:pPr>
      <w:r>
        <w:t>Korte beschrijving van de vereniging</w:t>
      </w:r>
    </w:p>
    <w:p w14:paraId="423EBFD1" w14:textId="77777777" w:rsidR="00006303" w:rsidRPr="00006303" w:rsidRDefault="00CD5840" w:rsidP="00006303">
      <w:pPr>
        <w:numPr>
          <w:ilvl w:val="0"/>
          <w:numId w:val="4"/>
        </w:numPr>
        <w:pBdr>
          <w:top w:val="nil"/>
          <w:left w:val="nil"/>
          <w:bottom w:val="nil"/>
          <w:right w:val="nil"/>
          <w:between w:val="nil"/>
        </w:pBdr>
        <w:tabs>
          <w:tab w:val="left" w:pos="429"/>
        </w:tabs>
        <w:ind w:left="426" w:hanging="284"/>
        <w:rPr>
          <w:color w:val="000000"/>
          <w:sz w:val="24"/>
          <w:szCs w:val="24"/>
        </w:rPr>
      </w:pPr>
      <w:r>
        <w:t>SVIJ is een vereniging met een sterke sociale basis en een duidelijke clubidentiteit.</w:t>
      </w:r>
      <w:r>
        <w:br/>
        <w:t>Leden voelen zich verbonden met elkaar en met de vereniging. De club vervult een belangrijke</w:t>
      </w:r>
      <w:r w:rsidR="00006303">
        <w:t xml:space="preserve"> </w:t>
      </w:r>
      <w:r>
        <w:t>sociale functie in de omgeving, waarbij sport, ontmoeting en betrokkenheid samenkomen.</w:t>
      </w:r>
    </w:p>
    <w:p w14:paraId="5C9E0A76" w14:textId="0093F972" w:rsidR="003F4983" w:rsidRPr="00006303" w:rsidRDefault="00CD5840" w:rsidP="00006303">
      <w:pPr>
        <w:numPr>
          <w:ilvl w:val="0"/>
          <w:numId w:val="4"/>
        </w:numPr>
        <w:pBdr>
          <w:top w:val="nil"/>
          <w:left w:val="nil"/>
          <w:bottom w:val="nil"/>
          <w:right w:val="nil"/>
          <w:between w:val="nil"/>
        </w:pBdr>
        <w:tabs>
          <w:tab w:val="left" w:pos="429"/>
        </w:tabs>
        <w:ind w:left="426" w:hanging="284"/>
        <w:rPr>
          <w:color w:val="000000"/>
          <w:sz w:val="24"/>
          <w:szCs w:val="24"/>
        </w:rPr>
      </w:pPr>
      <w:r>
        <w:t>Vrijwilligers vormen het fundament van de organisatie. Veel taken worden gedragen door een</w:t>
      </w:r>
      <w:r w:rsidR="00006303">
        <w:t xml:space="preserve"> </w:t>
      </w:r>
      <w:r>
        <w:t>kleine, betrokken kern. Tegelijkertijd is de vereniging relatief klein en kwetsbaar</w:t>
      </w:r>
      <w:r w:rsidR="00006303">
        <w:t xml:space="preserve"> </w:t>
      </w:r>
      <w:r>
        <w:t>georganiseerd. Smalle teams en beperkte doorstroom zorgen ervoor dat uitval van spelers of</w:t>
      </w:r>
      <w:r w:rsidR="00006303">
        <w:t xml:space="preserve"> </w:t>
      </w:r>
      <w:r>
        <w:t>vrijwilligers snel grote gevolgen heeft voor de continuïteit.</w:t>
      </w:r>
    </w:p>
    <w:p w14:paraId="47C5928C" w14:textId="77777777" w:rsidR="00006303" w:rsidRDefault="00006303" w:rsidP="00006303">
      <w:pPr>
        <w:pBdr>
          <w:top w:val="nil"/>
          <w:left w:val="nil"/>
          <w:bottom w:val="nil"/>
          <w:right w:val="nil"/>
          <w:between w:val="nil"/>
        </w:pBdr>
        <w:tabs>
          <w:tab w:val="left" w:pos="429"/>
        </w:tabs>
        <w:ind w:left="426"/>
        <w:rPr>
          <w:color w:val="000000"/>
          <w:sz w:val="24"/>
          <w:szCs w:val="24"/>
        </w:rPr>
      </w:pPr>
    </w:p>
    <w:p w14:paraId="36044695" w14:textId="5526FA58" w:rsidR="003F4983" w:rsidRDefault="00006303">
      <w:pPr>
        <w:pBdr>
          <w:top w:val="nil"/>
          <w:left w:val="nil"/>
          <w:bottom w:val="nil"/>
          <w:right w:val="nil"/>
          <w:between w:val="nil"/>
        </w:pBdr>
        <w:tabs>
          <w:tab w:val="left" w:pos="429"/>
        </w:tabs>
        <w:ind w:left="566"/>
        <w:rPr>
          <w:sz w:val="24"/>
          <w:szCs w:val="24"/>
        </w:rPr>
      </w:pPr>
      <w:r>
        <w:rPr>
          <w:noProof/>
          <w:sz w:val="24"/>
          <w:szCs w:val="24"/>
        </w:rPr>
        <w:drawing>
          <wp:inline distT="0" distB="0" distL="0" distR="0" wp14:anchorId="535ED703" wp14:editId="696AC722">
            <wp:extent cx="5665567" cy="4549884"/>
            <wp:effectExtent l="0" t="0" r="0" b="0"/>
            <wp:docPr id="1511851665" name="Afbeelding 7" descr="Afbeelding met tekst, schermopname, Lettertype,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51665" name="Afbeelding 7" descr="Afbeelding met tekst, schermopname, Lettertype, diagram&#10;&#10;Door AI gegenereerde inhoud is mogelijk onjuis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00817" cy="4578193"/>
                    </a:xfrm>
                    <a:prstGeom prst="rect">
                      <a:avLst/>
                    </a:prstGeom>
                  </pic:spPr>
                </pic:pic>
              </a:graphicData>
            </a:graphic>
          </wp:inline>
        </w:drawing>
      </w:r>
    </w:p>
    <w:p w14:paraId="5D148351" w14:textId="637696D4" w:rsidR="003F4983" w:rsidRDefault="00CD5840">
      <w:pPr>
        <w:pBdr>
          <w:top w:val="nil"/>
          <w:left w:val="nil"/>
          <w:bottom w:val="nil"/>
          <w:right w:val="nil"/>
          <w:between w:val="nil"/>
        </w:pBdr>
        <w:tabs>
          <w:tab w:val="left" w:pos="429"/>
        </w:tabs>
        <w:ind w:left="566"/>
        <w:rPr>
          <w:sz w:val="24"/>
          <w:szCs w:val="24"/>
        </w:rPr>
      </w:pPr>
      <w:r>
        <w:rPr>
          <w:sz w:val="24"/>
          <w:szCs w:val="24"/>
        </w:rPr>
        <w:tab/>
      </w:r>
      <w:r>
        <w:rPr>
          <w:sz w:val="24"/>
          <w:szCs w:val="24"/>
        </w:rPr>
        <w:tab/>
      </w:r>
    </w:p>
    <w:p w14:paraId="76FE9550" w14:textId="77777777" w:rsidR="003F4983" w:rsidRDefault="003F4983">
      <w:pPr>
        <w:pBdr>
          <w:top w:val="nil"/>
          <w:left w:val="nil"/>
          <w:bottom w:val="nil"/>
          <w:right w:val="nil"/>
          <w:between w:val="nil"/>
        </w:pBdr>
        <w:ind w:left="566"/>
        <w:rPr>
          <w:color w:val="000000"/>
          <w:sz w:val="20"/>
          <w:szCs w:val="20"/>
        </w:rPr>
      </w:pPr>
    </w:p>
    <w:p w14:paraId="1FB30491" w14:textId="77777777" w:rsidR="003F4983" w:rsidRDefault="003F4983">
      <w:pPr>
        <w:pBdr>
          <w:top w:val="nil"/>
          <w:left w:val="nil"/>
          <w:bottom w:val="nil"/>
          <w:right w:val="nil"/>
          <w:between w:val="nil"/>
        </w:pBdr>
        <w:ind w:left="566"/>
        <w:rPr>
          <w:color w:val="000000"/>
          <w:sz w:val="20"/>
          <w:szCs w:val="20"/>
        </w:rPr>
      </w:pPr>
    </w:p>
    <w:p w14:paraId="31C2F4BC" w14:textId="77777777" w:rsidR="003F4983" w:rsidRDefault="003F4983">
      <w:pPr>
        <w:pBdr>
          <w:top w:val="nil"/>
          <w:left w:val="nil"/>
          <w:bottom w:val="nil"/>
          <w:right w:val="nil"/>
          <w:between w:val="nil"/>
        </w:pBdr>
        <w:ind w:left="566"/>
        <w:rPr>
          <w:color w:val="000000"/>
          <w:sz w:val="20"/>
          <w:szCs w:val="20"/>
        </w:rPr>
      </w:pPr>
    </w:p>
    <w:p w14:paraId="1F33A3C5" w14:textId="77777777" w:rsidR="003F4983" w:rsidRDefault="003F4983">
      <w:pPr>
        <w:pBdr>
          <w:top w:val="nil"/>
          <w:left w:val="nil"/>
          <w:bottom w:val="nil"/>
          <w:right w:val="nil"/>
          <w:between w:val="nil"/>
        </w:pBdr>
        <w:ind w:left="566"/>
        <w:rPr>
          <w:color w:val="000000"/>
          <w:sz w:val="20"/>
          <w:szCs w:val="20"/>
        </w:rPr>
      </w:pPr>
    </w:p>
    <w:p w14:paraId="1B1E7D62" w14:textId="77777777" w:rsidR="003F4983" w:rsidRDefault="003F4983">
      <w:pPr>
        <w:pBdr>
          <w:top w:val="nil"/>
          <w:left w:val="nil"/>
          <w:bottom w:val="nil"/>
          <w:right w:val="nil"/>
          <w:between w:val="nil"/>
        </w:pBdr>
        <w:ind w:left="566"/>
        <w:rPr>
          <w:color w:val="000000"/>
          <w:sz w:val="20"/>
          <w:szCs w:val="20"/>
        </w:rPr>
      </w:pPr>
    </w:p>
    <w:p w14:paraId="7BBCD0A5" w14:textId="77777777" w:rsidR="003F4983" w:rsidRDefault="003F4983">
      <w:pPr>
        <w:pBdr>
          <w:top w:val="nil"/>
          <w:left w:val="nil"/>
          <w:bottom w:val="nil"/>
          <w:right w:val="nil"/>
          <w:between w:val="nil"/>
        </w:pBdr>
        <w:ind w:left="566"/>
        <w:rPr>
          <w:color w:val="000000"/>
          <w:sz w:val="20"/>
          <w:szCs w:val="20"/>
        </w:rPr>
      </w:pPr>
    </w:p>
    <w:p w14:paraId="1007BAA4" w14:textId="77777777" w:rsidR="00006303" w:rsidRDefault="00006303" w:rsidP="00006303">
      <w:pPr>
        <w:pStyle w:val="Kop2"/>
        <w:ind w:left="0"/>
        <w:rPr>
          <w:b w:val="0"/>
          <w:bCs w:val="0"/>
        </w:rPr>
      </w:pPr>
    </w:p>
    <w:p w14:paraId="5931BC8F" w14:textId="77777777" w:rsidR="00006303" w:rsidRPr="00006303" w:rsidRDefault="00CD5840" w:rsidP="00006303">
      <w:pPr>
        <w:pStyle w:val="Kop2"/>
        <w:numPr>
          <w:ilvl w:val="0"/>
          <w:numId w:val="6"/>
        </w:numPr>
        <w:ind w:left="567" w:hanging="283"/>
        <w:rPr>
          <w:b w:val="0"/>
          <w:bCs w:val="0"/>
          <w:i w:val="0"/>
          <w:iCs w:val="0"/>
        </w:rPr>
      </w:pPr>
      <w:r w:rsidRPr="00006303">
        <w:rPr>
          <w:b w:val="0"/>
          <w:bCs w:val="0"/>
        </w:rPr>
        <w:t>Onder de oppervlakte is een grote bereidheid zichtbaar om bij te dragen aan de vereniging.</w:t>
      </w:r>
      <w:r w:rsidR="00006303">
        <w:rPr>
          <w:b w:val="0"/>
          <w:bCs w:val="0"/>
        </w:rPr>
        <w:t xml:space="preserve"> </w:t>
      </w:r>
      <w:r w:rsidRPr="00006303">
        <w:rPr>
          <w:b w:val="0"/>
          <w:bCs w:val="0"/>
        </w:rPr>
        <w:t>Er is loyaliteit en betrokkenheid, met name onder de kern van vrijwilligers. Tegelijkertijd</w:t>
      </w:r>
      <w:r w:rsidR="00006303">
        <w:rPr>
          <w:b w:val="0"/>
          <w:bCs w:val="0"/>
        </w:rPr>
        <w:t xml:space="preserve"> </w:t>
      </w:r>
      <w:r w:rsidRPr="00006303">
        <w:rPr>
          <w:b w:val="0"/>
          <w:bCs w:val="0"/>
        </w:rPr>
        <w:t>wordt spanning ervaren rondom verwachtingen, draagkracht en toekomstbestendigheid.</w:t>
      </w:r>
    </w:p>
    <w:p w14:paraId="6E038A13" w14:textId="22A7CC7C" w:rsidR="003F4983" w:rsidRDefault="00CD5840" w:rsidP="005555AC">
      <w:pPr>
        <w:pStyle w:val="Kop2"/>
        <w:numPr>
          <w:ilvl w:val="0"/>
          <w:numId w:val="6"/>
        </w:numPr>
        <w:ind w:left="567" w:hanging="283"/>
        <w:rPr>
          <w:b w:val="0"/>
          <w:bCs w:val="0"/>
          <w:i w:val="0"/>
          <w:iCs w:val="0"/>
        </w:rPr>
      </w:pPr>
      <w:r w:rsidRPr="00006303">
        <w:rPr>
          <w:b w:val="0"/>
          <w:bCs w:val="0"/>
        </w:rPr>
        <w:t>Wanneer druk toeneemt, bijvoorbeeld door uitval van trainers of spelers, ontstaat de neiging</w:t>
      </w:r>
      <w:r w:rsidR="00006303">
        <w:rPr>
          <w:b w:val="0"/>
          <w:bCs w:val="0"/>
        </w:rPr>
        <w:t xml:space="preserve"> </w:t>
      </w:r>
      <w:r w:rsidRPr="00006303">
        <w:rPr>
          <w:b w:val="0"/>
          <w:bCs w:val="0"/>
        </w:rPr>
        <w:t>tot reactief handelen. Er is behoefte aan meer duidelijkheid over richting, rolverdeling en</w:t>
      </w:r>
      <w:r w:rsidR="00006303">
        <w:rPr>
          <w:b w:val="0"/>
          <w:bCs w:val="0"/>
        </w:rPr>
        <w:t xml:space="preserve"> </w:t>
      </w:r>
      <w:r w:rsidRPr="00006303">
        <w:rPr>
          <w:b w:val="0"/>
          <w:bCs w:val="0"/>
        </w:rPr>
        <w:t>ontwikkelperspectief. Dit geldt zowel voor vrijwilligers als voor trainers, jeugdleden en</w:t>
      </w:r>
      <w:r w:rsidR="00006303">
        <w:rPr>
          <w:b w:val="0"/>
          <w:bCs w:val="0"/>
        </w:rPr>
        <w:t xml:space="preserve"> </w:t>
      </w:r>
      <w:r w:rsidRPr="00006303">
        <w:rPr>
          <w:b w:val="0"/>
          <w:bCs w:val="0"/>
        </w:rPr>
        <w:t>ouders.</w:t>
      </w:r>
    </w:p>
    <w:p w14:paraId="434CD952" w14:textId="77777777" w:rsidR="005555AC" w:rsidRPr="005555AC" w:rsidRDefault="005555AC" w:rsidP="005555AC"/>
    <w:p w14:paraId="18D4DAE3" w14:textId="77777777" w:rsidR="003F4983" w:rsidRDefault="00CD5840">
      <w:pPr>
        <w:pStyle w:val="Kop2"/>
        <w:ind w:left="566"/>
      </w:pPr>
      <w:r>
        <w:t>Swot</w:t>
      </w:r>
    </w:p>
    <w:p w14:paraId="38DE042B" w14:textId="77777777" w:rsidR="003F4983" w:rsidRDefault="003F4983">
      <w:pPr>
        <w:pBdr>
          <w:top w:val="nil"/>
          <w:left w:val="nil"/>
          <w:bottom w:val="nil"/>
          <w:right w:val="nil"/>
          <w:between w:val="nil"/>
        </w:pBdr>
        <w:spacing w:before="50"/>
        <w:ind w:left="566"/>
        <w:rPr>
          <w:b/>
          <w:bCs/>
          <w:color w:val="000000"/>
          <w:sz w:val="20"/>
          <w:szCs w:val="20"/>
        </w:rPr>
      </w:pPr>
    </w:p>
    <w:tbl>
      <w:tblPr>
        <w:tblStyle w:val="a"/>
        <w:tblW w:w="8784" w:type="dxa"/>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81"/>
        <w:gridCol w:w="4603"/>
      </w:tblGrid>
      <w:tr w:rsidR="003F4983" w14:paraId="713FBC46" w14:textId="77777777">
        <w:trPr>
          <w:trHeight w:val="282"/>
        </w:trPr>
        <w:tc>
          <w:tcPr>
            <w:tcW w:w="4181" w:type="dxa"/>
            <w:shd w:val="clear" w:color="auto" w:fill="FFC000"/>
          </w:tcPr>
          <w:p w14:paraId="3852A6F6" w14:textId="77777777" w:rsidR="003F4983" w:rsidRDefault="00CD5840">
            <w:pPr>
              <w:pBdr>
                <w:top w:val="nil"/>
                <w:left w:val="nil"/>
                <w:bottom w:val="nil"/>
                <w:right w:val="nil"/>
                <w:between w:val="nil"/>
              </w:pBdr>
              <w:spacing w:line="263" w:lineRule="auto"/>
              <w:ind w:left="566"/>
              <w:rPr>
                <w:b/>
                <w:bCs/>
                <w:color w:val="000000"/>
                <w:sz w:val="24"/>
                <w:szCs w:val="24"/>
              </w:rPr>
            </w:pPr>
            <w:r>
              <w:rPr>
                <w:b/>
                <w:bCs/>
                <w:color w:val="000000"/>
                <w:sz w:val="24"/>
                <w:szCs w:val="24"/>
              </w:rPr>
              <w:t>Zwakte</w:t>
            </w:r>
          </w:p>
        </w:tc>
        <w:tc>
          <w:tcPr>
            <w:tcW w:w="4603" w:type="dxa"/>
            <w:shd w:val="clear" w:color="auto" w:fill="FFC000"/>
          </w:tcPr>
          <w:p w14:paraId="55DBEDD4" w14:textId="77777777" w:rsidR="003F4983" w:rsidRDefault="00CD5840">
            <w:pPr>
              <w:pBdr>
                <w:top w:val="nil"/>
                <w:left w:val="nil"/>
                <w:bottom w:val="nil"/>
                <w:right w:val="nil"/>
                <w:between w:val="nil"/>
              </w:pBdr>
              <w:spacing w:line="263" w:lineRule="auto"/>
              <w:ind w:left="566"/>
              <w:rPr>
                <w:b/>
                <w:bCs/>
                <w:color w:val="000000"/>
                <w:sz w:val="24"/>
                <w:szCs w:val="24"/>
              </w:rPr>
            </w:pPr>
            <w:r>
              <w:rPr>
                <w:b/>
                <w:bCs/>
                <w:color w:val="000000"/>
                <w:sz w:val="24"/>
                <w:szCs w:val="24"/>
              </w:rPr>
              <w:t>Sterkte</w:t>
            </w:r>
          </w:p>
        </w:tc>
      </w:tr>
      <w:tr w:rsidR="003F4983" w14:paraId="642946B6" w14:textId="77777777">
        <w:trPr>
          <w:trHeight w:val="278"/>
        </w:trPr>
        <w:tc>
          <w:tcPr>
            <w:tcW w:w="4181" w:type="dxa"/>
          </w:tcPr>
          <w:p w14:paraId="10D93FDE" w14:textId="77777777" w:rsidR="00006303" w:rsidRDefault="00006303"/>
          <w:p w14:paraId="182F4B5C" w14:textId="77777777" w:rsidR="00006303" w:rsidRDefault="00006303">
            <w:r>
              <w:t>De koffie!</w:t>
            </w:r>
          </w:p>
          <w:p w14:paraId="6F7E8BB4" w14:textId="7F3E682C" w:rsidR="00847177" w:rsidRDefault="00000000">
            <w:r>
              <w:t>Smalle juniorenlijn</w:t>
            </w:r>
            <w:r>
              <w:br/>
              <w:t>Kwetsbare overgang jeugd–senioren</w:t>
            </w:r>
            <w:r>
              <w:br/>
              <w:t>Laag aandeel gediplomeerde trainers</w:t>
            </w:r>
            <w:r>
              <w:br/>
              <w:t>Hoge opleidingskosten</w:t>
            </w:r>
            <w:r>
              <w:br/>
              <w:t>Afhankelijkheid kleine vrijwilligerskern</w:t>
            </w:r>
          </w:p>
          <w:p w14:paraId="3526B69A" w14:textId="641B92BD" w:rsidR="00006303" w:rsidRDefault="00006303"/>
        </w:tc>
        <w:tc>
          <w:tcPr>
            <w:tcW w:w="4603" w:type="dxa"/>
          </w:tcPr>
          <w:p w14:paraId="13207666" w14:textId="77777777" w:rsidR="00006303" w:rsidRDefault="00006303"/>
          <w:p w14:paraId="1FD5BBF3" w14:textId="77777777" w:rsidR="00847177" w:rsidRDefault="00000000">
            <w:r>
              <w:t>Sterke sociale binding</w:t>
            </w:r>
            <w:r>
              <w:br/>
              <w:t>Loyaliteit van leden</w:t>
            </w:r>
            <w:r>
              <w:br/>
              <w:t>Betrokken kern vrijwilligers</w:t>
            </w:r>
            <w:r>
              <w:br/>
              <w:t>Financieel gezond uitgangspunt</w:t>
            </w:r>
          </w:p>
          <w:p w14:paraId="481E6F19" w14:textId="77777777" w:rsidR="00C9778D" w:rsidRDefault="00C9778D">
            <w:r>
              <w:t>97 jaar oud!</w:t>
            </w:r>
          </w:p>
          <w:p w14:paraId="2937FE73" w14:textId="544F8560" w:rsidR="00C9778D" w:rsidRDefault="00C9778D">
            <w:r>
              <w:t>Tenue</w:t>
            </w:r>
          </w:p>
        </w:tc>
      </w:tr>
      <w:tr w:rsidR="003F4983" w14:paraId="6D9E0D1D" w14:textId="77777777">
        <w:trPr>
          <w:trHeight w:val="282"/>
        </w:trPr>
        <w:tc>
          <w:tcPr>
            <w:tcW w:w="4181" w:type="dxa"/>
            <w:shd w:val="clear" w:color="auto" w:fill="FFC000"/>
          </w:tcPr>
          <w:p w14:paraId="1E8A9228" w14:textId="77777777" w:rsidR="003F4983" w:rsidRDefault="00CD5840">
            <w:pPr>
              <w:pBdr>
                <w:top w:val="nil"/>
                <w:left w:val="nil"/>
                <w:bottom w:val="nil"/>
                <w:right w:val="nil"/>
                <w:between w:val="nil"/>
              </w:pBdr>
              <w:spacing w:line="263" w:lineRule="auto"/>
              <w:ind w:left="566"/>
              <w:rPr>
                <w:b/>
                <w:bCs/>
                <w:color w:val="000000"/>
                <w:sz w:val="24"/>
                <w:szCs w:val="24"/>
              </w:rPr>
            </w:pPr>
            <w:r>
              <w:rPr>
                <w:b/>
                <w:bCs/>
                <w:color w:val="000000"/>
                <w:sz w:val="24"/>
                <w:szCs w:val="24"/>
              </w:rPr>
              <w:t>Bedreigingen</w:t>
            </w:r>
          </w:p>
        </w:tc>
        <w:tc>
          <w:tcPr>
            <w:tcW w:w="4603" w:type="dxa"/>
            <w:shd w:val="clear" w:color="auto" w:fill="FFC000"/>
          </w:tcPr>
          <w:p w14:paraId="4515BA6F" w14:textId="77777777" w:rsidR="003F4983" w:rsidRDefault="00CD5840">
            <w:pPr>
              <w:pBdr>
                <w:top w:val="nil"/>
                <w:left w:val="nil"/>
                <w:bottom w:val="nil"/>
                <w:right w:val="nil"/>
                <w:between w:val="nil"/>
              </w:pBdr>
              <w:spacing w:line="263" w:lineRule="auto"/>
              <w:ind w:left="566"/>
              <w:rPr>
                <w:b/>
                <w:bCs/>
                <w:color w:val="000000"/>
                <w:sz w:val="24"/>
                <w:szCs w:val="24"/>
              </w:rPr>
            </w:pPr>
            <w:r>
              <w:rPr>
                <w:b/>
                <w:bCs/>
                <w:color w:val="000000"/>
                <w:sz w:val="24"/>
                <w:szCs w:val="24"/>
              </w:rPr>
              <w:t>Kansen</w:t>
            </w:r>
          </w:p>
        </w:tc>
      </w:tr>
      <w:tr w:rsidR="003F4983" w14:paraId="6BC5EF94" w14:textId="77777777">
        <w:trPr>
          <w:trHeight w:val="282"/>
        </w:trPr>
        <w:tc>
          <w:tcPr>
            <w:tcW w:w="4181" w:type="dxa"/>
          </w:tcPr>
          <w:p w14:paraId="253997F2" w14:textId="77777777" w:rsidR="00006303" w:rsidRDefault="00006303"/>
          <w:p w14:paraId="23672234" w14:textId="77777777" w:rsidR="00C9778D" w:rsidRDefault="00000000">
            <w:r>
              <w:t>Overbelasting vrijwilligers</w:t>
            </w:r>
            <w:r>
              <w:br/>
              <w:t>Toenemende concurrentie andere sporten</w:t>
            </w:r>
            <w:r>
              <w:br/>
              <w:t>Structurele uitstroom junioren</w:t>
            </w:r>
          </w:p>
          <w:p w14:paraId="2B1F1706" w14:textId="27256D55" w:rsidR="00847177" w:rsidRDefault="00C9778D">
            <w:r>
              <w:t>Lage instroom jongste jeugd</w:t>
            </w:r>
            <w:r w:rsidR="00000000">
              <w:br/>
              <w:t>Stijgende kosten</w:t>
            </w:r>
          </w:p>
          <w:p w14:paraId="6F0C891A" w14:textId="3B909B77" w:rsidR="00C9778D" w:rsidRDefault="00C9778D">
            <w:r>
              <w:t>Kosten opleidingen</w:t>
            </w:r>
          </w:p>
          <w:p w14:paraId="2E8111B7" w14:textId="139AAC60" w:rsidR="00C9778D" w:rsidRDefault="00C9778D">
            <w:r>
              <w:t>Afstand KNVB</w:t>
            </w:r>
          </w:p>
          <w:p w14:paraId="619144A7" w14:textId="48A463E6" w:rsidR="00C9778D" w:rsidRDefault="00C9778D">
            <w:r>
              <w:t>Dichheid clubs in de gmeente (veel vissen uitdezelfde vijver)</w:t>
            </w:r>
          </w:p>
          <w:p w14:paraId="6369F4BD" w14:textId="5F6AF4AE" w:rsidR="00006303" w:rsidRDefault="00006303"/>
        </w:tc>
        <w:tc>
          <w:tcPr>
            <w:tcW w:w="4603" w:type="dxa"/>
          </w:tcPr>
          <w:p w14:paraId="6F9D5B42" w14:textId="77777777" w:rsidR="00006303" w:rsidRDefault="00006303"/>
          <w:p w14:paraId="0782D0BB" w14:textId="19BD31ED" w:rsidR="00847177" w:rsidRDefault="00000000">
            <w:r>
              <w:t>Opleiden en begeleiden eigen trainers</w:t>
            </w:r>
            <w:r>
              <w:br/>
              <w:t>Structurele doorstroomprogramma’s</w:t>
            </w:r>
            <w:r>
              <w:br/>
              <w:t>Vergroten eigenaarschap leden</w:t>
            </w:r>
            <w:r w:rsidR="00C9778D">
              <w:t xml:space="preserve"> en binding van teams.</w:t>
            </w:r>
            <w:r>
              <w:br/>
              <w:t>Ondersteuning en samenwerking met KNVB</w:t>
            </w:r>
          </w:p>
          <w:p w14:paraId="47079F02" w14:textId="57F48A05" w:rsidR="00C9778D" w:rsidRDefault="00C9778D">
            <w:r>
              <w:t>Fuseren en samenwerking met lokale voetbal netwerk rondom Telstar</w:t>
            </w:r>
          </w:p>
          <w:p w14:paraId="05CF9DE1" w14:textId="77777777" w:rsidR="00006303" w:rsidRDefault="00C9778D">
            <w:r>
              <w:t>Voorbeelden geven</w:t>
            </w:r>
          </w:p>
          <w:p w14:paraId="4CF58A18" w14:textId="77777777" w:rsidR="00C9778D" w:rsidRDefault="00C9778D">
            <w:r>
              <w:t>Inzicht in motivatoren van de leden en commissies</w:t>
            </w:r>
          </w:p>
          <w:p w14:paraId="72DEE361" w14:textId="56B5F94E" w:rsidR="00C9778D" w:rsidRDefault="00C9778D"/>
        </w:tc>
      </w:tr>
    </w:tbl>
    <w:p w14:paraId="2384FDD3" w14:textId="77777777" w:rsidR="003F4983" w:rsidRDefault="003F4983">
      <w:pPr>
        <w:pBdr>
          <w:top w:val="nil"/>
          <w:left w:val="nil"/>
          <w:bottom w:val="nil"/>
          <w:right w:val="nil"/>
          <w:between w:val="nil"/>
        </w:pBdr>
        <w:ind w:left="566"/>
        <w:rPr>
          <w:b/>
          <w:bCs/>
          <w:sz w:val="24"/>
          <w:szCs w:val="24"/>
        </w:rPr>
      </w:pPr>
    </w:p>
    <w:p w14:paraId="400A4146" w14:textId="77777777" w:rsidR="003F4983" w:rsidRDefault="003F4983">
      <w:pPr>
        <w:pBdr>
          <w:top w:val="nil"/>
          <w:left w:val="nil"/>
          <w:bottom w:val="nil"/>
          <w:right w:val="nil"/>
          <w:between w:val="nil"/>
        </w:pBdr>
        <w:ind w:left="566"/>
        <w:rPr>
          <w:b/>
          <w:bCs/>
          <w:sz w:val="24"/>
          <w:szCs w:val="24"/>
        </w:rPr>
      </w:pPr>
    </w:p>
    <w:p w14:paraId="6476E80E" w14:textId="77777777" w:rsidR="003F4983" w:rsidRDefault="003F4983">
      <w:pPr>
        <w:pBdr>
          <w:top w:val="nil"/>
          <w:left w:val="nil"/>
          <w:bottom w:val="nil"/>
          <w:right w:val="nil"/>
          <w:between w:val="nil"/>
        </w:pBdr>
        <w:tabs>
          <w:tab w:val="left" w:pos="430"/>
        </w:tabs>
        <w:ind w:left="566" w:right="551"/>
        <w:rPr>
          <w:color w:val="000000"/>
          <w:sz w:val="24"/>
          <w:szCs w:val="24"/>
        </w:rPr>
        <w:sectPr w:rsidR="003F4983">
          <w:headerReference w:type="default" r:id="rId11"/>
          <w:footerReference w:type="default" r:id="rId12"/>
          <w:pgSz w:w="11900" w:h="16840"/>
          <w:pgMar w:top="2160" w:right="992" w:bottom="2200" w:left="1417" w:header="832" w:footer="2005" w:gutter="0"/>
          <w:cols w:space="708"/>
        </w:sectPr>
      </w:pPr>
    </w:p>
    <w:p w14:paraId="2A2C1CD7" w14:textId="77777777" w:rsidR="005555AC" w:rsidRDefault="005555AC" w:rsidP="00C9778D">
      <w:pPr>
        <w:pStyle w:val="Kop2"/>
        <w:spacing w:before="0"/>
        <w:ind w:left="567"/>
      </w:pPr>
    </w:p>
    <w:p w14:paraId="40B141D2" w14:textId="763A0058" w:rsidR="003F4983" w:rsidRDefault="00CD5840" w:rsidP="00C9778D">
      <w:pPr>
        <w:pStyle w:val="Kop2"/>
        <w:spacing w:before="0"/>
        <w:ind w:left="567"/>
      </w:pPr>
      <w:r>
        <w:t>Ontwikkelbehoefte</w:t>
      </w:r>
    </w:p>
    <w:p w14:paraId="7C3E566C" w14:textId="77777777" w:rsidR="00C9778D" w:rsidRPr="00C9778D" w:rsidRDefault="00CD5840" w:rsidP="00C9778D">
      <w:pPr>
        <w:pStyle w:val="Kop2"/>
        <w:numPr>
          <w:ilvl w:val="0"/>
          <w:numId w:val="1"/>
        </w:numPr>
        <w:spacing w:before="0"/>
        <w:ind w:left="567" w:hanging="283"/>
        <w:rPr>
          <w:b w:val="0"/>
          <w:bCs w:val="0"/>
          <w:i w:val="0"/>
          <w:iCs w:val="0"/>
          <w:sz w:val="22"/>
          <w:szCs w:val="22"/>
        </w:rPr>
      </w:pPr>
      <w:r w:rsidRPr="00C9778D">
        <w:rPr>
          <w:b w:val="0"/>
          <w:bCs w:val="0"/>
          <w:sz w:val="22"/>
          <w:szCs w:val="22"/>
        </w:rPr>
        <w:t>De ontwikkelbehoefte van SVIJ ligt op meerdere samenhangende niveaus. Allereerst is er</w:t>
      </w:r>
      <w:r w:rsidR="00C9778D" w:rsidRPr="00C9778D">
        <w:rPr>
          <w:b w:val="0"/>
          <w:bCs w:val="0"/>
          <w:sz w:val="22"/>
          <w:szCs w:val="22"/>
        </w:rPr>
        <w:t xml:space="preserve"> </w:t>
      </w:r>
      <w:r w:rsidRPr="00C9778D">
        <w:rPr>
          <w:b w:val="0"/>
          <w:bCs w:val="0"/>
          <w:sz w:val="22"/>
          <w:szCs w:val="22"/>
        </w:rPr>
        <w:t>behoefte aan een heldere gezamenlijke koers: wat wil de vereniging zijn en welke keuzes</w:t>
      </w:r>
      <w:r w:rsidR="00C9778D" w:rsidRPr="00C9778D">
        <w:rPr>
          <w:b w:val="0"/>
          <w:bCs w:val="0"/>
          <w:sz w:val="22"/>
          <w:szCs w:val="22"/>
        </w:rPr>
        <w:t xml:space="preserve"> </w:t>
      </w:r>
      <w:r w:rsidRPr="00C9778D">
        <w:rPr>
          <w:b w:val="0"/>
          <w:bCs w:val="0"/>
          <w:sz w:val="22"/>
          <w:szCs w:val="22"/>
        </w:rPr>
        <w:t xml:space="preserve">worden daarbij gemaakt? </w:t>
      </w:r>
      <w:r w:rsidR="00C9778D" w:rsidRPr="00C9778D">
        <w:rPr>
          <w:b w:val="0"/>
          <w:bCs w:val="0"/>
          <w:sz w:val="22"/>
          <w:szCs w:val="22"/>
        </w:rPr>
        <w:t>Dat betekent ook om de organidatiekracht tegen het licht te houden.</w:t>
      </w:r>
    </w:p>
    <w:p w14:paraId="27493F43" w14:textId="77777777" w:rsidR="00C9778D" w:rsidRPr="00C9778D" w:rsidRDefault="00CD5840" w:rsidP="00C9778D">
      <w:pPr>
        <w:pStyle w:val="Kop2"/>
        <w:numPr>
          <w:ilvl w:val="0"/>
          <w:numId w:val="1"/>
        </w:numPr>
        <w:spacing w:before="0"/>
        <w:ind w:left="567" w:hanging="283"/>
        <w:rPr>
          <w:b w:val="0"/>
          <w:bCs w:val="0"/>
          <w:i w:val="0"/>
          <w:iCs w:val="0"/>
          <w:sz w:val="22"/>
          <w:szCs w:val="22"/>
        </w:rPr>
      </w:pPr>
      <w:r w:rsidRPr="00C9778D">
        <w:rPr>
          <w:b w:val="0"/>
          <w:bCs w:val="0"/>
          <w:sz w:val="22"/>
          <w:szCs w:val="22"/>
        </w:rPr>
        <w:t>Daarnaast vraagt het trainerskader om gerichte aandacht, zowel in</w:t>
      </w:r>
      <w:r w:rsidR="00C9778D" w:rsidRPr="00C9778D">
        <w:rPr>
          <w:b w:val="0"/>
          <w:bCs w:val="0"/>
          <w:sz w:val="22"/>
          <w:szCs w:val="22"/>
        </w:rPr>
        <w:t xml:space="preserve"> </w:t>
      </w:r>
      <w:r w:rsidRPr="00C9778D">
        <w:rPr>
          <w:b w:val="0"/>
          <w:bCs w:val="0"/>
          <w:sz w:val="22"/>
          <w:szCs w:val="22"/>
        </w:rPr>
        <w:t>opleiding als begeleiding, met oog voor betaalbaarheid en lange termijn effect.</w:t>
      </w:r>
    </w:p>
    <w:p w14:paraId="6B36DBDF" w14:textId="018D5D84" w:rsidR="003F4983" w:rsidRDefault="00CD5840" w:rsidP="00C9778D">
      <w:pPr>
        <w:pStyle w:val="Kop2"/>
        <w:numPr>
          <w:ilvl w:val="0"/>
          <w:numId w:val="1"/>
        </w:numPr>
        <w:spacing w:before="0"/>
        <w:ind w:left="567" w:hanging="283"/>
        <w:rPr>
          <w:b w:val="0"/>
          <w:bCs w:val="0"/>
          <w:sz w:val="22"/>
          <w:szCs w:val="22"/>
        </w:rPr>
      </w:pPr>
      <w:r w:rsidRPr="00C9778D">
        <w:rPr>
          <w:b w:val="0"/>
          <w:bCs w:val="0"/>
          <w:sz w:val="22"/>
          <w:szCs w:val="22"/>
        </w:rPr>
        <w:t>Ook de overgang van jeugd naar senioren vraagt om een structurelere aanpak. Door dezeovergang bewuster te begeleiden kan uitstroom worden beperkt en betrokkenheid worden</w:t>
      </w:r>
      <w:r w:rsidR="00C9778D" w:rsidRPr="00C9778D">
        <w:rPr>
          <w:b w:val="0"/>
          <w:bCs w:val="0"/>
          <w:sz w:val="22"/>
          <w:szCs w:val="22"/>
        </w:rPr>
        <w:t xml:space="preserve"> </w:t>
      </w:r>
      <w:r w:rsidRPr="00C9778D">
        <w:rPr>
          <w:b w:val="0"/>
          <w:bCs w:val="0"/>
          <w:sz w:val="22"/>
          <w:szCs w:val="22"/>
        </w:rPr>
        <w:t>behouden. Tot slot is er behoefte aan het vergroten van eigenaarschap binnen de bredere</w:t>
      </w:r>
      <w:r w:rsidR="00C9778D" w:rsidRPr="00C9778D">
        <w:rPr>
          <w:b w:val="0"/>
          <w:bCs w:val="0"/>
          <w:sz w:val="22"/>
          <w:szCs w:val="22"/>
        </w:rPr>
        <w:t xml:space="preserve"> </w:t>
      </w:r>
      <w:r w:rsidRPr="00C9778D">
        <w:rPr>
          <w:b w:val="0"/>
          <w:bCs w:val="0"/>
          <w:sz w:val="22"/>
          <w:szCs w:val="22"/>
        </w:rPr>
        <w:t>ledenkring, zodat de druk op de kernvrijwilligers afneemt.</w:t>
      </w:r>
    </w:p>
    <w:p w14:paraId="5409C6C4" w14:textId="77777777" w:rsidR="00C9778D" w:rsidRPr="00C9778D" w:rsidRDefault="00C9778D" w:rsidP="00C9778D"/>
    <w:p w14:paraId="6C705CF5" w14:textId="2ACD348F" w:rsidR="003F4983" w:rsidRDefault="00CD5840" w:rsidP="00C9778D">
      <w:pPr>
        <w:pStyle w:val="Kop2"/>
        <w:spacing w:before="0"/>
        <w:ind w:left="567"/>
      </w:pPr>
      <w:r>
        <w:t>Observatie en vrijblijvend advies</w:t>
      </w:r>
    </w:p>
    <w:p w14:paraId="25F3D5FF" w14:textId="23A05993" w:rsidR="005555AC" w:rsidRPr="005555AC" w:rsidRDefault="005555AC" w:rsidP="005555AC">
      <w:pPr>
        <w:pStyle w:val="Lijstalinea"/>
        <w:widowControl/>
        <w:numPr>
          <w:ilvl w:val="0"/>
          <w:numId w:val="3"/>
        </w:numPr>
        <w:ind w:left="567" w:hanging="283"/>
        <w:contextualSpacing/>
        <w:rPr>
          <w:rFonts w:ascii="Lucida Sans" w:hAnsi="Lucida Sans"/>
          <w:i w:val="0"/>
        </w:rPr>
      </w:pPr>
      <w:r w:rsidRPr="005555AC">
        <w:rPr>
          <w:rFonts w:ascii="Lucida Sans" w:hAnsi="Lucida Sans"/>
        </w:rPr>
        <w:t xml:space="preserve">Einstein zei al: als je doet wat je deed dan krijg je wat je kreeg. </w:t>
      </w:r>
      <w:r>
        <w:rPr>
          <w:rFonts w:ascii="Lucida Sans" w:hAnsi="Lucida Sans"/>
        </w:rPr>
        <w:t>SVIJ</w:t>
      </w:r>
      <w:r w:rsidRPr="005555AC">
        <w:rPr>
          <w:rFonts w:ascii="Lucida Sans" w:hAnsi="Lucida Sans"/>
        </w:rPr>
        <w:t xml:space="preserve"> mag durven nieuwe paden te bewandelen en verder te kijken dan hun huidige activiteiten. Neem de tijd om met elkaar hierover in gesprek te gaan en neem de leden hierin stap voor stap mee (zie ontwikkelmodel van Lev </w:t>
      </w:r>
      <w:proofErr w:type="spellStart"/>
      <w:r w:rsidRPr="005555AC">
        <w:rPr>
          <w:rFonts w:ascii="Lucida Sans" w:hAnsi="Lucida Sans"/>
        </w:rPr>
        <w:t>Vygotsky</w:t>
      </w:r>
      <w:proofErr w:type="spellEnd"/>
      <w:r w:rsidRPr="005555AC">
        <w:rPr>
          <w:rFonts w:ascii="Lucida Sans" w:hAnsi="Lucida Sans"/>
        </w:rPr>
        <w:t>). Het ontwikkelen van een “</w:t>
      </w:r>
      <w:proofErr w:type="spellStart"/>
      <w:r w:rsidRPr="005555AC">
        <w:rPr>
          <w:rFonts w:ascii="Lucida Sans" w:hAnsi="Lucida Sans"/>
        </w:rPr>
        <w:t>roadmap</w:t>
      </w:r>
      <w:proofErr w:type="spellEnd"/>
      <w:r w:rsidRPr="005555AC">
        <w:rPr>
          <w:rFonts w:ascii="Lucida Sans" w:hAnsi="Lucida Sans"/>
        </w:rPr>
        <w:t>” is hiervoor een mooi instrument.</w:t>
      </w:r>
    </w:p>
    <w:p w14:paraId="482B5903" w14:textId="11C06CA3" w:rsidR="00C9778D" w:rsidRDefault="00C9778D" w:rsidP="00C9778D">
      <w:pPr>
        <w:numPr>
          <w:ilvl w:val="0"/>
          <w:numId w:val="3"/>
        </w:numPr>
        <w:pBdr>
          <w:top w:val="nil"/>
          <w:left w:val="nil"/>
          <w:bottom w:val="nil"/>
          <w:right w:val="nil"/>
          <w:between w:val="nil"/>
        </w:pBdr>
        <w:tabs>
          <w:tab w:val="left" w:pos="567"/>
        </w:tabs>
        <w:ind w:left="567" w:right="208" w:hanging="283"/>
      </w:pPr>
      <w:r w:rsidRPr="005555AC">
        <w:t>SVIJ beschikt over een stevige sociale basis en een betrokken kern van vrijwilligers.</w:t>
      </w:r>
      <w:r w:rsidRPr="005555AC">
        <w:t xml:space="preserve"> </w:t>
      </w:r>
      <w:r w:rsidRPr="005555AC">
        <w:t>De vereniging laat een grote mate van zelfreflectie en ontwikkelbereidheid zien.</w:t>
      </w:r>
      <w:r w:rsidRPr="005555AC">
        <w:t xml:space="preserve"> </w:t>
      </w:r>
      <w:r w:rsidRPr="005555AC">
        <w:t>Door deze kracht te verbinden aan duidelijke structuur, bewuste keuzes en gerichteondersteuning kan SVIJ haar kwetsbaarheid verkleinen en duurzaam verder bouwen.</w:t>
      </w:r>
    </w:p>
    <w:p w14:paraId="64C8A572" w14:textId="2A51941A" w:rsidR="005555AC" w:rsidRPr="005555AC" w:rsidRDefault="005555AC" w:rsidP="00C9778D">
      <w:pPr>
        <w:numPr>
          <w:ilvl w:val="0"/>
          <w:numId w:val="3"/>
        </w:numPr>
        <w:pBdr>
          <w:top w:val="nil"/>
          <w:left w:val="nil"/>
          <w:bottom w:val="nil"/>
          <w:right w:val="nil"/>
          <w:between w:val="nil"/>
        </w:pBdr>
        <w:tabs>
          <w:tab w:val="left" w:pos="567"/>
        </w:tabs>
        <w:ind w:left="567" w:right="208" w:hanging="283"/>
      </w:pPr>
      <w:r>
        <w:t>Breng de ledenreis binnen de club in kaart en probeer steeds in te haken op de belevingswereld van (ouder van) het lid van dat moment!</w:t>
      </w:r>
    </w:p>
    <w:p w14:paraId="24FA4F18" w14:textId="69E0EFE9" w:rsidR="00C9778D" w:rsidRPr="005555AC" w:rsidRDefault="00CD5840" w:rsidP="00C9778D">
      <w:pPr>
        <w:numPr>
          <w:ilvl w:val="0"/>
          <w:numId w:val="3"/>
        </w:numPr>
        <w:pBdr>
          <w:top w:val="nil"/>
          <w:left w:val="nil"/>
          <w:bottom w:val="nil"/>
          <w:right w:val="nil"/>
          <w:between w:val="nil"/>
        </w:pBdr>
        <w:tabs>
          <w:tab w:val="left" w:pos="567"/>
        </w:tabs>
        <w:ind w:left="567" w:right="208" w:hanging="283"/>
      </w:pPr>
      <w:r w:rsidRPr="005555AC">
        <w:t>Het advies is om te investeren in gezamenlijke beeldvorming en expliciete keuzes.</w:t>
      </w:r>
      <w:r w:rsidR="005555AC" w:rsidRPr="005555AC">
        <w:t xml:space="preserve"> </w:t>
      </w:r>
      <w:r w:rsidRPr="005555AC">
        <w:t>Maak helder wat leidend is binnen de vereniging en welke verwachtingen daarbij horen.</w:t>
      </w:r>
    </w:p>
    <w:p w14:paraId="02536732" w14:textId="691E7CF5" w:rsidR="00C9778D" w:rsidRPr="005555AC" w:rsidRDefault="00CD5840" w:rsidP="00C9778D">
      <w:pPr>
        <w:numPr>
          <w:ilvl w:val="0"/>
          <w:numId w:val="3"/>
        </w:numPr>
        <w:pBdr>
          <w:top w:val="nil"/>
          <w:left w:val="nil"/>
          <w:bottom w:val="nil"/>
          <w:right w:val="nil"/>
          <w:between w:val="nil"/>
        </w:pBdr>
        <w:tabs>
          <w:tab w:val="left" w:pos="567"/>
        </w:tabs>
        <w:ind w:left="567" w:right="208" w:hanging="283"/>
      </w:pPr>
      <w:r w:rsidRPr="005555AC">
        <w:t>Door rollen en verantwoordelijkheden duidelijk te beleggen ontstaat meer rust en</w:t>
      </w:r>
      <w:r w:rsidR="005555AC" w:rsidRPr="005555AC">
        <w:t xml:space="preserve"> </w:t>
      </w:r>
      <w:r w:rsidRPr="005555AC">
        <w:t>voorspelbaarheid.</w:t>
      </w:r>
    </w:p>
    <w:p w14:paraId="191FD7DD" w14:textId="34F1FB19" w:rsidR="00C9778D" w:rsidRPr="005555AC" w:rsidRDefault="00CD5840" w:rsidP="00C9778D">
      <w:pPr>
        <w:numPr>
          <w:ilvl w:val="0"/>
          <w:numId w:val="2"/>
        </w:numPr>
        <w:ind w:left="567" w:hanging="283"/>
        <w:sectPr w:rsidR="00C9778D" w:rsidRPr="005555AC" w:rsidSect="005555AC">
          <w:pgSz w:w="11900" w:h="16840"/>
          <w:pgMar w:top="2160" w:right="1411" w:bottom="2200" w:left="1417" w:header="832" w:footer="2005" w:gutter="0"/>
          <w:cols w:space="708"/>
        </w:sectPr>
      </w:pPr>
      <w:r w:rsidRPr="005555AC">
        <w:t>Investeer daarnaast in het ontwikkelen en begeleiden van eigen trainers en</w:t>
      </w:r>
      <w:r w:rsidR="00C9778D" w:rsidRPr="005555AC">
        <w:t xml:space="preserve"> </w:t>
      </w:r>
      <w:r w:rsidRPr="005555AC">
        <w:t>kaderleden.Dit vergroot de kwaliteit, versterkt de binding met de club en draagt bij aansuccesbeleving. Door aandacht te besteden aan de overgang van jeugd naar senioren kan</w:t>
      </w:r>
      <w:r w:rsidR="00C9778D" w:rsidRPr="005555AC">
        <w:t xml:space="preserve"> </w:t>
      </w:r>
      <w:r w:rsidRPr="005555AC">
        <w:t>uitval worden verminderd en continuïteit worden vergroot.</w:t>
      </w:r>
      <w:r w:rsidR="00C9778D" w:rsidRPr="005555AC">
        <w:t xml:space="preserve"> </w:t>
      </w:r>
      <w:r w:rsidR="00C9778D" w:rsidRPr="005555AC">
        <w:t>In dat kader kan samenwerking met de KNVB een ondersteunende rol spelen, met name op</w:t>
      </w:r>
      <w:r w:rsidR="00C9778D" w:rsidRPr="005555AC">
        <w:t xml:space="preserve"> </w:t>
      </w:r>
      <w:r w:rsidR="00C9778D" w:rsidRPr="005555AC">
        <w:t>het gebied van kaderontwikkeling en begeleiding bij verenigingsvraagstukken.</w:t>
      </w:r>
    </w:p>
    <w:p w14:paraId="1948F30A" w14:textId="77777777" w:rsidR="00C9778D" w:rsidRDefault="00C9778D" w:rsidP="00C9778D">
      <w:pPr>
        <w:rPr>
          <w:sz w:val="24"/>
          <w:szCs w:val="24"/>
        </w:rPr>
      </w:pPr>
    </w:p>
    <w:p w14:paraId="6066A3C8" w14:textId="0DA8A184" w:rsidR="003F4983" w:rsidRPr="00C9778D" w:rsidRDefault="00CD5840" w:rsidP="005555AC">
      <w:pPr>
        <w:ind w:firstLine="284"/>
        <w:rPr>
          <w:b/>
          <w:bCs/>
        </w:rPr>
      </w:pPr>
      <w:r w:rsidRPr="00C9778D">
        <w:rPr>
          <w:b/>
          <w:bCs/>
        </w:rPr>
        <w:t>Bijlage</w:t>
      </w:r>
    </w:p>
    <w:p w14:paraId="5CA60E4A" w14:textId="77777777" w:rsidR="003F4983" w:rsidRDefault="003F4983">
      <w:pPr>
        <w:pBdr>
          <w:top w:val="nil"/>
          <w:left w:val="nil"/>
          <w:bottom w:val="nil"/>
          <w:right w:val="nil"/>
          <w:between w:val="nil"/>
        </w:pBdr>
        <w:spacing w:before="8"/>
        <w:ind w:left="566"/>
        <w:rPr>
          <w:b/>
          <w:bCs/>
          <w:sz w:val="11"/>
          <w:szCs w:val="11"/>
        </w:rPr>
      </w:pPr>
    </w:p>
    <w:p w14:paraId="697F1688" w14:textId="09CEAD37" w:rsidR="003F4983" w:rsidRDefault="005555AC">
      <w:pPr>
        <w:pBdr>
          <w:top w:val="nil"/>
          <w:left w:val="nil"/>
          <w:bottom w:val="nil"/>
          <w:right w:val="nil"/>
          <w:between w:val="nil"/>
        </w:pBdr>
        <w:spacing w:before="8"/>
        <w:ind w:left="566"/>
        <w:rPr>
          <w:b/>
          <w:bCs/>
          <w:sz w:val="11"/>
          <w:szCs w:val="11"/>
        </w:rPr>
      </w:pPr>
      <w:r>
        <w:rPr>
          <w:b/>
          <w:bCs/>
          <w:noProof/>
          <w:sz w:val="11"/>
          <w:szCs w:val="11"/>
        </w:rPr>
        <w:drawing>
          <wp:inline distT="0" distB="0" distL="0" distR="0" wp14:anchorId="58D7DC4A" wp14:editId="795B3B18">
            <wp:extent cx="5290907" cy="7054543"/>
            <wp:effectExtent l="0" t="0" r="5080" b="0"/>
            <wp:docPr id="1679294569" name="Afbeelding 8" descr="Afbeelding met tekst, whiteboard, handschrift, overdek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94569" name="Afbeelding 8" descr="Afbeelding met tekst, whiteboard, handschrift, overdekt&#10;&#10;Door AI gegenereerde inhoud is mogelijk onjuis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20773" cy="7094364"/>
                    </a:xfrm>
                    <a:prstGeom prst="rect">
                      <a:avLst/>
                    </a:prstGeom>
                  </pic:spPr>
                </pic:pic>
              </a:graphicData>
            </a:graphic>
          </wp:inline>
        </w:drawing>
      </w:r>
    </w:p>
    <w:p w14:paraId="4B903D97" w14:textId="77777777" w:rsidR="003F4983" w:rsidRDefault="003F4983">
      <w:pPr>
        <w:pBdr>
          <w:top w:val="nil"/>
          <w:left w:val="nil"/>
          <w:bottom w:val="nil"/>
          <w:right w:val="nil"/>
          <w:between w:val="nil"/>
        </w:pBdr>
        <w:spacing w:before="8"/>
        <w:ind w:left="566"/>
        <w:rPr>
          <w:b/>
          <w:bCs/>
          <w:sz w:val="11"/>
          <w:szCs w:val="11"/>
        </w:rPr>
      </w:pPr>
    </w:p>
    <w:p w14:paraId="7797B00E" w14:textId="4FCFB8DD" w:rsidR="003F4983" w:rsidRDefault="003F4983">
      <w:pPr>
        <w:tabs>
          <w:tab w:val="left" w:pos="430"/>
        </w:tabs>
        <w:spacing w:before="3"/>
        <w:ind w:left="566" w:right="208"/>
        <w:rPr>
          <w:b/>
          <w:bCs/>
          <w:color w:val="000000"/>
          <w:sz w:val="13"/>
          <w:szCs w:val="13"/>
        </w:rPr>
      </w:pPr>
    </w:p>
    <w:sectPr w:rsidR="003F4983">
      <w:pgSz w:w="11900" w:h="16840"/>
      <w:pgMar w:top="2160" w:right="992" w:bottom="2200" w:left="1417" w:header="832" w:footer="2005"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71E5F" w14:textId="77777777" w:rsidR="00162355" w:rsidRDefault="00162355">
      <w:r>
        <w:separator/>
      </w:r>
    </w:p>
  </w:endnote>
  <w:endnote w:type="continuationSeparator" w:id="0">
    <w:p w14:paraId="787C2F6E" w14:textId="77777777" w:rsidR="00162355" w:rsidRDefault="00162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5FE7D578-12E0-C446-87C8-12D3C70E8DBD}"/>
  </w:font>
  <w:font w:name="Times New Roman">
    <w:panose1 w:val="02020603050405020304"/>
    <w:charset w:val="00"/>
    <w:family w:val="roman"/>
    <w:pitch w:val="variable"/>
    <w:sig w:usb0="E0002EFF" w:usb1="C000785B" w:usb2="00000009" w:usb3="00000000" w:csb0="000001FF" w:csb1="00000000"/>
    <w:embedRegular r:id="rId2" w:fontKey="{A8C319C7-5B6B-CA4F-B601-E0351EA3EFC0}"/>
  </w:font>
  <w:font w:name="Courier New">
    <w:panose1 w:val="02070309020205020404"/>
    <w:charset w:val="00"/>
    <w:family w:val="modern"/>
    <w:pitch w:val="fixed"/>
    <w:sig w:usb0="E0002EFF" w:usb1="C0007843" w:usb2="00000009" w:usb3="00000000" w:csb0="000001FF" w:csb1="00000000"/>
    <w:embedRegular r:id="rId3" w:fontKey="{731954FD-F45C-AF47-8E31-F571B6AAE15A}"/>
  </w:font>
  <w:font w:name="Wingdings">
    <w:panose1 w:val="05000000000000000000"/>
    <w:charset w:val="4D"/>
    <w:family w:val="decorative"/>
    <w:pitch w:val="variable"/>
    <w:sig w:usb0="00000003" w:usb1="00000000" w:usb2="00000000" w:usb3="00000000" w:csb0="80000001" w:csb1="00000000"/>
    <w:embedRegular r:id="rId4" w:fontKey="{199D375B-2E2E-3A4B-A5A1-260C3AC0FB2F}"/>
  </w:font>
  <w:font w:name="Noto Sans Symbols">
    <w:altName w:val="Times New Roman"/>
    <w:panose1 w:val="020B0604020202020204"/>
    <w:charset w:val="00"/>
    <w:family w:val="auto"/>
    <w:pitch w:val="default"/>
    <w:embedRegular r:id="rId5" w:fontKey="{5597228A-7F31-2B4B-AE80-E9E2EAFF690C}"/>
  </w:font>
  <w:font w:name="Lucida Sans">
    <w:panose1 w:val="020B0602030504020204"/>
    <w:charset w:val="4D"/>
    <w:family w:val="swiss"/>
    <w:pitch w:val="variable"/>
    <w:sig w:usb0="00000003" w:usb1="00000000" w:usb2="00000000" w:usb3="00000000" w:csb0="00000001" w:csb1="00000000"/>
    <w:embedRegular r:id="rId6" w:fontKey="{CC30A496-1FF1-524F-B629-4F25161F2AA5}"/>
    <w:embedItalic r:id="rId7" w:fontKey="{D818B4F2-9F26-8A4C-84EB-94F113635CF7}"/>
    <w:embedBoldItalic r:id="rId8" w:fontKey="{3AB983CB-FC39-9845-8C3B-0CF4B0CD4A00}"/>
  </w:font>
  <w:font w:name="Arial">
    <w:panose1 w:val="020B0604020202020204"/>
    <w:charset w:val="00"/>
    <w:family w:val="swiss"/>
    <w:pitch w:val="variable"/>
    <w:sig w:usb0="E0002AFF" w:usb1="C0007843" w:usb2="00000009" w:usb3="00000000" w:csb0="000001FF" w:csb1="00000000"/>
    <w:embedBoldItalic r:id="rId9" w:fontKey="{4AC87E15-5C15-D748-857B-0E9FD70B20BC}"/>
  </w:font>
  <w:font w:name="Lucida Sans Italic">
    <w:altName w:val="Lucida Sans"/>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2" w:fontKey="{83116116-51DA-E846-BD39-40C44202516B}"/>
  </w:font>
  <w:font w:name="Cambria">
    <w:panose1 w:val="02040503050406030204"/>
    <w:charset w:val="00"/>
    <w:family w:val="roman"/>
    <w:pitch w:val="variable"/>
    <w:sig w:usb0="E00002FF" w:usb1="400004FF" w:usb2="00000000" w:usb3="00000000" w:csb0="0000019F" w:csb1="00000000"/>
    <w:embedRegular r:id="rId13" w:fontKey="{A3841474-66A1-C649-9DA5-957839A1AF31}"/>
  </w:font>
  <w:font w:name="Calibri">
    <w:panose1 w:val="020F0502020204030204"/>
    <w:charset w:val="00"/>
    <w:family w:val="swiss"/>
    <w:pitch w:val="variable"/>
    <w:sig w:usb0="E0002AFF" w:usb1="C000247B" w:usb2="00000009" w:usb3="00000000" w:csb0="000001FF" w:csb1="00000000"/>
    <w:embedRegular r:id="rId14" w:fontKey="{C0349477-B26E-B24F-AC17-FB6BD5F8EC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B4EE9" w14:textId="77777777" w:rsidR="003F4983" w:rsidRDefault="00CD5840">
    <w:pPr>
      <w:pBdr>
        <w:top w:val="nil"/>
        <w:left w:val="nil"/>
        <w:bottom w:val="nil"/>
        <w:right w:val="nil"/>
        <w:between w:val="nil"/>
      </w:pBdr>
      <w:spacing w:line="14" w:lineRule="auto"/>
      <w:rPr>
        <w:i w:val="0"/>
        <w:iCs w:val="0"/>
        <w:color w:val="000000"/>
        <w:sz w:val="20"/>
        <w:szCs w:val="20"/>
      </w:rPr>
    </w:pPr>
    <w:r>
      <w:rPr>
        <w:noProof/>
      </w:rPr>
      <w:drawing>
        <wp:anchor distT="0" distB="0" distL="0" distR="0" simplePos="0" relativeHeight="251660288" behindDoc="1" locked="0" layoutInCell="1" hidden="0" allowOverlap="1" wp14:anchorId="7EF8FFF4" wp14:editId="31802169">
          <wp:simplePos x="0" y="0"/>
          <wp:positionH relativeFrom="column">
            <wp:posOffset>185932</wp:posOffset>
          </wp:positionH>
          <wp:positionV relativeFrom="paragraph">
            <wp:posOffset>0</wp:posOffset>
          </wp:positionV>
          <wp:extent cx="937206" cy="926189"/>
          <wp:effectExtent l="0" t="0" r="0" b="0"/>
          <wp:wrapNone/>
          <wp:docPr id="4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37206" cy="926189"/>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08D2" w14:textId="77777777" w:rsidR="003F4983" w:rsidRDefault="00CD5840">
    <w:pPr>
      <w:pBdr>
        <w:top w:val="nil"/>
        <w:left w:val="nil"/>
        <w:bottom w:val="nil"/>
        <w:right w:val="nil"/>
        <w:between w:val="nil"/>
      </w:pBdr>
      <w:spacing w:line="14" w:lineRule="auto"/>
      <w:rPr>
        <w:i w:val="0"/>
        <w:iCs w:val="0"/>
        <w:color w:val="000000"/>
        <w:sz w:val="20"/>
        <w:szCs w:val="20"/>
      </w:rPr>
    </w:pPr>
    <w:r>
      <w:rPr>
        <w:noProof/>
      </w:rPr>
      <w:drawing>
        <wp:anchor distT="0" distB="0" distL="0" distR="0" simplePos="0" relativeHeight="251665408" behindDoc="1" locked="0" layoutInCell="1" hidden="0" allowOverlap="1" wp14:anchorId="4FEE4DFE" wp14:editId="0432DB66">
          <wp:simplePos x="0" y="0"/>
          <wp:positionH relativeFrom="column">
            <wp:posOffset>185932</wp:posOffset>
          </wp:positionH>
          <wp:positionV relativeFrom="paragraph">
            <wp:posOffset>0</wp:posOffset>
          </wp:positionV>
          <wp:extent cx="937206" cy="926189"/>
          <wp:effectExtent l="0" t="0" r="0" b="0"/>
          <wp:wrapNone/>
          <wp:docPr id="3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37206" cy="926189"/>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90568" w14:textId="77777777" w:rsidR="00162355" w:rsidRDefault="00162355">
      <w:r>
        <w:separator/>
      </w:r>
    </w:p>
  </w:footnote>
  <w:footnote w:type="continuationSeparator" w:id="0">
    <w:p w14:paraId="1F1FF4F4" w14:textId="77777777" w:rsidR="00162355" w:rsidRDefault="001623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F8887" w14:textId="77777777" w:rsidR="003F4983" w:rsidRDefault="00CD5840">
    <w:pPr>
      <w:pBdr>
        <w:top w:val="nil"/>
        <w:left w:val="nil"/>
        <w:bottom w:val="nil"/>
        <w:right w:val="nil"/>
        <w:between w:val="nil"/>
      </w:pBdr>
      <w:spacing w:line="14" w:lineRule="auto"/>
      <w:rPr>
        <w:i w:val="0"/>
        <w:iCs w:val="0"/>
        <w:color w:val="000000"/>
        <w:sz w:val="20"/>
        <w:szCs w:val="20"/>
      </w:rPr>
    </w:pPr>
    <w:r>
      <w:rPr>
        <w:noProof/>
        <w:lang w:val="en-US"/>
      </w:rPr>
      <mc:AlternateContent>
        <mc:Choice Requires="wps">
          <w:drawing>
            <wp:anchor distT="0" distB="0" distL="114300" distR="114300" simplePos="0" relativeHeight="251667456" behindDoc="0" locked="0" layoutInCell="1" allowOverlap="1" wp14:anchorId="576557E5" wp14:editId="7FA4E9A7">
              <wp:simplePos x="0" y="0"/>
              <wp:positionH relativeFrom="margin">
                <wp:align>left</wp:align>
              </wp:positionH>
              <wp:positionV relativeFrom="paragraph">
                <wp:posOffset>581025</wp:posOffset>
              </wp:positionV>
              <wp:extent cx="4206240" cy="0"/>
              <wp:effectExtent l="0" t="19050" r="41910" b="3810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06240" cy="0"/>
                      </a:xfrm>
                      <a:prstGeom prst="line">
                        <a:avLst/>
                      </a:prstGeom>
                      <a:noFill/>
                      <a:ln w="57150">
                        <a:solidFill>
                          <a:srgbClr val="F58234"/>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5FE4BF" id="Line 1" o:spid="_x0000_s1026" style="position:absolute;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45.75pt" to="331.2pt,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Ce8tAEAAEkDAAAOAAAAZHJzL2Uyb0RvYy54bWysU8Fu2zAMvRfYPwi6L3a8pC2MOD2kyy7t&#10;FqDdBzCSbAuTRUFUYufvK6lJVmy3YRdCFMmnx0dq9TANhh2VJ4224fNZyZmyAqW2XcN/vm4/33NG&#10;AawEg1Y1/KSIP6w/3axGV6sKezRSeRZBLNWja3gfgquLgkSvBqAZOmVjsEU/QIiu7wrpYYzogymq&#10;srwtRvTSeRSKKN4+vgf5OuO3rRLhR9uSCsw0PHIL2fps98kW6xXUnQfXa3GmAf/AYgBt46NXqEcI&#10;wA5e/wU1aOGRsA0zgUOBbauFyj3EbublH9289OBU7iWKQ+4qE/0/WPH9uLE7n6iLyb64JxS/iFnc&#10;9GA7lQm8nlwc3DxJVYyO6mtJcsjtPNuPzyhjDhwCZhWm1g8JMvbHpiz26Sq2mgIT8XJRlbfVIs5E&#10;XGIF1JdC5yl8UziwdGi40TbpADUcnygkIlBfUtK1xa02Js/SWDY2fHk3X5a5gtBomaIpj3y33xjP&#10;jhDXYbu8r74sclsx8jHN48HKjNYrkF/P5wDavJ/j68ae1UgCpG2jeo/ytPMXleK8Ms3zbqWF+Ojn&#10;6t8/YP0GAAD//wMAUEsDBBQABgAIAAAAIQDzc1au3QAAAAYBAAAPAAAAZHJzL2Rvd25yZXYueG1s&#10;TI9PS8NAEMXvQr/DMoI3u0nR0MZMShEKFvHQf+hxmx2T4O5syG7a6Kd3xYMe573He78plqM14ky9&#10;bx0jpNMEBHHldMs1wmG/vp2D8EGxVsYxIXySh2U5uSpUrt2Ft3TehVrEEva5QmhC6HIpfdWQVX7q&#10;OuLovbveqhDPvpa6V5dYbo2cJUkmrWo5LjSqo8eGqo/dYBG+9qQP9VG+bY4vYXjabtbPryZFvLke&#10;Vw8gAo3hLww/+BEdysh0cgNrLwxCfCQgLNJ7ENHNstkdiNOvIMtC/scvvwEAAP//AwBQSwECLQAU&#10;AAYACAAAACEAtoM4kv4AAADhAQAAEwAAAAAAAAAAAAAAAAAAAAAAW0NvbnRlbnRfVHlwZXNdLnht&#10;bFBLAQItABQABgAIAAAAIQA4/SH/1gAAAJQBAAALAAAAAAAAAAAAAAAAAC8BAABfcmVscy8ucmVs&#10;c1BLAQItABQABgAIAAAAIQDTGCe8tAEAAEkDAAAOAAAAAAAAAAAAAAAAAC4CAABkcnMvZTJvRG9j&#10;LnhtbFBLAQItABQABgAIAAAAIQDzc1au3QAAAAYBAAAPAAAAAAAAAAAAAAAAAA4EAABkcnMvZG93&#10;bnJldi54bWxQSwUGAAAAAAQABADzAAAAGAUAAAAA&#10;" strokecolor="#f58234" strokeweight="4.5pt">
              <w10:wrap anchorx="margin"/>
            </v:line>
          </w:pict>
        </mc:Fallback>
      </mc:AlternateContent>
    </w:r>
    <w:r>
      <w:rPr>
        <w:i w:val="0"/>
        <w:iCs w:val="0"/>
        <w:noProof/>
        <w:color w:val="000000"/>
        <w:sz w:val="20"/>
        <w:szCs w:val="20"/>
      </w:rPr>
      <w:drawing>
        <wp:anchor distT="0" distB="0" distL="0" distR="0" simplePos="0" relativeHeight="251658240" behindDoc="1" locked="0" layoutInCell="1" hidden="0" allowOverlap="1" wp14:anchorId="03FBCF8A" wp14:editId="6E5593B5">
          <wp:simplePos x="0" y="0"/>
          <wp:positionH relativeFrom="page">
            <wp:posOffset>5211439</wp:posOffset>
          </wp:positionH>
          <wp:positionV relativeFrom="page">
            <wp:posOffset>528313</wp:posOffset>
          </wp:positionV>
          <wp:extent cx="1484964" cy="848132"/>
          <wp:effectExtent l="0" t="0" r="0" b="0"/>
          <wp:wrapNone/>
          <wp:docPr id="3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484964" cy="848132"/>
                  </a:xfrm>
                  <a:prstGeom prst="rect">
                    <a:avLst/>
                  </a:prstGeom>
                  <a:ln/>
                </pic:spPr>
              </pic:pic>
            </a:graphicData>
          </a:graphic>
        </wp:anchor>
      </w:drawing>
    </w:r>
    <w:r>
      <w:rPr>
        <w:i w:val="0"/>
        <w:iCs w:val="0"/>
        <w:noProof/>
        <w:color w:val="000000"/>
        <w:sz w:val="20"/>
        <w:szCs w:val="20"/>
      </w:rPr>
      <mc:AlternateContent>
        <mc:Choice Requires="wps">
          <w:drawing>
            <wp:anchor distT="0" distB="0" distL="0" distR="0" simplePos="0" relativeHeight="251659264" behindDoc="1" locked="0" layoutInCell="1" hidden="0" allowOverlap="1" wp14:anchorId="641077E5" wp14:editId="66D470D1">
              <wp:simplePos x="0" y="0"/>
              <wp:positionH relativeFrom="page">
                <wp:posOffset>851826</wp:posOffset>
              </wp:positionH>
              <wp:positionV relativeFrom="page">
                <wp:posOffset>1086139</wp:posOffset>
              </wp:positionV>
              <wp:extent cx="1270" cy="57150"/>
              <wp:effectExtent l="0" t="0" r="0" b="0"/>
              <wp:wrapNone/>
              <wp:docPr id="34" name="Vrije vorm: vorm 34"/>
              <wp:cNvGraphicFramePr/>
              <a:graphic xmlns:a="http://schemas.openxmlformats.org/drawingml/2006/main">
                <a:graphicData uri="http://schemas.microsoft.com/office/word/2010/wordprocessingShape">
                  <wps:wsp>
                    <wps:cNvSpPr/>
                    <wps:spPr>
                      <a:xfrm>
                        <a:off x="3242880" y="3779365"/>
                        <a:ext cx="4206240" cy="1270"/>
                      </a:xfrm>
                      <a:custGeom>
                        <a:avLst/>
                        <a:gdLst/>
                        <a:ahLst/>
                        <a:cxnLst/>
                        <a:rect l="l" t="t" r="r" b="b"/>
                        <a:pathLst>
                          <a:path w="4206240" h="120000" extrusionOk="0">
                            <a:moveTo>
                              <a:pt x="0" y="0"/>
                            </a:moveTo>
                            <a:lnTo>
                              <a:pt x="4206240" y="94"/>
                            </a:lnTo>
                          </a:path>
                        </a:pathLst>
                      </a:custGeom>
                      <a:noFill/>
                      <a:ln w="57150" cap="flat" cmpd="sng">
                        <a:solidFill>
                          <a:srgbClr val="F58234"/>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851826</wp:posOffset>
              </wp:positionH>
              <wp:positionV relativeFrom="page">
                <wp:posOffset>1086139</wp:posOffset>
              </wp:positionV>
              <wp:extent cx="1270" cy="57150"/>
              <wp:effectExtent b="0" l="0" r="0" t="0"/>
              <wp:wrapNone/>
              <wp:docPr id="34"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270" cy="5715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E08B3" w14:textId="764FB940" w:rsidR="003F4983" w:rsidRDefault="00006303">
    <w:pPr>
      <w:pBdr>
        <w:top w:val="nil"/>
        <w:left w:val="nil"/>
        <w:bottom w:val="nil"/>
        <w:right w:val="nil"/>
        <w:between w:val="nil"/>
      </w:pBdr>
      <w:spacing w:line="14" w:lineRule="auto"/>
      <w:rPr>
        <w:i w:val="0"/>
        <w:iCs w:val="0"/>
        <w:color w:val="000000"/>
        <w:sz w:val="20"/>
        <w:szCs w:val="20"/>
      </w:rPr>
    </w:pPr>
    <w:r>
      <w:rPr>
        <w:noProof/>
        <w:lang w:val="en-US"/>
      </w:rPr>
      <mc:AlternateContent>
        <mc:Choice Requires="wps">
          <w:drawing>
            <wp:anchor distT="0" distB="0" distL="114300" distR="114300" simplePos="0" relativeHeight="251671552" behindDoc="0" locked="0" layoutInCell="1" allowOverlap="1" wp14:anchorId="6B82D42B" wp14:editId="11557C46">
              <wp:simplePos x="0" y="0"/>
              <wp:positionH relativeFrom="margin">
                <wp:posOffset>0</wp:posOffset>
              </wp:positionH>
              <wp:positionV relativeFrom="paragraph">
                <wp:posOffset>594404</wp:posOffset>
              </wp:positionV>
              <wp:extent cx="4206240" cy="0"/>
              <wp:effectExtent l="0" t="25400" r="35560" b="38100"/>
              <wp:wrapNone/>
              <wp:docPr id="43337476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06240" cy="0"/>
                      </a:xfrm>
                      <a:prstGeom prst="line">
                        <a:avLst/>
                      </a:prstGeom>
                      <a:noFill/>
                      <a:ln w="57150">
                        <a:solidFill>
                          <a:srgbClr val="F58234"/>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D8FED4" id="Line 1" o:spid="_x0000_s1026" style="position:absolute;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46.8pt" to="331.2pt,46.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GCe8tAEAAEkDAAAOAAAAZHJzL2Uyb0RvYy54bWysU8Fu2zAMvRfYPwi6L3a8pC2MOD2kyy7t&#13;&#10;FqDdBzCSbAuTRUFUYufvK6lJVmy3YRdCFMmnx0dq9TANhh2VJ4224fNZyZmyAqW2XcN/vm4/33NG&#13;&#10;AawEg1Y1/KSIP6w/3axGV6sKezRSeRZBLNWja3gfgquLgkSvBqAZOmVjsEU/QIiu7wrpYYzogymq&#13;&#10;srwtRvTSeRSKKN4+vgf5OuO3rRLhR9uSCsw0PHIL2fps98kW6xXUnQfXa3GmAf/AYgBt46NXqEcI&#13;&#10;wA5e/wU1aOGRsA0zgUOBbauFyj3EbublH9289OBU7iWKQ+4qE/0/WPH9uLE7n6iLyb64JxS/iFnc&#13;&#10;9GA7lQm8nlwc3DxJVYyO6mtJcsjtPNuPzyhjDhwCZhWm1g8JMvbHpiz26Sq2mgIT8XJRlbfVIs5E&#13;&#10;XGIF1JdC5yl8UziwdGi40TbpADUcnygkIlBfUtK1xa02Js/SWDY2fHk3X5a5gtBomaIpj3y33xjP&#13;&#10;jhDXYbu8r74sclsx8jHN48HKjNYrkF/P5wDavJ/j68ae1UgCpG2jeo/ytPMXleK8Ms3zbqWF+Ojn&#13;&#10;6t8/YP0GAAD//wMAUEsDBBQABgAIAAAAIQA5EjMq4QAAAAsBAAAPAAAAZHJzL2Rvd25yZXYueG1s&#13;&#10;TI9PS8NAEMXvgt9hGaE3u2krQdNsSlEKFvHQf+hxmx2T0N3ZkN200U/viAe9DMw83pv3yxeDs+KM&#13;&#10;XWg8KZiMExBIpTcNVQr2u9XtPYgQNRltPaGCTwywKK6vcp0Zf6ENnrexEhxCIdMK6hjbTMpQ1uh0&#13;&#10;GPsWibUP3zkdee0qaTp94XBn5TRJUul0Q/yh1i0+1lietr1T8LVDs68O8n19eI3982a9enmzE6VG&#13;&#10;N8PTnMdyDiLiEP8c8MPA/aHgYkffkwnCKmCaqOBhloJgNU2ndyCOvwdZ5PI/Q/ENAAD//wMAUEsB&#13;&#10;Ai0AFAAGAAgAAAAhALaDOJL+AAAA4QEAABMAAAAAAAAAAAAAAAAAAAAAAFtDb250ZW50X1R5cGVz&#13;&#10;XS54bWxQSwECLQAUAAYACAAAACEAOP0h/9YAAACUAQAACwAAAAAAAAAAAAAAAAAvAQAAX3JlbHMv&#13;&#10;LnJlbHNQSwECLQAUAAYACAAAACEA0xgnvLQBAABJAwAADgAAAAAAAAAAAAAAAAAuAgAAZHJzL2Uy&#13;&#10;b0RvYy54bWxQSwECLQAUAAYACAAAACEAORIzKuEAAAALAQAADwAAAAAAAAAAAAAAAAAOBAAAZHJz&#13;&#10;L2Rvd25yZXYueG1sUEsFBgAAAAAEAAQA8wAAABwFAAAAAA==&#13;&#10;" strokecolor="#f58234" strokeweight="4.5pt">
              <w10:wrap anchorx="margin"/>
            </v:line>
          </w:pict>
        </mc:Fallback>
      </mc:AlternateContent>
    </w:r>
    <w:r w:rsidR="00CD5840">
      <w:rPr>
        <w:i w:val="0"/>
        <w:iCs w:val="0"/>
        <w:noProof/>
        <w:color w:val="000000"/>
        <w:sz w:val="20"/>
        <w:szCs w:val="20"/>
      </w:rPr>
      <w:drawing>
        <wp:anchor distT="0" distB="0" distL="0" distR="0" simplePos="0" relativeHeight="251663360" behindDoc="1" locked="0" layoutInCell="1" hidden="0" allowOverlap="1" wp14:anchorId="604B205B" wp14:editId="3D253540">
          <wp:simplePos x="0" y="0"/>
          <wp:positionH relativeFrom="page">
            <wp:posOffset>5211439</wp:posOffset>
          </wp:positionH>
          <wp:positionV relativeFrom="page">
            <wp:posOffset>528313</wp:posOffset>
          </wp:positionV>
          <wp:extent cx="1484964" cy="848132"/>
          <wp:effectExtent l="0" t="0" r="0" b="0"/>
          <wp:wrapNone/>
          <wp:docPr id="3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484964" cy="848132"/>
                  </a:xfrm>
                  <a:prstGeom prst="rect">
                    <a:avLst/>
                  </a:prstGeom>
                  <a:ln/>
                </pic:spPr>
              </pic:pic>
            </a:graphicData>
          </a:graphic>
        </wp:anchor>
      </w:drawing>
    </w:r>
    <w:r w:rsidR="00CD5840">
      <w:rPr>
        <w:i w:val="0"/>
        <w:iCs w:val="0"/>
        <w:noProof/>
        <w:color w:val="000000"/>
        <w:sz w:val="20"/>
        <w:szCs w:val="20"/>
      </w:rPr>
      <mc:AlternateContent>
        <mc:Choice Requires="wps">
          <w:drawing>
            <wp:anchor distT="0" distB="0" distL="0" distR="0" simplePos="0" relativeHeight="251664384" behindDoc="1" locked="0" layoutInCell="1" hidden="0" allowOverlap="1" wp14:anchorId="5778AB32" wp14:editId="4B4C79ED">
              <wp:simplePos x="0" y="0"/>
              <wp:positionH relativeFrom="page">
                <wp:posOffset>866429</wp:posOffset>
              </wp:positionH>
              <wp:positionV relativeFrom="page">
                <wp:posOffset>1086139</wp:posOffset>
              </wp:positionV>
              <wp:extent cx="1270" cy="57150"/>
              <wp:effectExtent l="0" t="0" r="0" b="0"/>
              <wp:wrapNone/>
              <wp:docPr id="35" name="Vrije vorm: vorm 35"/>
              <wp:cNvGraphicFramePr/>
              <a:graphic xmlns:a="http://schemas.openxmlformats.org/drawingml/2006/main">
                <a:graphicData uri="http://schemas.microsoft.com/office/word/2010/wordprocessingShape">
                  <wps:wsp>
                    <wps:cNvSpPr/>
                    <wps:spPr>
                      <a:xfrm>
                        <a:off x="3242880" y="3779365"/>
                        <a:ext cx="4206240" cy="1270"/>
                      </a:xfrm>
                      <a:custGeom>
                        <a:avLst/>
                        <a:gdLst/>
                        <a:ahLst/>
                        <a:cxnLst/>
                        <a:rect l="l" t="t" r="r" b="b"/>
                        <a:pathLst>
                          <a:path w="4206240" h="120000" extrusionOk="0">
                            <a:moveTo>
                              <a:pt x="0" y="0"/>
                            </a:moveTo>
                            <a:lnTo>
                              <a:pt x="4206240" y="94"/>
                            </a:lnTo>
                          </a:path>
                        </a:pathLst>
                      </a:custGeom>
                      <a:noFill/>
                      <a:ln w="57150" cap="flat" cmpd="sng">
                        <a:solidFill>
                          <a:srgbClr val="F58234"/>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866429</wp:posOffset>
              </wp:positionH>
              <wp:positionV relativeFrom="page">
                <wp:posOffset>1086139</wp:posOffset>
              </wp:positionV>
              <wp:extent cx="1270" cy="57150"/>
              <wp:effectExtent b="0" l="0" r="0" t="0"/>
              <wp:wrapNone/>
              <wp:docPr id="35"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1270" cy="5715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268B5"/>
    <w:multiLevelType w:val="hybridMultilevel"/>
    <w:tmpl w:val="4ECE8F8E"/>
    <w:lvl w:ilvl="0" w:tplc="04130001">
      <w:start w:val="1"/>
      <w:numFmt w:val="bullet"/>
      <w:lvlText w:val=""/>
      <w:lvlJc w:val="left"/>
      <w:pPr>
        <w:ind w:left="578" w:hanging="360"/>
      </w:pPr>
      <w:rPr>
        <w:rFonts w:ascii="Symbol" w:hAnsi="Symbol" w:hint="default"/>
      </w:rPr>
    </w:lvl>
    <w:lvl w:ilvl="1" w:tplc="04130003" w:tentative="1">
      <w:start w:val="1"/>
      <w:numFmt w:val="bullet"/>
      <w:lvlText w:val="o"/>
      <w:lvlJc w:val="left"/>
      <w:pPr>
        <w:ind w:left="1298" w:hanging="360"/>
      </w:pPr>
      <w:rPr>
        <w:rFonts w:ascii="Courier New" w:hAnsi="Courier New" w:cs="Courier New" w:hint="default"/>
      </w:rPr>
    </w:lvl>
    <w:lvl w:ilvl="2" w:tplc="04130005" w:tentative="1">
      <w:start w:val="1"/>
      <w:numFmt w:val="bullet"/>
      <w:lvlText w:val=""/>
      <w:lvlJc w:val="left"/>
      <w:pPr>
        <w:ind w:left="2018" w:hanging="360"/>
      </w:pPr>
      <w:rPr>
        <w:rFonts w:ascii="Wingdings" w:hAnsi="Wingdings" w:hint="default"/>
      </w:rPr>
    </w:lvl>
    <w:lvl w:ilvl="3" w:tplc="04130001" w:tentative="1">
      <w:start w:val="1"/>
      <w:numFmt w:val="bullet"/>
      <w:lvlText w:val=""/>
      <w:lvlJc w:val="left"/>
      <w:pPr>
        <w:ind w:left="2738" w:hanging="360"/>
      </w:pPr>
      <w:rPr>
        <w:rFonts w:ascii="Symbol" w:hAnsi="Symbol" w:hint="default"/>
      </w:rPr>
    </w:lvl>
    <w:lvl w:ilvl="4" w:tplc="04130003" w:tentative="1">
      <w:start w:val="1"/>
      <w:numFmt w:val="bullet"/>
      <w:lvlText w:val="o"/>
      <w:lvlJc w:val="left"/>
      <w:pPr>
        <w:ind w:left="3458" w:hanging="360"/>
      </w:pPr>
      <w:rPr>
        <w:rFonts w:ascii="Courier New" w:hAnsi="Courier New" w:cs="Courier New" w:hint="default"/>
      </w:rPr>
    </w:lvl>
    <w:lvl w:ilvl="5" w:tplc="04130005" w:tentative="1">
      <w:start w:val="1"/>
      <w:numFmt w:val="bullet"/>
      <w:lvlText w:val=""/>
      <w:lvlJc w:val="left"/>
      <w:pPr>
        <w:ind w:left="4178" w:hanging="360"/>
      </w:pPr>
      <w:rPr>
        <w:rFonts w:ascii="Wingdings" w:hAnsi="Wingdings" w:hint="default"/>
      </w:rPr>
    </w:lvl>
    <w:lvl w:ilvl="6" w:tplc="04130001" w:tentative="1">
      <w:start w:val="1"/>
      <w:numFmt w:val="bullet"/>
      <w:lvlText w:val=""/>
      <w:lvlJc w:val="left"/>
      <w:pPr>
        <w:ind w:left="4898" w:hanging="360"/>
      </w:pPr>
      <w:rPr>
        <w:rFonts w:ascii="Symbol" w:hAnsi="Symbol" w:hint="default"/>
      </w:rPr>
    </w:lvl>
    <w:lvl w:ilvl="7" w:tplc="04130003" w:tentative="1">
      <w:start w:val="1"/>
      <w:numFmt w:val="bullet"/>
      <w:lvlText w:val="o"/>
      <w:lvlJc w:val="left"/>
      <w:pPr>
        <w:ind w:left="5618" w:hanging="360"/>
      </w:pPr>
      <w:rPr>
        <w:rFonts w:ascii="Courier New" w:hAnsi="Courier New" w:cs="Courier New" w:hint="default"/>
      </w:rPr>
    </w:lvl>
    <w:lvl w:ilvl="8" w:tplc="04130005" w:tentative="1">
      <w:start w:val="1"/>
      <w:numFmt w:val="bullet"/>
      <w:lvlText w:val=""/>
      <w:lvlJc w:val="left"/>
      <w:pPr>
        <w:ind w:left="6338" w:hanging="360"/>
      </w:pPr>
      <w:rPr>
        <w:rFonts w:ascii="Wingdings" w:hAnsi="Wingdings" w:hint="default"/>
      </w:rPr>
    </w:lvl>
  </w:abstractNum>
  <w:abstractNum w:abstractNumId="1" w15:restartNumberingAfterBreak="0">
    <w:nsid w:val="21347F7E"/>
    <w:multiLevelType w:val="hybridMultilevel"/>
    <w:tmpl w:val="D7C88E16"/>
    <w:lvl w:ilvl="0" w:tplc="04130001">
      <w:start w:val="1"/>
      <w:numFmt w:val="bullet"/>
      <w:lvlText w:val=""/>
      <w:lvlJc w:val="left"/>
      <w:pPr>
        <w:ind w:left="1287" w:hanging="360"/>
      </w:pPr>
      <w:rPr>
        <w:rFonts w:ascii="Symbol" w:hAnsi="Symbol" w:hint="default"/>
      </w:rPr>
    </w:lvl>
    <w:lvl w:ilvl="1" w:tplc="04130003" w:tentative="1">
      <w:start w:val="1"/>
      <w:numFmt w:val="bullet"/>
      <w:lvlText w:val="o"/>
      <w:lvlJc w:val="left"/>
      <w:pPr>
        <w:ind w:left="2007" w:hanging="360"/>
      </w:pPr>
      <w:rPr>
        <w:rFonts w:ascii="Courier New" w:hAnsi="Courier New" w:cs="Courier New" w:hint="default"/>
      </w:rPr>
    </w:lvl>
    <w:lvl w:ilvl="2" w:tplc="04130005" w:tentative="1">
      <w:start w:val="1"/>
      <w:numFmt w:val="bullet"/>
      <w:lvlText w:val=""/>
      <w:lvlJc w:val="left"/>
      <w:pPr>
        <w:ind w:left="2727" w:hanging="360"/>
      </w:pPr>
      <w:rPr>
        <w:rFonts w:ascii="Wingdings" w:hAnsi="Wingdings" w:hint="default"/>
      </w:rPr>
    </w:lvl>
    <w:lvl w:ilvl="3" w:tplc="04130001" w:tentative="1">
      <w:start w:val="1"/>
      <w:numFmt w:val="bullet"/>
      <w:lvlText w:val=""/>
      <w:lvlJc w:val="left"/>
      <w:pPr>
        <w:ind w:left="3447" w:hanging="360"/>
      </w:pPr>
      <w:rPr>
        <w:rFonts w:ascii="Symbol" w:hAnsi="Symbol" w:hint="default"/>
      </w:rPr>
    </w:lvl>
    <w:lvl w:ilvl="4" w:tplc="04130003" w:tentative="1">
      <w:start w:val="1"/>
      <w:numFmt w:val="bullet"/>
      <w:lvlText w:val="o"/>
      <w:lvlJc w:val="left"/>
      <w:pPr>
        <w:ind w:left="4167" w:hanging="360"/>
      </w:pPr>
      <w:rPr>
        <w:rFonts w:ascii="Courier New" w:hAnsi="Courier New" w:cs="Courier New" w:hint="default"/>
      </w:rPr>
    </w:lvl>
    <w:lvl w:ilvl="5" w:tplc="04130005" w:tentative="1">
      <w:start w:val="1"/>
      <w:numFmt w:val="bullet"/>
      <w:lvlText w:val=""/>
      <w:lvlJc w:val="left"/>
      <w:pPr>
        <w:ind w:left="4887" w:hanging="360"/>
      </w:pPr>
      <w:rPr>
        <w:rFonts w:ascii="Wingdings" w:hAnsi="Wingdings" w:hint="default"/>
      </w:rPr>
    </w:lvl>
    <w:lvl w:ilvl="6" w:tplc="04130001" w:tentative="1">
      <w:start w:val="1"/>
      <w:numFmt w:val="bullet"/>
      <w:lvlText w:val=""/>
      <w:lvlJc w:val="left"/>
      <w:pPr>
        <w:ind w:left="5607" w:hanging="360"/>
      </w:pPr>
      <w:rPr>
        <w:rFonts w:ascii="Symbol" w:hAnsi="Symbol" w:hint="default"/>
      </w:rPr>
    </w:lvl>
    <w:lvl w:ilvl="7" w:tplc="04130003" w:tentative="1">
      <w:start w:val="1"/>
      <w:numFmt w:val="bullet"/>
      <w:lvlText w:val="o"/>
      <w:lvlJc w:val="left"/>
      <w:pPr>
        <w:ind w:left="6327" w:hanging="360"/>
      </w:pPr>
      <w:rPr>
        <w:rFonts w:ascii="Courier New" w:hAnsi="Courier New" w:cs="Courier New" w:hint="default"/>
      </w:rPr>
    </w:lvl>
    <w:lvl w:ilvl="8" w:tplc="04130005" w:tentative="1">
      <w:start w:val="1"/>
      <w:numFmt w:val="bullet"/>
      <w:lvlText w:val=""/>
      <w:lvlJc w:val="left"/>
      <w:pPr>
        <w:ind w:left="7047" w:hanging="360"/>
      </w:pPr>
      <w:rPr>
        <w:rFonts w:ascii="Wingdings" w:hAnsi="Wingdings" w:hint="default"/>
      </w:rPr>
    </w:lvl>
  </w:abstractNum>
  <w:abstractNum w:abstractNumId="2" w15:restartNumberingAfterBreak="0">
    <w:nsid w:val="311A743E"/>
    <w:multiLevelType w:val="multilevel"/>
    <w:tmpl w:val="96EA1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67103B"/>
    <w:multiLevelType w:val="multilevel"/>
    <w:tmpl w:val="AE6E1D3A"/>
    <w:lvl w:ilvl="0">
      <w:numFmt w:val="bullet"/>
      <w:lvlText w:val="●"/>
      <w:lvlJc w:val="left"/>
      <w:pPr>
        <w:ind w:left="430" w:hanging="282"/>
      </w:pPr>
      <w:rPr>
        <w:rFonts w:ascii="Noto Sans Symbols" w:eastAsia="Noto Sans Symbols" w:hAnsi="Noto Sans Symbols" w:cs="Noto Sans Symbols"/>
        <w:b w:val="0"/>
        <w:bCs w:val="0"/>
        <w:i w:val="0"/>
        <w:iCs w:val="0"/>
        <w:sz w:val="24"/>
        <w:szCs w:val="24"/>
      </w:rPr>
    </w:lvl>
    <w:lvl w:ilvl="1">
      <w:start w:val="1"/>
      <w:numFmt w:val="decimal"/>
      <w:lvlText w:val="%2."/>
      <w:lvlJc w:val="left"/>
      <w:pPr>
        <w:ind w:left="855" w:hanging="425"/>
      </w:pPr>
      <w:rPr>
        <w:rFonts w:ascii="Lucida Sans" w:eastAsia="Lucida Sans" w:hAnsi="Lucida Sans" w:cs="Lucida Sans"/>
        <w:b w:val="0"/>
        <w:bCs w:val="0"/>
        <w:i/>
        <w:iCs/>
        <w:sz w:val="24"/>
        <w:szCs w:val="24"/>
      </w:rPr>
    </w:lvl>
    <w:lvl w:ilvl="2">
      <w:numFmt w:val="bullet"/>
      <w:lvlText w:val="•"/>
      <w:lvlJc w:val="left"/>
      <w:pPr>
        <w:ind w:left="1819" w:hanging="425"/>
      </w:pPr>
    </w:lvl>
    <w:lvl w:ilvl="3">
      <w:numFmt w:val="bullet"/>
      <w:lvlText w:val="•"/>
      <w:lvlJc w:val="left"/>
      <w:pPr>
        <w:ind w:left="2778" w:hanging="425"/>
      </w:pPr>
    </w:lvl>
    <w:lvl w:ilvl="4">
      <w:numFmt w:val="bullet"/>
      <w:lvlText w:val="•"/>
      <w:lvlJc w:val="left"/>
      <w:pPr>
        <w:ind w:left="3737" w:hanging="425"/>
      </w:pPr>
    </w:lvl>
    <w:lvl w:ilvl="5">
      <w:numFmt w:val="bullet"/>
      <w:lvlText w:val="•"/>
      <w:lvlJc w:val="left"/>
      <w:pPr>
        <w:ind w:left="4696" w:hanging="425"/>
      </w:pPr>
    </w:lvl>
    <w:lvl w:ilvl="6">
      <w:numFmt w:val="bullet"/>
      <w:lvlText w:val="•"/>
      <w:lvlJc w:val="left"/>
      <w:pPr>
        <w:ind w:left="5655" w:hanging="425"/>
      </w:pPr>
    </w:lvl>
    <w:lvl w:ilvl="7">
      <w:numFmt w:val="bullet"/>
      <w:lvlText w:val="•"/>
      <w:lvlJc w:val="left"/>
      <w:pPr>
        <w:ind w:left="6614" w:hanging="425"/>
      </w:pPr>
    </w:lvl>
    <w:lvl w:ilvl="8">
      <w:numFmt w:val="bullet"/>
      <w:lvlText w:val="•"/>
      <w:lvlJc w:val="left"/>
      <w:pPr>
        <w:ind w:left="7573" w:hanging="425"/>
      </w:pPr>
    </w:lvl>
  </w:abstractNum>
  <w:abstractNum w:abstractNumId="4" w15:restartNumberingAfterBreak="0">
    <w:nsid w:val="5AD273CB"/>
    <w:multiLevelType w:val="multilevel"/>
    <w:tmpl w:val="FC34D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92F6B0F"/>
    <w:multiLevelType w:val="multilevel"/>
    <w:tmpl w:val="B5E24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9806F6D"/>
    <w:multiLevelType w:val="hybridMultilevel"/>
    <w:tmpl w:val="6C00990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2056926601">
    <w:abstractNumId w:val="4"/>
  </w:num>
  <w:num w:numId="2" w16cid:durableId="1150102183">
    <w:abstractNumId w:val="5"/>
  </w:num>
  <w:num w:numId="3" w16cid:durableId="40984246">
    <w:abstractNumId w:val="2"/>
  </w:num>
  <w:num w:numId="4" w16cid:durableId="1638611744">
    <w:abstractNumId w:val="3"/>
  </w:num>
  <w:num w:numId="5" w16cid:durableId="1076703245">
    <w:abstractNumId w:val="0"/>
  </w:num>
  <w:num w:numId="6" w16cid:durableId="763569995">
    <w:abstractNumId w:val="1"/>
  </w:num>
  <w:num w:numId="7" w16cid:durableId="17072899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embedTrueTypeFonts/>
  <w:proofState w:spelling="clean" w:grammar="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983"/>
    <w:rsid w:val="00006303"/>
    <w:rsid w:val="0013616B"/>
    <w:rsid w:val="00162355"/>
    <w:rsid w:val="003F4983"/>
    <w:rsid w:val="005262B3"/>
    <w:rsid w:val="005555AC"/>
    <w:rsid w:val="00847177"/>
    <w:rsid w:val="00AE42E2"/>
    <w:rsid w:val="00C9778D"/>
    <w:rsid w:val="00CD5840"/>
    <w:rsid w:val="00D51381"/>
    <w:rsid w:val="00DE345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F4D0E"/>
  <w15:docId w15:val="{7185A3FC-4FD1-44A2-A999-845813E25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ucida Sans" w:eastAsia="Lucida Sans" w:hAnsi="Lucida Sans" w:cs="Lucida Sans"/>
        <w:i/>
        <w:iCs/>
        <w:sz w:val="22"/>
        <w:szCs w:val="22"/>
        <w:lang w:val="nl" w:eastAsia="nl-N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outlineLvl w:val="0"/>
    </w:pPr>
    <w:rPr>
      <w:rFonts w:ascii="Arial" w:eastAsia="Arial" w:hAnsi="Arial" w:cs="Arial"/>
      <w:b/>
      <w:bCs/>
      <w:sz w:val="26"/>
      <w:szCs w:val="26"/>
    </w:rPr>
  </w:style>
  <w:style w:type="paragraph" w:styleId="Kop2">
    <w:name w:val="heading 2"/>
    <w:basedOn w:val="Standaard"/>
    <w:next w:val="Standaard"/>
    <w:uiPriority w:val="9"/>
    <w:unhideWhenUsed/>
    <w:qFormat/>
    <w:pPr>
      <w:spacing w:before="245"/>
      <w:ind w:left="430"/>
      <w:outlineLvl w:val="1"/>
    </w:pPr>
    <w:rPr>
      <w:b/>
      <w:bCs/>
      <w:sz w:val="24"/>
      <w:szCs w:val="24"/>
    </w:rPr>
  </w:style>
  <w:style w:type="paragraph" w:styleId="Kop3">
    <w:name w:val="heading 3"/>
    <w:basedOn w:val="Standaard"/>
    <w:next w:val="Standaard"/>
    <w:uiPriority w:val="9"/>
    <w:semiHidden/>
    <w:unhideWhenUsed/>
    <w:qFormat/>
    <w:pPr>
      <w:keepNext/>
      <w:keepLines/>
      <w:spacing w:before="280" w:after="80"/>
      <w:outlineLvl w:val="2"/>
    </w:pPr>
    <w:rPr>
      <w:b/>
      <w:bCs/>
      <w:sz w:val="28"/>
      <w:szCs w:val="28"/>
    </w:rPr>
  </w:style>
  <w:style w:type="paragraph" w:styleId="Kop4">
    <w:name w:val="heading 4"/>
    <w:basedOn w:val="Standaard"/>
    <w:next w:val="Standaard"/>
    <w:uiPriority w:val="9"/>
    <w:semiHidden/>
    <w:unhideWhenUsed/>
    <w:qFormat/>
    <w:pPr>
      <w:keepNext/>
      <w:keepLines/>
      <w:spacing w:before="240" w:after="40"/>
      <w:outlineLvl w:val="3"/>
    </w:pPr>
    <w:rPr>
      <w:b/>
      <w:bCs/>
      <w:sz w:val="24"/>
      <w:szCs w:val="24"/>
    </w:rPr>
  </w:style>
  <w:style w:type="paragraph" w:styleId="Kop5">
    <w:name w:val="heading 5"/>
    <w:basedOn w:val="Standaard"/>
    <w:next w:val="Standaard"/>
    <w:uiPriority w:val="9"/>
    <w:semiHidden/>
    <w:unhideWhenUsed/>
    <w:qFormat/>
    <w:pPr>
      <w:keepNext/>
      <w:keepLines/>
      <w:spacing w:before="220" w:after="40"/>
      <w:outlineLvl w:val="4"/>
    </w:pPr>
    <w:rPr>
      <w:b/>
      <w:bCs/>
    </w:rPr>
  </w:style>
  <w:style w:type="paragraph" w:styleId="Kop6">
    <w:name w:val="heading 6"/>
    <w:basedOn w:val="Standaard"/>
    <w:next w:val="Standaard"/>
    <w:uiPriority w:val="9"/>
    <w:semiHidden/>
    <w:unhideWhenUsed/>
    <w:qFormat/>
    <w:pPr>
      <w:keepNext/>
      <w:keepLines/>
      <w:spacing w:before="200" w:after="40"/>
      <w:outlineLvl w:val="5"/>
    </w:pPr>
    <w:rPr>
      <w:b/>
      <w:bCs/>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keepNext/>
      <w:keepLines/>
      <w:spacing w:before="480" w:after="120"/>
    </w:pPr>
    <w:rPr>
      <w:b/>
      <w:bCs/>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Plattetekst">
    <w:name w:val="Body Text"/>
    <w:basedOn w:val="Standaard"/>
    <w:uiPriority w:val="1"/>
    <w:qFormat/>
    <w:rPr>
      <w:rFonts w:ascii="Lucida Sans Italic" w:eastAsia="Lucida Sans Italic" w:hAnsi="Lucida Sans Italic" w:cs="Lucida Sans Italic"/>
      <w:sz w:val="24"/>
      <w:szCs w:val="24"/>
      <w:lang w:val="nl-NL" w:eastAsia="en-US"/>
    </w:rPr>
  </w:style>
  <w:style w:type="paragraph" w:styleId="Lijstalinea">
    <w:name w:val="List Paragraph"/>
    <w:basedOn w:val="Standaard"/>
    <w:uiPriority w:val="34"/>
    <w:qFormat/>
    <w:pPr>
      <w:ind w:left="430" w:hanging="282"/>
    </w:pPr>
    <w:rPr>
      <w:rFonts w:ascii="Lucida Sans Italic" w:eastAsia="Lucida Sans Italic" w:hAnsi="Lucida Sans Italic" w:cs="Lucida Sans Italic"/>
      <w:lang w:val="nl-NL" w:eastAsia="en-US"/>
    </w:rPr>
  </w:style>
  <w:style w:type="paragraph" w:customStyle="1" w:styleId="TableParagraph">
    <w:name w:val="Table Paragraph"/>
    <w:basedOn w:val="Standaard"/>
    <w:uiPriority w:val="1"/>
    <w:qFormat/>
    <w:pPr>
      <w:spacing w:line="263" w:lineRule="exact"/>
      <w:ind w:left="110"/>
    </w:pPr>
    <w:rPr>
      <w:rFonts w:ascii="Lucida Sans Italic" w:eastAsia="Lucida Sans Italic" w:hAnsi="Lucida Sans Italic" w:cs="Lucida Sans Italic"/>
      <w:lang w:val="nl-NL" w:eastAsia="en-US"/>
    </w:rPr>
  </w:style>
  <w:style w:type="paragraph" w:styleId="Ondertitel">
    <w:name w:val="Subtitle"/>
    <w:basedOn w:val="Standaard"/>
    <w:next w:val="Standaard"/>
    <w:uiPriority w:val="11"/>
    <w:qFormat/>
    <w:pPr>
      <w:keepNext/>
      <w:keepLines/>
      <w:spacing w:before="360" w:after="80"/>
    </w:pPr>
    <w:rPr>
      <w:rFonts w:ascii="Georgia" w:eastAsia="Georgia" w:hAnsi="Georgia" w:cs="Georgia"/>
      <w:color w:val="666666"/>
      <w:sz w:val="48"/>
      <w:szCs w:val="48"/>
    </w:rPr>
  </w:style>
  <w:style w:type="table" w:customStyle="1" w:styleId="a">
    <w:basedOn w:val="TableNormal0"/>
    <w:tblPr>
      <w:tblStyleRowBandSize w:val="1"/>
      <w:tblStyleColBandSize w:val="1"/>
    </w:tblPr>
  </w:style>
  <w:style w:type="paragraph" w:styleId="Koptekst">
    <w:name w:val="header"/>
    <w:basedOn w:val="Standaard"/>
    <w:link w:val="KoptekstChar"/>
    <w:uiPriority w:val="99"/>
    <w:unhideWhenUsed/>
    <w:rsid w:val="00CD5840"/>
    <w:pPr>
      <w:tabs>
        <w:tab w:val="center" w:pos="4536"/>
        <w:tab w:val="right" w:pos="9072"/>
      </w:tabs>
    </w:pPr>
  </w:style>
  <w:style w:type="character" w:customStyle="1" w:styleId="KoptekstChar">
    <w:name w:val="Koptekst Char"/>
    <w:basedOn w:val="Standaardalinea-lettertype"/>
    <w:link w:val="Koptekst"/>
    <w:uiPriority w:val="99"/>
    <w:rsid w:val="00CD5840"/>
  </w:style>
  <w:style w:type="paragraph" w:styleId="Voettekst">
    <w:name w:val="footer"/>
    <w:basedOn w:val="Standaard"/>
    <w:link w:val="VoettekstChar"/>
    <w:uiPriority w:val="99"/>
    <w:unhideWhenUsed/>
    <w:rsid w:val="00CD5840"/>
    <w:pPr>
      <w:tabs>
        <w:tab w:val="center" w:pos="4536"/>
        <w:tab w:val="right" w:pos="9072"/>
      </w:tabs>
    </w:pPr>
  </w:style>
  <w:style w:type="character" w:customStyle="1" w:styleId="VoettekstChar">
    <w:name w:val="Voettekst Char"/>
    <w:basedOn w:val="Standaardalinea-lettertype"/>
    <w:link w:val="Voettekst"/>
    <w:uiPriority w:val="99"/>
    <w:rsid w:val="00CD58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whqVlFQNoFR/KLZSmeI1/KCknQ==">CgMxLjAyDmguZTk4Z2EwbmN5NGl2OAByITFCZlN2blhFWllERnB3eFhOcjFSS21uajhuU2JFYld0TQ==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1026</Words>
  <Characters>5649</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Lutger R. Brenninkmeijer</dc:creator>
  <cp:lastModifiedBy>Lutger Brenninkmeijer</cp:lastModifiedBy>
  <cp:revision>2</cp:revision>
  <dcterms:created xsi:type="dcterms:W3CDTF">2026-02-04T00:52:00Z</dcterms:created>
  <dcterms:modified xsi:type="dcterms:W3CDTF">2026-02-04T00:52:00Z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2025-06-25T00:00:00Z</vt:filetime>
  </property>
  <property fmtid="{D5CDD505-2E9C-101B-9397-08002B2CF9AE}" pid="3" name="Creator">
    <vt:lpwstr>Word</vt:lpwstr>
  </property>
  <property fmtid="{D5CDD505-2E9C-101B-9397-08002B2CF9AE}" pid="4" name="LastSaved">
    <vt:filetime>2025-12-17T00:00:00Z</vt:filetime>
  </property>
  <property fmtid="{D5CDD505-2E9C-101B-9397-08002B2CF9AE}" pid="5" name="Producer">
    <vt:lpwstr>macOS Versie 15.5 (build 24F74) Quartz PDFContext</vt:lpwstr>
  </property>
</Properties>
</file>