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E28941" w:rsidRDefault="1EE28941" w14:paraId="39084EEC" w14:textId="26ABC50E">
      <w:proofErr w:type="spellStart"/>
      <w:r w:rsidR="1EE28941">
        <w:rPr/>
        <w:t>Notes</w:t>
      </w:r>
      <w:proofErr w:type="spellEnd"/>
      <w:r w:rsidR="1EE28941">
        <w:rPr/>
        <w:t xml:space="preserve"> 31/8/2018 </w:t>
      </w:r>
      <w:proofErr w:type="spellStart"/>
      <w:r w:rsidR="1EE28941">
        <w:rPr/>
        <w:t>after</w:t>
      </w:r>
      <w:proofErr w:type="spellEnd"/>
      <w:r w:rsidR="1EE28941">
        <w:rPr/>
        <w:t xml:space="preserve"> </w:t>
      </w:r>
      <w:proofErr w:type="spellStart"/>
      <w:r w:rsidR="1EE28941">
        <w:rPr/>
        <w:t>presentation</w:t>
      </w:r>
      <w:proofErr w:type="spellEnd"/>
    </w:p>
    <w:p w:rsidR="1EE28941" w:rsidP="1EE28941" w:rsidRDefault="1EE28941" w14:paraId="39150901" w14:textId="46513E65">
      <w:pPr>
        <w:pStyle w:val="Normal"/>
      </w:pPr>
    </w:p>
    <w:p w:rsidR="1EE28941" w:rsidP="1EE28941" w:rsidRDefault="1EE28941" w14:paraId="7071DF4F" w14:textId="702587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EE28941">
        <w:rPr/>
        <w:t xml:space="preserve">We </w:t>
      </w:r>
      <w:proofErr w:type="spellStart"/>
      <w:r w:rsidR="1EE28941">
        <w:rPr/>
        <w:t>need</w:t>
      </w:r>
      <w:proofErr w:type="spellEnd"/>
      <w:r w:rsidR="1EE28941">
        <w:rPr/>
        <w:t xml:space="preserve"> </w:t>
      </w:r>
      <w:proofErr w:type="spellStart"/>
      <w:r w:rsidR="1EE28941">
        <w:rPr/>
        <w:t>to</w:t>
      </w:r>
      <w:proofErr w:type="spellEnd"/>
      <w:r w:rsidR="1EE28941">
        <w:rPr/>
        <w:t xml:space="preserve"> </w:t>
      </w:r>
      <w:proofErr w:type="spellStart"/>
      <w:r w:rsidR="1EE28941">
        <w:rPr/>
        <w:t>adress</w:t>
      </w:r>
      <w:proofErr w:type="spellEnd"/>
      <w:r w:rsidR="1EE28941">
        <w:rPr/>
        <w:t xml:space="preserve"> te privacy </w:t>
      </w:r>
      <w:proofErr w:type="spellStart"/>
      <w:r w:rsidR="1EE28941">
        <w:rPr/>
        <w:t>thing</w:t>
      </w:r>
      <w:proofErr w:type="spellEnd"/>
      <w:r w:rsidR="1EE28941">
        <w:rPr/>
        <w:t xml:space="preserve"> </w:t>
      </w:r>
      <w:proofErr w:type="spellStart"/>
      <w:r w:rsidR="1EE28941">
        <w:rPr/>
        <w:t>again</w:t>
      </w:r>
      <w:proofErr w:type="spellEnd"/>
      <w:r w:rsidR="1EE28941">
        <w:rPr/>
        <w:t xml:space="preserve">. We want </w:t>
      </w:r>
      <w:proofErr w:type="spellStart"/>
      <w:r w:rsidR="1EE28941">
        <w:rPr/>
        <w:t>to</w:t>
      </w:r>
      <w:proofErr w:type="spellEnd"/>
      <w:r w:rsidR="1EE28941">
        <w:rPr/>
        <w:t xml:space="preserve"> </w:t>
      </w:r>
      <w:proofErr w:type="spellStart"/>
      <w:r w:rsidR="1EE28941">
        <w:rPr/>
        <w:t>answer</w:t>
      </w:r>
      <w:proofErr w:type="spellEnd"/>
      <w:r w:rsidR="1EE28941">
        <w:rPr/>
        <w:t xml:space="preserve"> </w:t>
      </w:r>
      <w:proofErr w:type="spellStart"/>
      <w:r w:rsidR="1EE28941">
        <w:rPr/>
        <w:t>the</w:t>
      </w:r>
      <w:proofErr w:type="spellEnd"/>
      <w:r w:rsidR="1EE28941">
        <w:rPr/>
        <w:t xml:space="preserve"> privacy question in </w:t>
      </w:r>
      <w:proofErr w:type="spellStart"/>
      <w:r w:rsidR="1EE28941">
        <w:rPr/>
        <w:t>the</w:t>
      </w:r>
      <w:proofErr w:type="spellEnd"/>
      <w:r w:rsidR="1EE28941">
        <w:rPr/>
        <w:t xml:space="preserve"> </w:t>
      </w:r>
      <w:proofErr w:type="spellStart"/>
      <w:r w:rsidR="1EE28941">
        <w:rPr/>
        <w:t>future</w:t>
      </w:r>
      <w:proofErr w:type="spellEnd"/>
      <w:r w:rsidR="1EE28941">
        <w:rPr/>
        <w:t xml:space="preserve">: </w:t>
      </w:r>
      <w:proofErr w:type="spellStart"/>
      <w:r w:rsidR="1EE28941">
        <w:rPr/>
        <w:t>who</w:t>
      </w:r>
      <w:proofErr w:type="spellEnd"/>
      <w:r w:rsidR="1EE28941">
        <w:rPr/>
        <w:t xml:space="preserve"> is </w:t>
      </w:r>
      <w:proofErr w:type="spellStart"/>
      <w:r w:rsidR="1EE28941">
        <w:rPr/>
        <w:t>responsible</w:t>
      </w:r>
      <w:proofErr w:type="spellEnd"/>
      <w:r w:rsidR="1EE28941">
        <w:rPr/>
        <w:t xml:space="preserve"> </w:t>
      </w:r>
      <w:proofErr w:type="spellStart"/>
      <w:r w:rsidR="1EE28941">
        <w:rPr/>
        <w:t>and</w:t>
      </w:r>
      <w:proofErr w:type="spellEnd"/>
      <w:r w:rsidR="1EE28941">
        <w:rPr/>
        <w:t xml:space="preserve"> </w:t>
      </w:r>
      <w:proofErr w:type="spellStart"/>
      <w:r w:rsidR="1EE28941">
        <w:rPr/>
        <w:t>what</w:t>
      </w:r>
      <w:proofErr w:type="spellEnd"/>
      <w:r w:rsidR="1EE28941">
        <w:rPr/>
        <w:t xml:space="preserve"> </w:t>
      </w:r>
      <w:proofErr w:type="spellStart"/>
      <w:r w:rsidR="1EE28941">
        <w:rPr/>
        <w:t>will</w:t>
      </w:r>
      <w:proofErr w:type="spellEnd"/>
      <w:r w:rsidR="1EE28941">
        <w:rPr/>
        <w:t xml:space="preserve"> happen </w:t>
      </w:r>
      <w:proofErr w:type="spellStart"/>
      <w:r w:rsidR="1EE28941">
        <w:rPr/>
        <w:t>with</w:t>
      </w:r>
      <w:proofErr w:type="spellEnd"/>
      <w:r w:rsidR="1EE28941">
        <w:rPr/>
        <w:t xml:space="preserve"> </w:t>
      </w:r>
      <w:proofErr w:type="spellStart"/>
      <w:r w:rsidR="1EE28941">
        <w:rPr/>
        <w:t>the</w:t>
      </w:r>
      <w:proofErr w:type="spellEnd"/>
      <w:r w:rsidR="1EE28941">
        <w:rPr/>
        <w:t xml:space="preserve"> information </w:t>
      </w:r>
      <w:proofErr w:type="spellStart"/>
      <w:r w:rsidR="1EE28941">
        <w:rPr/>
        <w:t>about</w:t>
      </w:r>
      <w:proofErr w:type="spellEnd"/>
      <w:r w:rsidR="1EE28941">
        <w:rPr/>
        <w:t xml:space="preserve"> </w:t>
      </w:r>
      <w:proofErr w:type="spellStart"/>
      <w:r w:rsidR="1EE28941">
        <w:rPr/>
        <w:t>the</w:t>
      </w:r>
      <w:proofErr w:type="spellEnd"/>
      <w:r w:rsidR="1EE28941">
        <w:rPr/>
        <w:t xml:space="preserve"> energy </w:t>
      </w:r>
      <w:proofErr w:type="spellStart"/>
      <w:r w:rsidR="1EE28941">
        <w:rPr/>
        <w:t>usage</w:t>
      </w:r>
      <w:proofErr w:type="spellEnd"/>
      <w:r w:rsidR="1EE28941">
        <w:rPr/>
        <w:t xml:space="preserve"> of </w:t>
      </w:r>
      <w:proofErr w:type="spellStart"/>
      <w:r w:rsidR="1EE28941">
        <w:rPr/>
        <w:t>households</w:t>
      </w:r>
      <w:proofErr w:type="spellEnd"/>
      <w:r w:rsidR="1EE28941">
        <w:rPr/>
        <w:t>.</w:t>
      </w:r>
    </w:p>
    <w:p w:rsidR="1EE28941" w:rsidP="1EE28941" w:rsidRDefault="1EE28941" w14:paraId="7B37AB16" w14:textId="3346367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EE28941">
        <w:rPr/>
        <w:t>Why</w:t>
      </w:r>
      <w:proofErr w:type="spellEnd"/>
      <w:r w:rsidR="1EE28941">
        <w:rPr/>
        <w:t xml:space="preserve"> do </w:t>
      </w:r>
      <w:proofErr w:type="spellStart"/>
      <w:r w:rsidR="1EE28941">
        <w:rPr/>
        <w:t>they</w:t>
      </w:r>
      <w:proofErr w:type="spellEnd"/>
      <w:r w:rsidR="1EE28941">
        <w:rPr/>
        <w:t xml:space="preserve"> </w:t>
      </w:r>
      <w:proofErr w:type="spellStart"/>
      <w:r w:rsidR="1EE28941">
        <w:rPr/>
        <w:t>need</w:t>
      </w:r>
      <w:proofErr w:type="spellEnd"/>
      <w:r w:rsidR="1EE28941">
        <w:rPr/>
        <w:t xml:space="preserve"> </w:t>
      </w:r>
      <w:proofErr w:type="spellStart"/>
      <w:r w:rsidR="1EE28941">
        <w:rPr/>
        <w:t>to</w:t>
      </w:r>
      <w:proofErr w:type="spellEnd"/>
      <w:r w:rsidR="1EE28941">
        <w:rPr/>
        <w:t xml:space="preserve"> </w:t>
      </w:r>
      <w:proofErr w:type="spellStart"/>
      <w:r w:rsidR="1EE28941">
        <w:rPr/>
        <w:t>know</w:t>
      </w:r>
      <w:proofErr w:type="spellEnd"/>
      <w:r w:rsidR="1EE28941">
        <w:rPr/>
        <w:t xml:space="preserve"> </w:t>
      </w:r>
      <w:proofErr w:type="spellStart"/>
      <w:r w:rsidR="1EE28941">
        <w:rPr/>
        <w:t>when</w:t>
      </w:r>
      <w:proofErr w:type="spellEnd"/>
      <w:r w:rsidR="1EE28941">
        <w:rPr/>
        <w:t xml:space="preserve"> </w:t>
      </w:r>
      <w:proofErr w:type="spellStart"/>
      <w:r w:rsidR="1EE28941">
        <w:rPr/>
        <w:t>someone</w:t>
      </w:r>
      <w:proofErr w:type="spellEnd"/>
      <w:r w:rsidR="1EE28941">
        <w:rPr/>
        <w:t xml:space="preserve"> is </w:t>
      </w:r>
      <w:proofErr w:type="spellStart"/>
      <w:r w:rsidR="1EE28941">
        <w:rPr/>
        <w:t>using</w:t>
      </w:r>
      <w:proofErr w:type="spellEnd"/>
      <w:r w:rsidR="1EE28941">
        <w:rPr/>
        <w:t xml:space="preserve"> </w:t>
      </w:r>
      <w:proofErr w:type="spellStart"/>
      <w:r w:rsidR="1EE28941">
        <w:rPr/>
        <w:t>the</w:t>
      </w:r>
      <w:proofErr w:type="spellEnd"/>
      <w:r w:rsidR="1EE28941">
        <w:rPr/>
        <w:t xml:space="preserve"> oven (</w:t>
      </w:r>
      <w:proofErr w:type="spellStart"/>
      <w:r w:rsidR="1EE28941">
        <w:rPr/>
        <w:t>speciffically</w:t>
      </w:r>
      <w:proofErr w:type="spellEnd"/>
      <w:r w:rsidR="1EE28941">
        <w:rPr/>
        <w:t>)?</w:t>
      </w:r>
    </w:p>
    <w:p w:rsidR="1EE28941" w:rsidP="1EE28941" w:rsidRDefault="1EE28941" w14:paraId="5BE6D44B" w14:textId="33F2EC0D">
      <w:pPr>
        <w:pStyle w:val="Normal"/>
      </w:pPr>
    </w:p>
    <w:p w:rsidR="1EE28941" w:rsidP="5E9C5098" w:rsidRDefault="1EE28941" w14:paraId="63546C58" w14:textId="6761052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9C5098">
        <w:rPr/>
        <w:t xml:space="preserve">Make </w:t>
      </w:r>
      <w:proofErr w:type="spellStart"/>
      <w:r w:rsidR="5E9C5098">
        <w:rPr/>
        <w:t>sure</w:t>
      </w:r>
      <w:proofErr w:type="spellEnd"/>
      <w:r w:rsidR="5E9C5098">
        <w:rPr/>
        <w:t xml:space="preserve"> </w:t>
      </w:r>
      <w:proofErr w:type="spellStart"/>
      <w:r w:rsidR="5E9C5098">
        <w:rPr/>
        <w:t>you</w:t>
      </w:r>
      <w:proofErr w:type="spellEnd"/>
      <w:r w:rsidR="5E9C5098">
        <w:rPr/>
        <w:t xml:space="preserve"> </w:t>
      </w:r>
      <w:proofErr w:type="spellStart"/>
      <w:r w:rsidR="5E9C5098">
        <w:rPr/>
        <w:t>practice</w:t>
      </w:r>
      <w:proofErr w:type="spellEnd"/>
      <w:r w:rsidR="5E9C5098">
        <w:rPr/>
        <w:t xml:space="preserve"> </w:t>
      </w:r>
      <w:proofErr w:type="spellStart"/>
      <w:r w:rsidR="5E9C5098">
        <w:rPr/>
        <w:t>with</w:t>
      </w:r>
      <w:proofErr w:type="spellEnd"/>
      <w:r w:rsidR="5E9C5098">
        <w:rPr/>
        <w:t xml:space="preserve"> </w:t>
      </w:r>
      <w:proofErr w:type="spellStart"/>
      <w:r w:rsidR="5E9C5098">
        <w:rPr/>
        <w:t>the</w:t>
      </w:r>
      <w:proofErr w:type="spellEnd"/>
      <w:r w:rsidR="5E9C5098">
        <w:rPr/>
        <w:t xml:space="preserve"> </w:t>
      </w:r>
      <w:proofErr w:type="spellStart"/>
      <w:r w:rsidR="5E9C5098">
        <w:rPr/>
        <w:t>practice</w:t>
      </w:r>
      <w:proofErr w:type="spellEnd"/>
      <w:r w:rsidR="5E9C5098">
        <w:rPr/>
        <w:t xml:space="preserve"> data (easy </w:t>
      </w:r>
      <w:proofErr w:type="spellStart"/>
      <w:r w:rsidR="5E9C5098">
        <w:rPr/>
        <w:t>and</w:t>
      </w:r>
      <w:proofErr w:type="spellEnd"/>
      <w:r w:rsidR="5E9C5098">
        <w:rPr/>
        <w:t xml:space="preserve"> hard)</w:t>
      </w:r>
    </w:p>
    <w:p w:rsidR="5E9C5098" w:rsidP="5E9C5098" w:rsidRDefault="5E9C5098" w14:paraId="0772DC00" w14:textId="0B31DE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9C5098">
        <w:rPr/>
        <w:t xml:space="preserve">Are </w:t>
      </w:r>
      <w:proofErr w:type="spellStart"/>
      <w:r w:rsidR="5E9C5098">
        <w:rPr/>
        <w:t>there</w:t>
      </w:r>
      <w:proofErr w:type="spellEnd"/>
      <w:r w:rsidR="5E9C5098">
        <w:rPr/>
        <w:t xml:space="preserve"> are files </w:t>
      </w:r>
      <w:proofErr w:type="spellStart"/>
      <w:r w:rsidR="5E9C5098">
        <w:rPr/>
        <w:t>where</w:t>
      </w:r>
      <w:proofErr w:type="spellEnd"/>
      <w:r w:rsidR="5E9C5098">
        <w:rPr/>
        <w:t xml:space="preserve"> </w:t>
      </w:r>
      <w:proofErr w:type="spellStart"/>
      <w:r w:rsidR="5E9C5098">
        <w:rPr/>
        <w:t>the</w:t>
      </w:r>
      <w:proofErr w:type="spellEnd"/>
      <w:r w:rsidR="5E9C5098">
        <w:rPr/>
        <w:t xml:space="preserve"> data is in </w:t>
      </w:r>
      <w:proofErr w:type="spellStart"/>
      <w:r w:rsidR="5E9C5098">
        <w:rPr/>
        <w:t>one</w:t>
      </w:r>
      <w:proofErr w:type="spellEnd"/>
      <w:r w:rsidR="5E9C5098">
        <w:rPr/>
        <w:t xml:space="preserve"> sheet=</w:t>
      </w:r>
    </w:p>
    <w:p w:rsidR="1EE28941" w:rsidP="1EE28941" w:rsidRDefault="1EE28941" w14:paraId="0E3FF1EE" w14:textId="67B4BA1A">
      <w:pPr>
        <w:pStyle w:val="Normal"/>
        <w:ind w:left="360"/>
      </w:pPr>
    </w:p>
    <w:p w:rsidR="1EE28941" w:rsidP="1EE28941" w:rsidRDefault="1EE28941" w14:paraId="314ABF18" w14:textId="4A6D47F9">
      <w:pPr>
        <w:pStyle w:val="Heading2"/>
      </w:pPr>
      <w:r w:rsidR="1EE28941">
        <w:rPr/>
        <w:t xml:space="preserve">Group </w:t>
      </w:r>
      <w:proofErr w:type="spellStart"/>
      <w:r w:rsidR="1EE28941">
        <w:rPr/>
        <w:t>rules</w:t>
      </w:r>
      <w:proofErr w:type="spellEnd"/>
      <w:r w:rsidR="1EE28941">
        <w:rPr/>
        <w:t xml:space="preserve"> changes</w:t>
      </w:r>
    </w:p>
    <w:p w:rsidR="1EE28941" w:rsidP="1EE28941" w:rsidRDefault="1EE28941" w14:paraId="19D57E4B" w14:textId="3D707BE4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EE28941">
        <w:rPr/>
        <w:t>Stay</w:t>
      </w:r>
      <w:proofErr w:type="spellEnd"/>
      <w:r w:rsidR="1EE28941">
        <w:rPr/>
        <w:t xml:space="preserve"> </w:t>
      </w:r>
      <w:proofErr w:type="spellStart"/>
      <w:r w:rsidR="1EE28941">
        <w:rPr/>
        <w:t>together</w:t>
      </w:r>
      <w:proofErr w:type="spellEnd"/>
      <w:r w:rsidR="1EE28941">
        <w:rPr/>
        <w:t xml:space="preserve">. </w:t>
      </w:r>
      <w:proofErr w:type="spellStart"/>
      <w:r w:rsidR="1EE28941">
        <w:rPr/>
        <w:t>Don’t</w:t>
      </w:r>
      <w:proofErr w:type="spellEnd"/>
      <w:r w:rsidR="1EE28941">
        <w:rPr/>
        <w:t xml:space="preserve"> go home </w:t>
      </w:r>
      <w:proofErr w:type="spellStart"/>
      <w:r w:rsidR="1EE28941">
        <w:rPr/>
        <w:t>early</w:t>
      </w:r>
      <w:proofErr w:type="spellEnd"/>
      <w:r w:rsidR="1EE28941">
        <w:rPr/>
        <w:t>/</w:t>
      </w:r>
      <w:proofErr w:type="spellStart"/>
      <w:r w:rsidR="1EE28941">
        <w:rPr/>
        <w:t>work</w:t>
      </w:r>
      <w:proofErr w:type="spellEnd"/>
      <w:r w:rsidR="1EE28941">
        <w:rPr/>
        <w:t xml:space="preserve"> home a lot </w:t>
      </w:r>
      <w:proofErr w:type="spellStart"/>
      <w:r w:rsidR="1EE28941">
        <w:rPr/>
        <w:t>otherwise</w:t>
      </w:r>
      <w:proofErr w:type="spellEnd"/>
      <w:r w:rsidR="1EE28941">
        <w:rPr/>
        <w:t xml:space="preserve"> </w:t>
      </w:r>
      <w:proofErr w:type="spellStart"/>
      <w:r w:rsidR="1EE28941">
        <w:rPr/>
        <w:t>the</w:t>
      </w:r>
      <w:proofErr w:type="spellEnd"/>
      <w:r w:rsidR="1EE28941">
        <w:rPr/>
        <w:t xml:space="preserve"> project </w:t>
      </w:r>
      <w:proofErr w:type="spellStart"/>
      <w:r w:rsidR="1EE28941">
        <w:rPr/>
        <w:t>will</w:t>
      </w:r>
      <w:proofErr w:type="spellEnd"/>
      <w:r w:rsidR="1EE28941">
        <w:rPr/>
        <w:t xml:space="preserve"> </w:t>
      </w:r>
      <w:proofErr w:type="spellStart"/>
      <w:r w:rsidR="1EE28941">
        <w:rPr/>
        <w:t>fail</w:t>
      </w:r>
      <w:proofErr w:type="spellEnd"/>
      <w:r w:rsidR="1EE28941">
        <w:rPr/>
        <w:t>.</w:t>
      </w:r>
    </w:p>
    <w:p w:rsidR="1EE28941" w:rsidP="1EE28941" w:rsidRDefault="1EE28941" w14:paraId="17EDD84E" w14:textId="3C5FA3D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EE28941">
        <w:rPr/>
        <w:t xml:space="preserve">Be </w:t>
      </w:r>
      <w:proofErr w:type="spellStart"/>
      <w:r w:rsidR="1EE28941">
        <w:rPr/>
        <w:t>there</w:t>
      </w:r>
      <w:proofErr w:type="spellEnd"/>
      <w:r w:rsidR="1EE28941">
        <w:rPr/>
        <w:t xml:space="preserve"> at 9:30 </w:t>
      </w:r>
      <w:proofErr w:type="spellStart"/>
      <w:r w:rsidR="1EE28941">
        <w:rPr/>
        <w:t>daily</w:t>
      </w:r>
      <w:proofErr w:type="spellEnd"/>
      <w:r w:rsidR="1EE28941">
        <w:rPr/>
        <w:t xml:space="preserve">, 9:00 </w:t>
      </w:r>
      <w:proofErr w:type="spellStart"/>
      <w:r w:rsidR="1EE28941">
        <w:rPr/>
        <w:t>if</w:t>
      </w:r>
      <w:proofErr w:type="spellEnd"/>
      <w:r w:rsidR="1EE28941">
        <w:rPr/>
        <w:t xml:space="preserve"> we have a meeting.</w:t>
      </w:r>
    </w:p>
    <w:p w:rsidR="1EE28941" w:rsidP="1EE28941" w:rsidRDefault="1EE28941" w14:paraId="46A48368" w14:textId="1F7C716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EE28941">
        <w:rPr/>
        <w:t xml:space="preserve">Have more </w:t>
      </w:r>
      <w:proofErr w:type="spellStart"/>
      <w:r w:rsidR="1EE28941">
        <w:rPr/>
        <w:t>structure</w:t>
      </w:r>
      <w:proofErr w:type="spellEnd"/>
      <w:r w:rsidR="1EE28941">
        <w:rPr/>
        <w:t xml:space="preserve"> </w:t>
      </w:r>
      <w:proofErr w:type="spellStart"/>
      <w:r w:rsidR="1EE28941">
        <w:rPr/>
        <w:t>during</w:t>
      </w:r>
      <w:proofErr w:type="spellEnd"/>
      <w:r w:rsidR="1EE28941">
        <w:rPr/>
        <w:t xml:space="preserve"> </w:t>
      </w:r>
      <w:proofErr w:type="spellStart"/>
      <w:r w:rsidR="1EE28941">
        <w:rPr/>
        <w:t>the</w:t>
      </w:r>
      <w:proofErr w:type="spellEnd"/>
      <w:r w:rsidR="1EE28941">
        <w:rPr/>
        <w:t xml:space="preserve"> </w:t>
      </w:r>
      <w:proofErr w:type="spellStart"/>
      <w:r w:rsidR="1EE28941">
        <w:rPr/>
        <w:t>day</w:t>
      </w:r>
      <w:proofErr w:type="spellEnd"/>
      <w:r w:rsidR="1EE28941">
        <w:rPr/>
        <w:t xml:space="preserve"> (e.g. lunch </w:t>
      </w:r>
      <w:proofErr w:type="spellStart"/>
      <w:r w:rsidR="1EE28941">
        <w:rPr/>
        <w:t>brakes</w:t>
      </w:r>
      <w:proofErr w:type="spellEnd"/>
      <w:r w:rsidR="1EE28941">
        <w:rPr/>
        <w:t xml:space="preserve"> </w:t>
      </w:r>
      <w:proofErr w:type="spellStart"/>
      <w:r w:rsidR="1EE28941">
        <w:rPr/>
        <w:t>from</w:t>
      </w:r>
      <w:proofErr w:type="spellEnd"/>
      <w:r w:rsidR="1EE28941">
        <w:rPr/>
        <w:t xml:space="preserve"> 12-13</w:t>
      </w:r>
      <w:r w:rsidR="1EE28941">
        <w:rPr/>
        <w:t>/planning).</w:t>
      </w:r>
    </w:p>
    <w:p w:rsidR="1EE28941" w:rsidP="2EE0B39E" w:rsidRDefault="1EE28941" w14:paraId="150B4BDC" w14:textId="0BF289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EE0B39E">
        <w:rPr/>
        <w:t xml:space="preserve">We </w:t>
      </w:r>
      <w:proofErr w:type="spellStart"/>
      <w:r w:rsidR="2EE0B39E">
        <w:rPr/>
        <w:t>stay</w:t>
      </w:r>
      <w:proofErr w:type="spellEnd"/>
      <w:r w:rsidR="2EE0B39E">
        <w:rPr/>
        <w:t xml:space="preserve"> here </w:t>
      </w:r>
      <w:proofErr w:type="spellStart"/>
      <w:r w:rsidR="2EE0B39E">
        <w:rPr/>
        <w:t>to</w:t>
      </w:r>
      <w:proofErr w:type="spellEnd"/>
      <w:r w:rsidR="2EE0B39E">
        <w:rPr/>
        <w:t xml:space="preserve"> </w:t>
      </w:r>
      <w:proofErr w:type="spellStart"/>
      <w:r w:rsidR="2EE0B39E">
        <w:rPr/>
        <w:t>around</w:t>
      </w:r>
      <w:proofErr w:type="spellEnd"/>
      <w:r w:rsidR="2EE0B39E">
        <w:rPr/>
        <w:t xml:space="preserve"> 15:00.</w:t>
      </w:r>
    </w:p>
    <w:p w:rsidR="2EE0B39E" w:rsidP="2EE0B39E" w:rsidRDefault="2EE0B39E" w14:paraId="0AED62D7" w14:textId="5FC400F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EE0B39E">
        <w:rPr/>
        <w:t xml:space="preserve">15 </w:t>
      </w:r>
      <w:proofErr w:type="spellStart"/>
      <w:r w:rsidR="2EE0B39E">
        <w:rPr/>
        <w:t>mins</w:t>
      </w:r>
      <w:proofErr w:type="spellEnd"/>
      <w:r w:rsidR="2EE0B39E">
        <w:rPr/>
        <w:t xml:space="preserve"> late = </w:t>
      </w:r>
      <w:proofErr w:type="spellStart"/>
      <w:r w:rsidR="2EE0B39E">
        <w:rPr/>
        <w:t>buy</w:t>
      </w:r>
      <w:proofErr w:type="spellEnd"/>
      <w:r w:rsidR="2EE0B39E">
        <w:rPr/>
        <w:t xml:space="preserve"> BEER, </w:t>
      </w:r>
      <w:proofErr w:type="spellStart"/>
      <w:r w:rsidR="2EE0B39E">
        <w:rPr/>
        <w:t>for</w:t>
      </w:r>
      <w:proofErr w:type="spellEnd"/>
      <w:r w:rsidR="2EE0B39E">
        <w:rPr/>
        <w:t xml:space="preserve"> </w:t>
      </w:r>
      <w:proofErr w:type="spellStart"/>
      <w:r w:rsidR="2EE0B39E">
        <w:rPr/>
        <w:t>everybody</w:t>
      </w:r>
      <w:proofErr w:type="spellEnd"/>
      <w:r w:rsidR="2EE0B39E">
        <w:rPr/>
        <w:t xml:space="preserve"> </w:t>
      </w:r>
      <w:r w:rsidRPr="2EE0B39E" w:rsidR="2EE0B39E">
        <w:rPr>
          <w:rFonts w:ascii="Segoe UI Emoji" w:hAnsi="Segoe UI Emoji" w:eastAsia="Segoe UI Emoji" w:cs="Segoe UI Emoji"/>
        </w:rPr>
        <w:t>🙂</w:t>
      </w:r>
    </w:p>
    <w:p w:rsidR="2EE0B39E" w:rsidP="2EE0B39E" w:rsidRDefault="2EE0B39E" w14:paraId="1B257818" w14:textId="29D1C1B4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1EE28941" w:rsidP="1EE28941" w:rsidRDefault="1EE28941" w14:paraId="6F48D881" w14:textId="18ABA78F">
      <w:pPr>
        <w:pStyle w:val="Normal"/>
      </w:pPr>
    </w:p>
    <w:p w:rsidR="1EE28941" w:rsidP="1EE28941" w:rsidRDefault="1EE28941" w14:paraId="6B02874A" w14:textId="3FECC635">
      <w:pPr>
        <w:pStyle w:val="Normal"/>
        <w:ind w:left="360"/>
      </w:pPr>
    </w:p>
    <w:p w:rsidR="1EE28941" w:rsidP="1EE28941" w:rsidRDefault="1EE28941" w14:paraId="0D65C6A3" w14:textId="1CE6080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EF2D30"/>
  <w15:docId w15:val="{279306ea-12c4-4749-b827-ac3115a0a750}"/>
  <w:rsids>
    <w:rsidRoot w:val="5BEF2D30"/>
    <w:rsid w:val="1EE28941"/>
    <w:rsid w:val="2EE0B39E"/>
    <w:rsid w:val="5BEF2D30"/>
    <w:rsid w:val="5E9C50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41951ceced9a4e1a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22a92637ca42665cb996f6d4a24d3a03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ec5fb0469c1bed85c93c61ded8c8014a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2546E3-E5F5-4825-AEDD-FC90CCE9857C}"/>
</file>

<file path=customXml/itemProps2.xml><?xml version="1.0" encoding="utf-8"?>
<ds:datastoreItem xmlns:ds="http://schemas.openxmlformats.org/officeDocument/2006/customXml" ds:itemID="{2A8A37AB-BE1B-40D9-9948-8B6574278871}"/>
</file>

<file path=customXml/itemProps3.xml><?xml version="1.0" encoding="utf-8"?>
<ds:datastoreItem xmlns:ds="http://schemas.openxmlformats.org/officeDocument/2006/customXml" ds:itemID="{429C3F43-EE8D-4B4F-A362-ED1EC06E28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Visser, P.I. de (16080696)</dc:creator>
  <keywords/>
  <dc:description/>
  <lastModifiedBy>Meezen, M.S. (14109999)</lastModifiedBy>
  <dcterms:created xsi:type="dcterms:W3CDTF">2018-08-31T13:06:32.0000000Z</dcterms:created>
  <dcterms:modified xsi:type="dcterms:W3CDTF">2018-09-03T07:43:43.7475397Z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</Properties>
</file>