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技术开发方案：</w:t>
      </w:r>
      <w:bookmarkStart w:id="0" w:name="_GoBack"/>
      <w:bookmarkEnd w:id="0"/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前台数据处理交互：</w:t>
      </w:r>
    </w:p>
    <w:p>
      <w:pPr>
        <w:ind w:firstLine="630" w:firstLineChars="300"/>
      </w:pPr>
      <w:r>
        <w:rPr>
          <w:rFonts w:hint="eastAsia"/>
        </w:rPr>
        <w:t>1）Vue全家桶（vue、vue router单页应用、vuex管理应用组件状态、mint-ui ui组件库构件界面）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2）滑动库   better-scroll/vue-scroller 实现页面滑动效果</w:t>
      </w:r>
    </w:p>
    <w:p>
      <w:pPr>
        <w:ind w:firstLine="630" w:firstLineChars="300"/>
      </w:pPr>
      <w:r>
        <w:rPr>
          <w:rFonts w:hint="eastAsia"/>
        </w:rPr>
        <w:t>3）moment/data-fns（这个库相对更小）日期处理</w:t>
      </w:r>
    </w:p>
    <w:p>
      <w:pPr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前后台数据：</w:t>
      </w:r>
    </w:p>
    <w:p>
      <w:pPr>
        <w:ind w:firstLine="840" w:firstLineChars="400"/>
      </w:pPr>
      <w:r>
        <w:rPr>
          <w:rFonts w:hint="eastAsia"/>
        </w:rPr>
        <w:t>Ajax请求：Axios</w:t>
      </w:r>
      <w:r>
        <w:t>与后端进行数据交互</w:t>
      </w:r>
    </w:p>
    <w:p/>
    <w:p>
      <w:pPr>
        <w:ind w:firstLine="630" w:firstLineChars="300"/>
        <w:rPr>
          <w:rFonts w:hint="eastAsia"/>
        </w:rPr>
      </w:pPr>
      <w:r>
        <w:rPr>
          <w:rFonts w:hint="eastAsia"/>
        </w:rPr>
        <w:t>数据库：mangodb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5B95"/>
    <w:rsid w:val="11A76E98"/>
    <w:rsid w:val="17E16450"/>
    <w:rsid w:val="3AA926AB"/>
    <w:rsid w:val="3D8F4FB9"/>
    <w:rsid w:val="58F7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2020-10-19T15:19:00Z</dcterms:created>
  <dc:creator>眸入星海</dc:creator>
  <cp:lastModifiedBy>yiziermusankousidian</cp:lastModifiedBy>
  <dcterms:modified xsi:type="dcterms:W3CDTF">2021-03-08T15:38:57Z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