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Analysebericht: IT-Bestandsaufnahme</w:t>
      </w:r>
    </w:p>
    <w:p>
      <w:pPr>
        <w:pStyle w:val="Heading1"/>
      </w:pPr>
      <w:r>
        <w:t>Analysebericht: IT-Bestandsaufnahme</w:t>
      </w:r>
    </w:p>
    <w:p>
      <w:r/>
      <w:r>
        <w:rPr>
          <w:b/>
        </w:rPr>
        <w:t>Kunde:</w:t>
      </w:r>
      <w:r>
        <w:t xml:space="preserve"> Musterfirma GmbH</w:t>
      </w:r>
    </w:p>
    <w:p>
      <w:r/>
      <w:r>
        <w:rPr>
          <w:b/>
        </w:rPr>
        <w:t>Projektnummer:</w:t>
      </w:r>
      <w:r>
        <w:t xml:space="preserve"> ABNAHME-1</w:t>
      </w:r>
    </w:p>
    <w:p>
      <w:r/>
      <w:r>
        <w:rPr>
          <w:b/>
        </w:rPr>
        <w:t>Bezeichnung:</w:t>
      </w:r>
      <w:r>
        <w:t xml:space="preserve"> Referenzauftrag für die Abnahme</w:t>
      </w:r>
    </w:p>
    <w:p>
      <w:r/>
      <w:r>
        <w:rPr>
          <w:b/>
        </w:rPr>
        <w:t>Datum:</w:t>
      </w:r>
      <w:r>
        <w:t xml:space="preserve"> 16.08.2026</w:t>
      </w:r>
    </w:p>
    <w:p>
      <w:r/>
      <w:r>
        <w:rPr>
          <w:b/>
        </w:rPr>
        <w:t>Vertraulichkeitsstufe:</w:t>
      </w:r>
      <w:r>
        <w:t xml:space="preserve"> KUNDENTAUGLICH</w:t>
      </w:r>
    </w:p>
    <w:p>
      <w:pPr>
        <w:pStyle w:val="Heading2"/>
      </w:pPr>
      <w:r>
        <w:t>Vertraulichkeitshinweis</w:t>
      </w:r>
    </w:p>
    <w:p>
      <w:r>
        <w:t>Dieses Dokument enthält vertrauliche Informationen zur IT-Infrastruktur des Kunden. Eine Weitergabe an unbefugte Dritte ist ohne vorherige schriftliche Zustimmung nicht gestattet.</w:t>
      </w:r>
    </w:p>
    <w:p>
      <w:pPr>
        <w:pStyle w:val="Heading2"/>
      </w:pPr>
      <w:r>
        <w:t>1. Unternehmenskontext</w:t>
      </w:r>
    </w:p>
    <w:p>
      <w:r/>
      <w:r>
        <w:rPr>
          <w:b/>
        </w:rPr>
        <w:t>Geschäftszeiten:</w:t>
      </w:r>
      <w:r>
        <w:t xml:space="preserve"> Montag bis Freitag, 08:00 - 17:00 Uhr</w:t>
      </w:r>
    </w:p>
    <w:p>
      <w:pPr>
        <w:pStyle w:val="Heading2"/>
      </w:pPr>
      <w:r>
        <w:t>2. Executive Summary &amp; Bewertung der IT-Umgebung</w:t>
      </w:r>
    </w:p>
    <w:p>
      <w:r/>
      <w:r>
        <w:rPr>
          <w:b/>
        </w:rPr>
        <w:t>Gesamteinstufung:</w:t>
      </w:r>
      <w:r>
        <w:t xml:space="preserve"> Kritisch (3.5 %)</w:t>
      </w:r>
    </w:p>
    <w:p>
      <w:r/>
      <w:r>
        <w:rPr>
          <w:b/>
        </w:rPr>
        <w:t>Feldabdeckung:</w:t>
      </w:r>
      <w:r>
        <w:t xml:space="preserve"> 98.2 % | </w:t>
      </w:r>
      <w:r>
        <w:rPr>
          <w:b/>
        </w:rPr>
        <w:t>Bausteinabdeckung:</w:t>
      </w:r>
      <w:r>
        <w:t xml:space="preserve"> 100.0 %</w:t>
      </w:r>
    </w:p>
    <w:p>
      <w:r>
        <w:t>Visuelle Auswertung &amp; Executive Overview:</w:t>
      </w:r>
    </w:p>
    <w:p>
      <w:r>
        <w:drawing>
          <wp:inline xmlns:a="http://schemas.openxmlformats.org/drawingml/2006/main" xmlns:pic="http://schemas.openxmlformats.org/drawingml/2006/picture">
            <wp:extent cx="5486400" cy="108082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808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Bewertung nach Kategorien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Kategorie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Punkte Erreicht / Max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Erreichte Prozent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Einstufung</w:t>
            </w:r>
          </w:p>
        </w:tc>
      </w:tr>
      <w:tr>
        <w:tc>
          <w:tcPr>
            <w:tcW w:type="dxa" w:w="2160"/>
          </w:tcPr>
          <w:p>
            <w:r>
              <w:t>IT-Security und Bedrohungsmanagement</w:t>
            </w:r>
          </w:p>
        </w:tc>
        <w:tc>
          <w:tcPr>
            <w:tcW w:type="dxa" w:w="2160"/>
          </w:tcPr>
          <w:p>
            <w:r>
              <w:t>0.0 / 160.0</w:t>
            </w:r>
          </w:p>
        </w:tc>
        <w:tc>
          <w:tcPr>
            <w:tcW w:type="dxa" w:w="2160"/>
          </w:tcPr>
          <w:p>
            <w:r>
              <w:t>0.0 %</w:t>
            </w:r>
          </w:p>
        </w:tc>
        <w:tc>
          <w:tcPr>
            <w:tcW w:type="dxa" w:w="2160"/>
          </w:tcPr>
          <w:p>
            <w:r>
              <w:t>Kritisch</w:t>
            </w:r>
          </w:p>
        </w:tc>
      </w:tr>
      <w:tr>
        <w:tc>
          <w:tcPr>
            <w:tcW w:type="dxa" w:w="2160"/>
          </w:tcPr>
          <w:p>
            <w:r>
              <w:t>Rechtliche Anforderungen</w:t>
            </w:r>
          </w:p>
        </w:tc>
        <w:tc>
          <w:tcPr>
            <w:tcW w:type="dxa" w:w="2160"/>
          </w:tcPr>
          <w:p>
            <w:r>
              <w:t>0.0 / 40.0</w:t>
            </w:r>
          </w:p>
        </w:tc>
        <w:tc>
          <w:tcPr>
            <w:tcW w:type="dxa" w:w="2160"/>
          </w:tcPr>
          <w:p>
            <w:r>
              <w:t>0.0 %</w:t>
            </w:r>
          </w:p>
        </w:tc>
        <w:tc>
          <w:tcPr>
            <w:tcW w:type="dxa" w:w="2160"/>
          </w:tcPr>
          <w:p>
            <w:r>
              <w:t>Kritisch</w:t>
            </w:r>
          </w:p>
        </w:tc>
      </w:tr>
      <w:tr>
        <w:tc>
          <w:tcPr>
            <w:tcW w:type="dxa" w:w="2160"/>
          </w:tcPr>
          <w:p>
            <w:r>
              <w:t>Zustand von Hardware und Software</w:t>
            </w:r>
          </w:p>
        </w:tc>
        <w:tc>
          <w:tcPr>
            <w:tcW w:type="dxa" w:w="2160"/>
          </w:tcPr>
          <w:p>
            <w:r>
              <w:t>0.0 / 70.0</w:t>
            </w:r>
          </w:p>
        </w:tc>
        <w:tc>
          <w:tcPr>
            <w:tcW w:type="dxa" w:w="2160"/>
          </w:tcPr>
          <w:p>
            <w:r>
              <w:t>0.0 %</w:t>
            </w:r>
          </w:p>
        </w:tc>
        <w:tc>
          <w:tcPr>
            <w:tcW w:type="dxa" w:w="2160"/>
          </w:tcPr>
          <w:p>
            <w:r>
              <w:t>Kritisch</w:t>
            </w:r>
          </w:p>
        </w:tc>
      </w:tr>
      <w:tr>
        <w:tc>
          <w:tcPr>
            <w:tcW w:type="dxa" w:w="2160"/>
          </w:tcPr>
          <w:p>
            <w:r>
              <w:t>Kritische Betriebsrisiken</w:t>
            </w:r>
          </w:p>
        </w:tc>
        <w:tc>
          <w:tcPr>
            <w:tcW w:type="dxa" w:w="2160"/>
          </w:tcPr>
          <w:p>
            <w:r>
              <w:t>20.0 / 295.0</w:t>
            </w:r>
          </w:p>
        </w:tc>
        <w:tc>
          <w:tcPr>
            <w:tcW w:type="dxa" w:w="2160"/>
          </w:tcPr>
          <w:p>
            <w:r>
              <w:t>6.8 %</w:t>
            </w:r>
          </w:p>
        </w:tc>
        <w:tc>
          <w:tcPr>
            <w:tcW w:type="dxa" w:w="2160"/>
          </w:tcPr>
          <w:p>
            <w:r>
              <w:t>Kritisch</w:t>
            </w:r>
          </w:p>
        </w:tc>
      </w:tr>
    </w:tbl>
    <w:p>
      <w:pPr>
        <w:pStyle w:val="Heading2"/>
      </w:pPr>
      <w:r>
        <w:t>3. Technische Infrastruktur und Fachkapitel</w:t>
      </w:r>
    </w:p>
    <w:p>
      <w:pPr>
        <w:pStyle w:val="Heading2"/>
      </w:pPr>
      <w:r>
        <w:t>4. Übersichtstabellen Erfasster Systeme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Bezeichnung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Objekttyp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Standort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Betreut durch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Firewall Aussenstelle</w:t>
            </w:r>
          </w:p>
        </w:tc>
        <w:tc>
          <w:tcPr>
            <w:tcW w:type="dxa" w:w="1728"/>
          </w:tcPr>
          <w:p>
            <w:r>
              <w:t>Firewall</w:t>
            </w:r>
          </w:p>
        </w:tc>
        <w:tc>
          <w:tcPr>
            <w:tcW w:type="dxa" w:w="1728"/>
          </w:tcPr>
          <w:p>
            <w:r>
              <w:t>Unbekannt</w:t>
            </w:r>
          </w:p>
        </w:tc>
        <w:tc>
          <w:tcPr>
            <w:tcW w:type="dxa" w:w="1728"/>
          </w:tcPr>
          <w:p>
            <w:r>
              <w:t>Kunde</w:t>
            </w:r>
          </w:p>
        </w:tc>
        <w:tc>
          <w:tcPr>
            <w:tcW w:type="dxa" w:w="1728"/>
          </w:tcPr>
          <w:p>
            <w:r>
              <w:t>teilweise</w:t>
            </w:r>
          </w:p>
        </w:tc>
      </w:tr>
      <w:tr>
        <w:tc>
          <w:tcPr>
            <w:tcW w:type="dxa" w:w="1728"/>
          </w:tcPr>
          <w:p>
            <w:r>
              <w:t>Firewall Zentrale</w:t>
            </w:r>
          </w:p>
        </w:tc>
        <w:tc>
          <w:tcPr>
            <w:tcW w:type="dxa" w:w="1728"/>
          </w:tcPr>
          <w:p>
            <w:r>
              <w:t>Firewall</w:t>
            </w:r>
          </w:p>
        </w:tc>
        <w:tc>
          <w:tcPr>
            <w:tcW w:type="dxa" w:w="1728"/>
          </w:tcPr>
          <w:p>
            <w:r>
              <w:t>Unbekannt</w:t>
            </w:r>
          </w:p>
        </w:tc>
        <w:tc>
          <w:tcPr>
            <w:tcW w:type="dxa" w:w="1728"/>
          </w:tcPr>
          <w:p>
            <w:r>
              <w:t>Kunde</w:t>
            </w:r>
          </w:p>
        </w:tc>
        <w:tc>
          <w:tcPr>
            <w:tcW w:type="dxa" w:w="1728"/>
          </w:tcPr>
          <w:p>
            <w:r>
              <w:t>teilweise</w:t>
            </w:r>
          </w:p>
        </w:tc>
      </w:tr>
      <w:tr>
        <w:tc>
          <w:tcPr>
            <w:tcW w:type="dxa" w:w="1728"/>
          </w:tcPr>
          <w:p>
            <w:r>
              <w:t>USV Aussenstelle</w:t>
            </w:r>
          </w:p>
        </w:tc>
        <w:tc>
          <w:tcPr>
            <w:tcW w:type="dxa" w:w="1728"/>
          </w:tcPr>
          <w:p>
            <w:r>
              <w:t>USV (Unterbrechungsfreie Stromversorgung)</w:t>
            </w:r>
          </w:p>
        </w:tc>
        <w:tc>
          <w:tcPr>
            <w:tcW w:type="dxa" w:w="1728"/>
          </w:tcPr>
          <w:p>
            <w:r>
              <w:t>Unbekannt</w:t>
            </w:r>
          </w:p>
        </w:tc>
        <w:tc>
          <w:tcPr>
            <w:tcW w:type="dxa" w:w="1728"/>
          </w:tcPr>
          <w:p>
            <w:r>
              <w:t>Kunde</w:t>
            </w:r>
          </w:p>
        </w:tc>
        <w:tc>
          <w:tcPr>
            <w:tcW w:type="dxa" w:w="1728"/>
          </w:tcPr>
          <w:p>
            <w:r>
              <w:t>vollständig</w:t>
            </w:r>
          </w:p>
        </w:tc>
      </w:tr>
      <w:tr>
        <w:tc>
          <w:tcPr>
            <w:tcW w:type="dxa" w:w="1728"/>
          </w:tcPr>
          <w:p>
            <w:r>
              <w:t>Serverraum Aussenstelle</w:t>
            </w:r>
          </w:p>
        </w:tc>
        <w:tc>
          <w:tcPr>
            <w:tcW w:type="dxa" w:w="1728"/>
          </w:tcPr>
          <w:p>
            <w:r>
              <w:t>Serverraum / IT-Raum</w:t>
            </w:r>
          </w:p>
        </w:tc>
        <w:tc>
          <w:tcPr>
            <w:tcW w:type="dxa" w:w="1728"/>
          </w:tcPr>
          <w:p>
            <w:r>
              <w:t>Unbekannt</w:t>
            </w:r>
          </w:p>
        </w:tc>
        <w:tc>
          <w:tcPr>
            <w:tcW w:type="dxa" w:w="1728"/>
          </w:tcPr>
          <w:p>
            <w:r>
              <w:t>Kunde</w:t>
            </w:r>
          </w:p>
        </w:tc>
        <w:tc>
          <w:tcPr>
            <w:tcW w:type="dxa" w:w="1728"/>
          </w:tcPr>
          <w:p>
            <w:r>
              <w:t>teilweise</w:t>
            </w:r>
          </w:p>
        </w:tc>
      </w:tr>
      <w:tr>
        <w:tc>
          <w:tcPr>
            <w:tcW w:type="dxa" w:w="1728"/>
          </w:tcPr>
          <w:p>
            <w:r>
              <w:t>Serverraum Nebenabteil</w:t>
            </w:r>
          </w:p>
        </w:tc>
        <w:tc>
          <w:tcPr>
            <w:tcW w:type="dxa" w:w="1728"/>
          </w:tcPr>
          <w:p>
            <w:r>
              <w:t>Serverraum / IT-Raum</w:t>
            </w:r>
          </w:p>
        </w:tc>
        <w:tc>
          <w:tcPr>
            <w:tcW w:type="dxa" w:w="1728"/>
          </w:tcPr>
          <w:p>
            <w:r>
              <w:t>Unbekannt</w:t>
            </w:r>
          </w:p>
        </w:tc>
        <w:tc>
          <w:tcPr>
            <w:tcW w:type="dxa" w:w="1728"/>
          </w:tcPr>
          <w:p>
            <w:r>
              <w:t>Kunde</w:t>
            </w:r>
          </w:p>
        </w:tc>
        <w:tc>
          <w:tcPr>
            <w:tcW w:type="dxa" w:w="1728"/>
          </w:tcPr>
          <w:p>
            <w:r>
              <w:t>teilweise</w:t>
            </w:r>
          </w:p>
        </w:tc>
      </w:tr>
      <w:tr>
        <w:tc>
          <w:tcPr>
            <w:tcW w:type="dxa" w:w="1728"/>
          </w:tcPr>
          <w:p>
            <w:r>
              <w:t>Netzwerkschrank Aussenstelle</w:t>
            </w:r>
          </w:p>
        </w:tc>
        <w:tc>
          <w:tcPr>
            <w:tcW w:type="dxa" w:w="1728"/>
          </w:tcPr>
          <w:p>
            <w:r>
              <w:t>Netzwerkschrank / Verteiler</w:t>
            </w:r>
          </w:p>
        </w:tc>
        <w:tc>
          <w:tcPr>
            <w:tcW w:type="dxa" w:w="1728"/>
          </w:tcPr>
          <w:p>
            <w:r>
              <w:t>Unbekannt</w:t>
            </w:r>
          </w:p>
        </w:tc>
        <w:tc>
          <w:tcPr>
            <w:tcW w:type="dxa" w:w="1728"/>
          </w:tcPr>
          <w:p>
            <w:r>
              <w:t>Kunde</w:t>
            </w:r>
          </w:p>
        </w:tc>
        <w:tc>
          <w:tcPr>
            <w:tcW w:type="dxa" w:w="1728"/>
          </w:tcPr>
          <w:p>
            <w:r>
              <w:t>vollständig</w:t>
            </w:r>
          </w:p>
        </w:tc>
      </w:tr>
      <w:tr>
        <w:tc>
          <w:tcPr>
            <w:tcW w:type="dxa" w:w="1728"/>
          </w:tcPr>
          <w:p>
            <w:r>
              <w:t>Switch Aussenstelle</w:t>
            </w:r>
          </w:p>
        </w:tc>
        <w:tc>
          <w:tcPr>
            <w:tcW w:type="dxa" w:w="1728"/>
          </w:tcPr>
          <w:p>
            <w:r>
              <w:t>Switch / Aktive Netzwerktechnik</w:t>
            </w:r>
          </w:p>
        </w:tc>
        <w:tc>
          <w:tcPr>
            <w:tcW w:type="dxa" w:w="1728"/>
          </w:tcPr>
          <w:p>
            <w:r>
              <w:t>Unbekannt</w:t>
            </w:r>
          </w:p>
        </w:tc>
        <w:tc>
          <w:tcPr>
            <w:tcW w:type="dxa" w:w="1728"/>
          </w:tcPr>
          <w:p>
            <w:r>
              <w:t>Kunde</w:t>
            </w:r>
          </w:p>
        </w:tc>
        <w:tc>
          <w:tcPr>
            <w:tcW w:type="dxa" w:w="1728"/>
          </w:tcPr>
          <w:p>
            <w:r>
              <w:t>teilweise</w:t>
            </w:r>
          </w:p>
        </w:tc>
      </w:tr>
      <w:tr>
        <w:tc>
          <w:tcPr>
            <w:tcW w:type="dxa" w:w="1728"/>
          </w:tcPr>
          <w:p>
            <w:r>
              <w:t>Access Point Aussenstelle</w:t>
            </w:r>
          </w:p>
        </w:tc>
        <w:tc>
          <w:tcPr>
            <w:tcW w:type="dxa" w:w="1728"/>
          </w:tcPr>
          <w:p>
            <w:r>
              <w:t>Access Point / WLAN-Infrastruktur</w:t>
            </w:r>
          </w:p>
        </w:tc>
        <w:tc>
          <w:tcPr>
            <w:tcW w:type="dxa" w:w="1728"/>
          </w:tcPr>
          <w:p>
            <w:r>
              <w:t>Unbekannt</w:t>
            </w:r>
          </w:p>
        </w:tc>
        <w:tc>
          <w:tcPr>
            <w:tcW w:type="dxa" w:w="1728"/>
          </w:tcPr>
          <w:p>
            <w:r>
              <w:t>Kunde</w:t>
            </w:r>
          </w:p>
        </w:tc>
        <w:tc>
          <w:tcPr>
            <w:tcW w:type="dxa" w:w="1728"/>
          </w:tcPr>
          <w:p>
            <w:r>
              <w:t>vollständig</w:t>
            </w:r>
          </w:p>
        </w:tc>
      </w:tr>
    </w:tbl>
    <w:p>
      <w:pPr>
        <w:pStyle w:val="Heading2"/>
      </w:pPr>
      <w:r>
        <w:t>5. Feststellungen (Findings)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Objekt / Standort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Feld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Erfasster Wert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Schweregrad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Feststellung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Auswirkung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Maßnahme</w:t>
            </w:r>
          </w:p>
        </w:tc>
      </w:tr>
      <w:tr>
        <w:tc>
          <w:tcPr>
            <w:tcW w:type="dxa" w:w="1234"/>
          </w:tcPr>
          <w:p>
            <w:r>
              <w:t>Firewall Aussenstelle</w:t>
            </w:r>
          </w:p>
        </w:tc>
        <w:tc>
          <w:tcPr>
            <w:tcW w:type="dxa" w:w="1234"/>
          </w:tcPr>
          <w:p>
            <w:r>
              <w:t>security_abo_vorhanden</w:t>
            </w:r>
          </w:p>
        </w:tc>
        <w:tc>
          <w:tcPr>
            <w:tcW w:type="dxa" w:w="1234"/>
          </w:tcPr>
          <w:p>
            <w:r>
              <w:t>nein</w:t>
            </w:r>
          </w:p>
        </w:tc>
        <w:tc>
          <w:tcPr>
            <w:tcW w:type="dxa" w:w="1234"/>
          </w:tcPr>
          <w:p>
            <w:r>
              <w:t>HOCH</w:t>
            </w:r>
          </w:p>
        </w:tc>
        <w:tc>
          <w:tcPr>
            <w:tcW w:type="dxa" w:w="1234"/>
          </w:tcPr>
          <w:p>
            <w:r>
              <w:t>Firewall ohne aktives Security-Abonnement</w:t>
            </w:r>
          </w:p>
        </w:tc>
        <w:tc>
          <w:tcPr>
            <w:tcW w:type="dxa" w:w="1234"/>
          </w:tcPr>
          <w:p>
            <w:r>
              <w:t>Bedrohungsschutz, Web-Filter und IPS sind ohne gültiges Abo wirkungslos.</w:t>
            </w:r>
          </w:p>
        </w:tc>
        <w:tc>
          <w:tcPr>
            <w:tcW w:type="dxa" w:w="1234"/>
          </w:tcPr>
          <w:p>
            <w:r>
              <w:t>mn-007</w:t>
            </w:r>
          </w:p>
        </w:tc>
      </w:tr>
      <w:tr>
        <w:tc>
          <w:tcPr>
            <w:tcW w:type="dxa" w:w="1234"/>
          </w:tcPr>
          <w:p>
            <w:r>
              <w:t>Firewall Aussenstelle</w:t>
            </w:r>
          </w:p>
        </w:tc>
        <w:tc>
          <w:tcPr>
            <w:tcW w:type="dxa" w:w="1234"/>
          </w:tcPr>
          <w:p>
            <w:r>
              <w:t>exchange_onprem_dahinter</w:t>
            </w:r>
          </w:p>
        </w:tc>
        <w:tc>
          <w:tcPr>
            <w:tcW w:type="dxa" w:w="1234"/>
          </w:tcPr>
          <w:p>
            <w:r>
              <w:t>ja</w:t>
            </w:r>
          </w:p>
        </w:tc>
        <w:tc>
          <w:tcPr>
            <w:tcW w:type="dxa" w:w="1234"/>
          </w:tcPr>
          <w:p>
            <w:r>
              <w:t>EMPFEHLUNG</w:t>
            </w:r>
          </w:p>
        </w:tc>
        <w:tc>
          <w:tcPr>
            <w:tcW w:type="dxa" w:w="1234"/>
          </w:tcPr>
          <w:p>
            <w:r>
              <w:t>Lokaler Exchange-Server im Einsatz</w:t>
            </w:r>
          </w:p>
        </w:tc>
        <w:tc>
          <w:tcPr>
            <w:tcW w:type="dxa" w:w="1234"/>
          </w:tcPr>
          <w:p>
            <w:r>
              <w:t>Betriebs- und Sicherheitsaufwand für lokalen Mailserver.</w:t>
            </w:r>
          </w:p>
        </w:tc>
        <w:tc>
          <w:tcPr>
            <w:tcW w:type="dxa" w:w="1234"/>
          </w:tcPr>
          <w:p>
            <w:r>
              <w:t>mn-008</w:t>
            </w:r>
          </w:p>
        </w:tc>
      </w:tr>
      <w:tr>
        <w:tc>
          <w:tcPr>
            <w:tcW w:type="dxa" w:w="1234"/>
          </w:tcPr>
          <w:p>
            <w:r>
              <w:t>Firewall Aussenstelle</w:t>
            </w:r>
          </w:p>
        </w:tc>
        <w:tc>
          <w:tcPr>
            <w:tcW w:type="dxa" w:w="1234"/>
          </w:tcPr>
          <w:p>
            <w:r>
              <w:t>firmware_eol</w:t>
            </w:r>
          </w:p>
        </w:tc>
        <w:tc>
          <w:tcPr>
            <w:tcW w:type="dxa" w:w="1234"/>
          </w:tcPr>
          <w:p>
            <w:r>
              <w:t>ja</w:t>
            </w:r>
          </w:p>
        </w:tc>
        <w:tc>
          <w:tcPr>
            <w:tcW w:type="dxa" w:w="1234"/>
          </w:tcPr>
          <w:p>
            <w:r>
              <w:t>HOCH</w:t>
            </w:r>
          </w:p>
        </w:tc>
        <w:tc>
          <w:tcPr>
            <w:tcW w:type="dxa" w:w="1234"/>
          </w:tcPr>
          <w:p>
            <w:r>
              <w:t>Firewall-Firmware ist End-of-Life (EOL)</w:t>
            </w:r>
          </w:p>
        </w:tc>
        <w:tc>
          <w:tcPr>
            <w:tcW w:type="dxa" w:w="1234"/>
          </w:tcPr>
          <w:p>
            <w:r>
              <w:t>Es werden keine Sicherheitsupdates mehr bereitgestellt, neu entdeckte Schwachstellen bleiben ungepatcht.</w:t>
            </w:r>
          </w:p>
        </w:tc>
        <w:tc>
          <w:tcPr>
            <w:tcW w:type="dxa" w:w="1234"/>
          </w:tcPr>
          <w:p>
            <w:r>
              <w:t>mn-009</w:t>
            </w:r>
          </w:p>
        </w:tc>
      </w:tr>
      <w:tr>
        <w:tc>
          <w:tcPr>
            <w:tcW w:type="dxa" w:w="1234"/>
          </w:tcPr>
          <w:p>
            <w:r>
              <w:t>Firewall Aussenstelle</w:t>
            </w:r>
          </w:p>
        </w:tc>
        <w:tc>
          <w:tcPr>
            <w:tcW w:type="dxa" w:w="1234"/>
          </w:tcPr>
          <w:p>
            <w:r>
              <w:t>hardware_alter</w:t>
            </w:r>
          </w:p>
        </w:tc>
        <w:tc>
          <w:tcPr>
            <w:tcW w:type="dxa" w:w="1234"/>
          </w:tcPr>
          <w:p>
            <w:r>
              <w:t>ueber_5_jahre</w:t>
            </w:r>
          </w:p>
        </w:tc>
        <w:tc>
          <w:tcPr>
            <w:tcW w:type="dxa" w:w="1234"/>
          </w:tcPr>
          <w:p>
            <w:r>
              <w:t>MITTEL</w:t>
            </w:r>
          </w:p>
        </w:tc>
        <w:tc>
          <w:tcPr>
            <w:tcW w:type="dxa" w:w="1234"/>
          </w:tcPr>
          <w:p>
            <w:r>
              <w:t>Firewall-Hardware ist älter als 5 Jahre</w:t>
            </w:r>
          </w:p>
        </w:tc>
        <w:tc>
          <w:tcPr>
            <w:tcW w:type="dxa" w:w="1234"/>
          </w:tcPr>
          <w:p>
            <w:r>
              <w:t>Erhöhte Ausfallwahrscheinlichkeit durch Alterung der Komponenten.</w:t>
            </w:r>
          </w:p>
        </w:tc>
        <w:tc>
          <w:tcPr>
            <w:tcW w:type="dxa" w:w="1234"/>
          </w:tcPr>
          <w:p>
            <w:r>
              <w:t>mn-010</w:t>
            </w:r>
          </w:p>
        </w:tc>
      </w:tr>
      <w:tr>
        <w:tc>
          <w:tcPr>
            <w:tcW w:type="dxa" w:w="1234"/>
          </w:tcPr>
          <w:p>
            <w:r>
              <w:t>Firewall Aussenstelle</w:t>
            </w:r>
          </w:p>
        </w:tc>
        <w:tc>
          <w:tcPr>
            <w:tcW w:type="dxa" w:w="1234"/>
          </w:tcPr>
          <w:p>
            <w:r>
              <w:t>ersatzgeraet_vorhanden</w:t>
            </w:r>
          </w:p>
        </w:tc>
        <w:tc>
          <w:tcPr>
            <w:tcW w:type="dxa" w:w="1234"/>
          </w:tcPr>
          <w:p>
            <w:r>
              <w:t>nein</w:t>
            </w:r>
          </w:p>
        </w:tc>
        <w:tc>
          <w:tcPr>
            <w:tcW w:type="dxa" w:w="1234"/>
          </w:tcPr>
          <w:p>
            <w:r>
              <w:t>MITTEL</w:t>
            </w:r>
          </w:p>
        </w:tc>
        <w:tc>
          <w:tcPr>
            <w:tcW w:type="dxa" w:w="1234"/>
          </w:tcPr>
          <w:p>
            <w:r>
              <w:t>Kein Ersatzgerät oder Redundanz für Firewall vorhanden</w:t>
            </w:r>
          </w:p>
        </w:tc>
        <w:tc>
          <w:tcPr>
            <w:tcW w:type="dxa" w:w="1234"/>
          </w:tcPr>
          <w:p>
            <w:r>
              <w:t>Bei Hardware-Defekt ist das gesamte Netz bis zur Ersatzlieferung offline.</w:t>
            </w:r>
          </w:p>
        </w:tc>
        <w:tc>
          <w:tcPr>
            <w:tcW w:type="dxa" w:w="1234"/>
          </w:tcPr>
          <w:p>
            <w:r>
              <w:t>mn-011</w:t>
            </w:r>
          </w:p>
        </w:tc>
      </w:tr>
      <w:tr>
        <w:tc>
          <w:tcPr>
            <w:tcW w:type="dxa" w:w="1234"/>
          </w:tcPr>
          <w:p>
            <w:r>
              <w:t>Firewall Aussenstelle</w:t>
            </w:r>
          </w:p>
        </w:tc>
        <w:tc>
          <w:tcPr>
            <w:tcW w:type="dxa" w:w="1234"/>
          </w:tcPr>
          <w:p>
            <w:r>
              <w:t>wartungsvertrag_vorhanden</w:t>
            </w:r>
          </w:p>
        </w:tc>
        <w:tc>
          <w:tcPr>
            <w:tcW w:type="dxa" w:w="1234"/>
          </w:tcPr>
          <w:p>
            <w:r>
              <w:t>nein</w:t>
            </w:r>
          </w:p>
        </w:tc>
        <w:tc>
          <w:tcPr>
            <w:tcW w:type="dxa" w:w="1234"/>
          </w:tcPr>
          <w:p>
            <w:r>
              <w:t>MITTEL</w:t>
            </w:r>
          </w:p>
        </w:tc>
        <w:tc>
          <w:tcPr>
            <w:tcW w:type="dxa" w:w="1234"/>
          </w:tcPr>
          <w:p>
            <w:r>
              <w:t>Für die Firewall besteht kein aktiver Wartungsvertrag</w:t>
            </w:r>
          </w:p>
        </w:tc>
        <w:tc>
          <w:tcPr>
            <w:tcW w:type="dxa" w:w="1234"/>
          </w:tcPr>
          <w:p>
            <w:r>
              <w:t>Bei Störungen oder Hardware-Defekten ist kein Herstellersupport gewährleistet.</w:t>
            </w:r>
          </w:p>
        </w:tc>
        <w:tc>
          <w:tcPr>
            <w:tcW w:type="dxa" w:w="1234"/>
          </w:tcPr>
          <w:p>
            <w:r>
              <w:t>mn-012</w:t>
            </w:r>
          </w:p>
        </w:tc>
      </w:tr>
      <w:tr>
        <w:tc>
          <w:tcPr>
            <w:tcW w:type="dxa" w:w="1234"/>
          </w:tcPr>
          <w:p>
            <w:r>
              <w:t>Firewall Aussenstelle</w:t>
            </w:r>
          </w:p>
        </w:tc>
        <w:tc>
          <w:tcPr>
            <w:tcW w:type="dxa" w:w="1234"/>
          </w:tcPr>
          <w:p>
            <w:r>
              <w:t>konfig_sicherung_automatisch</w:t>
            </w:r>
          </w:p>
        </w:tc>
        <w:tc>
          <w:tcPr>
            <w:tcW w:type="dxa" w:w="1234"/>
          </w:tcPr>
          <w:p>
            <w:r>
              <w:t>nein</w:t>
            </w:r>
          </w:p>
        </w:tc>
        <w:tc>
          <w:tcPr>
            <w:tcW w:type="dxa" w:w="1234"/>
          </w:tcPr>
          <w:p>
            <w:r>
              <w:t>MITTEL</w:t>
            </w:r>
          </w:p>
        </w:tc>
        <w:tc>
          <w:tcPr>
            <w:tcW w:type="dxa" w:w="1234"/>
          </w:tcPr>
          <w:p>
            <w:r>
              <w:t>Konfiguration der Firewall wird nicht automatisch gesichert</w:t>
            </w:r>
          </w:p>
        </w:tc>
        <w:tc>
          <w:tcPr>
            <w:tcW w:type="dxa" w:w="1234"/>
          </w:tcPr>
          <w:p>
            <w:r>
              <w:t>Bei Ausfall oder Konfigurationsverlust droht langer Systemstillstand durch veraltete Sicherungen.</w:t>
            </w:r>
          </w:p>
        </w:tc>
        <w:tc>
          <w:tcPr>
            <w:tcW w:type="dxa" w:w="1234"/>
          </w:tcPr>
          <w:p>
            <w:r>
              <w:t>mn-013</w:t>
            </w:r>
          </w:p>
        </w:tc>
      </w:tr>
      <w:tr>
        <w:tc>
          <w:tcPr>
            <w:tcW w:type="dxa" w:w="1234"/>
          </w:tcPr>
          <w:p>
            <w:r>
              <w:t>Firewall Aussenstelle</w:t>
            </w:r>
          </w:p>
        </w:tc>
        <w:tc>
          <w:tcPr>
            <w:tcW w:type="dxa" w:w="1234"/>
          </w:tcPr>
          <w:p>
            <w:r>
              <w:t>konfigurationssicherung_aktuell</w:t>
            </w:r>
          </w:p>
        </w:tc>
        <w:tc>
          <w:tcPr>
            <w:tcW w:type="dxa" w:w="1234"/>
          </w:tcPr>
          <w:p>
            <w:r>
              <w:t>nein</w:t>
            </w:r>
          </w:p>
        </w:tc>
        <w:tc>
          <w:tcPr>
            <w:tcW w:type="dxa" w:w="1234"/>
          </w:tcPr>
          <w:p>
            <w:r>
              <w:t>HOCH</w:t>
            </w:r>
          </w:p>
        </w:tc>
        <w:tc>
          <w:tcPr>
            <w:tcW w:type="dxa" w:w="1234"/>
          </w:tcPr>
          <w:p>
            <w:r>
              <w:t>Keine aktuelle Konfigurationssicherung der Firewall vorhanden</w:t>
            </w:r>
          </w:p>
        </w:tc>
        <w:tc>
          <w:tcPr>
            <w:tcW w:type="dxa" w:w="1234"/>
          </w:tcPr>
          <w:p>
            <w:r>
              <w:t>Die vorliegende Sicherung entspricht nicht dem aktuellen Stand der Firewall-Regeln.</w:t>
            </w:r>
          </w:p>
        </w:tc>
        <w:tc>
          <w:tcPr>
            <w:tcW w:type="dxa" w:w="1234"/>
          </w:tcPr>
          <w:p>
            <w:r>
              <w:t>mn-014</w:t>
            </w:r>
          </w:p>
        </w:tc>
      </w:tr>
      <w:tr>
        <w:tc>
          <w:tcPr>
            <w:tcW w:type="dxa" w:w="1234"/>
          </w:tcPr>
          <w:p>
            <w:r>
              <w:t>Firewall Aussenstelle</w:t>
            </w:r>
          </w:p>
        </w:tc>
        <w:tc>
          <w:tcPr>
            <w:tcW w:type="dxa" w:w="1234"/>
          </w:tcPr>
          <w:p>
            <w:r>
              <w:t>ips_aktiv</w:t>
            </w:r>
          </w:p>
        </w:tc>
        <w:tc>
          <w:tcPr>
            <w:tcW w:type="dxa" w:w="1234"/>
          </w:tcPr>
          <w:p>
            <w:r>
              <w:t>nein</w:t>
            </w:r>
          </w:p>
        </w:tc>
        <w:tc>
          <w:tcPr>
            <w:tcW w:type="dxa" w:w="1234"/>
          </w:tcPr>
          <w:p>
            <w:r>
              <w:t>HOCH</w:t>
            </w:r>
          </w:p>
        </w:tc>
        <w:tc>
          <w:tcPr>
            <w:tcW w:type="dxa" w:w="1234"/>
          </w:tcPr>
          <w:p>
            <w:r>
              <w:t>Intrusion Prevention System (IPS) ist deaktiviert</w:t>
            </w:r>
          </w:p>
        </w:tc>
        <w:tc>
          <w:tcPr>
            <w:tcW w:type="dxa" w:w="1234"/>
          </w:tcPr>
          <w:p>
            <w:r>
              <w:t>Angriffe auf bekannte Schwachstellen im Datenverkehr werden nicht blockiert.</w:t>
            </w:r>
          </w:p>
        </w:tc>
        <w:tc>
          <w:tcPr>
            <w:tcW w:type="dxa" w:w="1234"/>
          </w:tcPr>
          <w:p>
            <w:r>
              <w:t>mn-015</w:t>
            </w:r>
          </w:p>
        </w:tc>
      </w:tr>
      <w:tr>
        <w:tc>
          <w:tcPr>
            <w:tcW w:type="dxa" w:w="1234"/>
          </w:tcPr>
          <w:p>
            <w:r>
              <w:t>Firewall Aussenstelle</w:t>
            </w:r>
          </w:p>
        </w:tc>
        <w:tc>
          <w:tcPr>
            <w:tcW w:type="dxa" w:w="1234"/>
          </w:tcPr>
          <w:p>
            <w:r>
              <w:t>web_protection_aktiv</w:t>
            </w:r>
          </w:p>
        </w:tc>
        <w:tc>
          <w:tcPr>
            <w:tcW w:type="dxa" w:w="1234"/>
          </w:tcPr>
          <w:p>
            <w:r>
              <w:t>nein</w:t>
            </w:r>
          </w:p>
        </w:tc>
        <w:tc>
          <w:tcPr>
            <w:tcW w:type="dxa" w:w="1234"/>
          </w:tcPr>
          <w:p>
            <w:r>
              <w:t>MITTEL</w:t>
            </w:r>
          </w:p>
        </w:tc>
        <w:tc>
          <w:tcPr>
            <w:tcW w:type="dxa" w:w="1234"/>
          </w:tcPr>
          <w:p>
            <w:r>
              <w:t>Web-Protection und URL-Filterung sind deaktiviert</w:t>
            </w:r>
          </w:p>
        </w:tc>
        <w:tc>
          <w:tcPr>
            <w:tcW w:type="dxa" w:w="1234"/>
          </w:tcPr>
          <w:p>
            <w:r>
              <w:t>Benutzer können schädliche Webseiten und Phishing-Inhalte ungeschützt aufrufen.</w:t>
            </w:r>
          </w:p>
        </w:tc>
        <w:tc>
          <w:tcPr>
            <w:tcW w:type="dxa" w:w="1234"/>
          </w:tcPr>
          <w:p>
            <w:r>
              <w:t>mn-016</w:t>
            </w:r>
          </w:p>
        </w:tc>
      </w:tr>
      <w:tr>
        <w:tc>
          <w:tcPr>
            <w:tcW w:type="dxa" w:w="1234"/>
          </w:tcPr>
          <w:p>
            <w:r>
              <w:t>Firewall Aussenstelle</w:t>
            </w:r>
          </w:p>
        </w:tc>
        <w:tc>
          <w:tcPr>
            <w:tcW w:type="dxa" w:w="1234"/>
          </w:tcPr>
          <w:p>
            <w:r>
              <w:t>mfa_fuer_vpn</w:t>
            </w:r>
          </w:p>
        </w:tc>
        <w:tc>
          <w:tcPr>
            <w:tcW w:type="dxa" w:w="1234"/>
          </w:tcPr>
          <w:p>
            <w:r>
              <w:t>nein</w:t>
            </w:r>
          </w:p>
        </w:tc>
        <w:tc>
          <w:tcPr>
            <w:tcW w:type="dxa" w:w="1234"/>
          </w:tcPr>
          <w:p>
            <w:r>
              <w:t>HOCH</w:t>
            </w:r>
          </w:p>
        </w:tc>
        <w:tc>
          <w:tcPr>
            <w:tcW w:type="dxa" w:w="1234"/>
          </w:tcPr>
          <w:p>
            <w:r>
              <w:t>VPN-Zugang ist nicht durch Multi-Faktor-Authentisierung (MFA) geschützt</w:t>
            </w:r>
          </w:p>
        </w:tc>
        <w:tc>
          <w:tcPr>
            <w:tcW w:type="dxa" w:w="1234"/>
          </w:tcPr>
          <w:p>
            <w:r>
              <w:t>Kompromittierte Zugangsdaten ermöglichen unbefugten Zugriff auf das interne Netz.</w:t>
            </w:r>
          </w:p>
        </w:tc>
        <w:tc>
          <w:tcPr>
            <w:tcW w:type="dxa" w:w="1234"/>
          </w:tcPr>
          <w:p>
            <w:r>
              <w:t>mn-017</w:t>
            </w:r>
          </w:p>
        </w:tc>
      </w:tr>
      <w:tr>
        <w:tc>
          <w:tcPr>
            <w:tcW w:type="dxa" w:w="1234"/>
          </w:tcPr>
          <w:p>
            <w:r>
              <w:t>Firewall Aussenstelle</w:t>
            </w:r>
          </w:p>
        </w:tc>
        <w:tc>
          <w:tcPr>
            <w:tcW w:type="dxa" w:w="1234"/>
          </w:tcPr>
          <w:p>
            <w:r>
              <w:t>vlan_konzept_umgesetzt</w:t>
            </w:r>
          </w:p>
        </w:tc>
        <w:tc>
          <w:tcPr>
            <w:tcW w:type="dxa" w:w="1234"/>
          </w:tcPr>
          <w:p>
            <w:r>
              <w:t>nein</w:t>
            </w:r>
          </w:p>
        </w:tc>
        <w:tc>
          <w:tcPr>
            <w:tcW w:type="dxa" w:w="1234"/>
          </w:tcPr>
          <w:p>
            <w:r>
              <w:t>MITTEL</w:t>
            </w:r>
          </w:p>
        </w:tc>
        <w:tc>
          <w:tcPr>
            <w:tcW w:type="dxa" w:w="1234"/>
          </w:tcPr>
          <w:p>
            <w:r>
              <w:t>Netz ist nicht in VLANs segmentiert (flaches Netz)</w:t>
            </w:r>
          </w:p>
        </w:tc>
        <w:tc>
          <w:tcPr>
            <w:tcW w:type="dxa" w:w="1234"/>
          </w:tcPr>
          <w:p>
            <w:r>
              <w:t>Schadsoftware kann sich im gesamten Netz ungehindert ausbreiten (Lateral Movement).</w:t>
            </w:r>
          </w:p>
        </w:tc>
        <w:tc>
          <w:tcPr>
            <w:tcW w:type="dxa" w:w="1234"/>
          </w:tcPr>
          <w:p>
            <w:r>
              <w:t>mn-018</w:t>
            </w:r>
          </w:p>
        </w:tc>
      </w:tr>
      <w:tr>
        <w:tc>
          <w:tcPr>
            <w:tcW w:type="dxa" w:w="1234"/>
          </w:tcPr>
          <w:p>
            <w:r>
              <w:t>Firewall Aussenstelle</w:t>
            </w:r>
          </w:p>
        </w:tc>
        <w:tc>
          <w:tcPr>
            <w:tcW w:type="dxa" w:w="1234"/>
          </w:tcPr>
          <w:p>
            <w:r>
              <w:t>zugangsschutz_standort</w:t>
            </w:r>
          </w:p>
        </w:tc>
        <w:tc>
          <w:tcPr>
            <w:tcW w:type="dxa" w:w="1234"/>
          </w:tcPr>
          <w:p>
            <w:r>
              <w:t>frei_zugaenglich</w:t>
            </w:r>
          </w:p>
        </w:tc>
        <w:tc>
          <w:tcPr>
            <w:tcW w:type="dxa" w:w="1234"/>
          </w:tcPr>
          <w:p>
            <w:r>
              <w:t>HOCH</w:t>
            </w:r>
          </w:p>
        </w:tc>
        <w:tc>
          <w:tcPr>
            <w:tcW w:type="dxa" w:w="1234"/>
          </w:tcPr>
          <w:p>
            <w:r>
              <w:t>Standort oder Serverraum ist frei zugänglich</w:t>
            </w:r>
          </w:p>
        </w:tc>
        <w:tc>
          <w:tcPr>
            <w:tcW w:type="dxa" w:w="1234"/>
          </w:tcPr>
          <w:p>
            <w:r>
              <w:t>Unbefugte Personen haben physischen Zugriff auf IT-Geräte und Verkabelung.</w:t>
            </w:r>
          </w:p>
        </w:tc>
        <w:tc>
          <w:tcPr>
            <w:tcW w:type="dxa" w:w="1234"/>
          </w:tcPr>
          <w:p>
            <w:r>
              <w:t>mn-019</w:t>
            </w:r>
          </w:p>
        </w:tc>
      </w:tr>
      <w:tr>
        <w:tc>
          <w:tcPr>
            <w:tcW w:type="dxa" w:w="1234"/>
          </w:tcPr>
          <w:p>
            <w:r>
              <w:t>Firewall Aussenstelle</w:t>
            </w:r>
          </w:p>
        </w:tc>
        <w:tc>
          <w:tcPr>
            <w:tcW w:type="dxa" w:w="1234"/>
          </w:tcPr>
          <w:p>
            <w:r>
              <w:t>dokumentation_vorhanden</w:t>
            </w:r>
          </w:p>
        </w:tc>
        <w:tc>
          <w:tcPr>
            <w:tcW w:type="dxa" w:w="1234"/>
          </w:tcPr>
          <w:p>
            <w:r>
              <w:t>keine</w:t>
            </w:r>
          </w:p>
        </w:tc>
        <w:tc>
          <w:tcPr>
            <w:tcW w:type="dxa" w:w="1234"/>
          </w:tcPr>
          <w:p>
            <w:r>
              <w:t>MITTEL</w:t>
            </w:r>
          </w:p>
        </w:tc>
        <w:tc>
          <w:tcPr>
            <w:tcW w:type="dxa" w:w="1234"/>
          </w:tcPr>
          <w:p>
            <w:r>
              <w:t>Keine IT-Dokumentation für das System vorhanden</w:t>
            </w:r>
          </w:p>
        </w:tc>
        <w:tc>
          <w:tcPr>
            <w:tcW w:type="dxa" w:w="1234"/>
          </w:tcPr>
          <w:p>
            <w:r>
              <w:t>Störungsbehebung und Administration hängen von Einzelwissen ab.</w:t>
            </w:r>
          </w:p>
        </w:tc>
        <w:tc>
          <w:tcPr>
            <w:tcW w:type="dxa" w:w="1234"/>
          </w:tcPr>
          <w:p>
            <w:r>
              <w:t>mn-020</w:t>
            </w:r>
          </w:p>
        </w:tc>
      </w:tr>
      <w:tr>
        <w:tc>
          <w:tcPr>
            <w:tcW w:type="dxa" w:w="1234"/>
          </w:tcPr>
          <w:p>
            <w:r>
              <w:t>USV Aussenstelle</w:t>
            </w:r>
          </w:p>
        </w:tc>
        <w:tc>
          <w:tcPr>
            <w:tcW w:type="dxa" w:w="1234"/>
          </w:tcPr>
          <w:p>
            <w:r>
              <w:t>batterie_alter</w:t>
            </w:r>
          </w:p>
        </w:tc>
        <w:tc>
          <w:tcPr>
            <w:tcW w:type="dxa" w:w="1234"/>
          </w:tcPr>
          <w:p>
            <w:r>
              <w:t>ueber_5_jahre</w:t>
            </w:r>
          </w:p>
        </w:tc>
        <w:tc>
          <w:tcPr>
            <w:tcW w:type="dxa" w:w="1234"/>
          </w:tcPr>
          <w:p>
            <w:r>
              <w:t>HOCH</w:t>
            </w:r>
          </w:p>
        </w:tc>
        <w:tc>
          <w:tcPr>
            <w:tcW w:type="dxa" w:w="1234"/>
          </w:tcPr>
          <w:p>
            <w:r>
              <w:t>USV-Batterien sind älter als 5 Jahre</w:t>
            </w:r>
          </w:p>
        </w:tc>
        <w:tc>
          <w:tcPr>
            <w:tcW w:type="dxa" w:w="1234"/>
          </w:tcPr>
          <w:p>
            <w:r>
              <w:t>Überalterte Akkus können unter Last spontan zusammenbrechen und liefern keine verlässliche Überbrückungszeit.</w:t>
            </w:r>
          </w:p>
        </w:tc>
        <w:tc>
          <w:tcPr>
            <w:tcW w:type="dxa" w:w="1234"/>
          </w:tcPr>
          <w:p>
            <w:r>
              <w:t>mn-021</w:t>
            </w:r>
          </w:p>
        </w:tc>
      </w:tr>
      <w:tr>
        <w:tc>
          <w:tcPr>
            <w:tcW w:type="dxa" w:w="1234"/>
          </w:tcPr>
          <w:p>
            <w:r>
              <w:t>USV Aussenstelle</w:t>
            </w:r>
          </w:p>
        </w:tc>
        <w:tc>
          <w:tcPr>
            <w:tcW w:type="dxa" w:w="1234"/>
          </w:tcPr>
          <w:p>
            <w:r>
              <w:t>letzter_batterietest</w:t>
            </w:r>
          </w:p>
        </w:tc>
        <w:tc>
          <w:tcPr>
            <w:tcW w:type="dxa" w:w="1234"/>
          </w:tcPr>
          <w:p>
            <w:r>
              <w:t>2020-01-01</w:t>
            </w:r>
          </w:p>
        </w:tc>
        <w:tc>
          <w:tcPr>
            <w:tcW w:type="dxa" w:w="1234"/>
          </w:tcPr>
          <w:p>
            <w:r>
              <w:t>HOCH</w:t>
            </w:r>
          </w:p>
        </w:tc>
        <w:tc>
          <w:tcPr>
            <w:tcW w:type="dxa" w:w="1234"/>
          </w:tcPr>
          <w:p>
            <w:r>
              <w:t>Kein aktueller Batterietest für das USV-System nachweisbar (älter als 12 Monate)</w:t>
            </w:r>
          </w:p>
        </w:tc>
        <w:tc>
          <w:tcPr>
            <w:tcW w:type="dxa" w:w="1234"/>
          </w:tcPr>
          <w:p>
            <w:r>
              <w:t>Ein unbemerktes Kapazitätsdefizit führt bei Netzausfall zum plötzlichen Systemausfall.</w:t>
            </w:r>
          </w:p>
        </w:tc>
        <w:tc>
          <w:tcPr>
            <w:tcW w:type="dxa" w:w="1234"/>
          </w:tcPr>
          <w:p>
            <w:r>
              <w:t>mn-022</w:t>
            </w:r>
          </w:p>
        </w:tc>
      </w:tr>
      <w:tr>
        <w:tc>
          <w:tcPr>
            <w:tcW w:type="dxa" w:w="1234"/>
          </w:tcPr>
          <w:p>
            <w:r>
              <w:t>USV Aussenstelle</w:t>
            </w:r>
          </w:p>
        </w:tc>
        <w:tc>
          <w:tcPr>
            <w:tcW w:type="dxa" w:w="1234"/>
          </w:tcPr>
          <w:p>
            <w:r>
              <w:t>abschaltsignal_an_server</w:t>
            </w:r>
          </w:p>
        </w:tc>
        <w:tc>
          <w:tcPr>
            <w:tcW w:type="dxa" w:w="1234"/>
          </w:tcPr>
          <w:p>
            <w:r>
              <w:t>nein</w:t>
            </w:r>
          </w:p>
        </w:tc>
        <w:tc>
          <w:tcPr>
            <w:tcW w:type="dxa" w:w="1234"/>
          </w:tcPr>
          <w:p>
            <w:r>
              <w:t>HOCH</w:t>
            </w:r>
          </w:p>
        </w:tc>
        <w:tc>
          <w:tcPr>
            <w:tcW w:type="dxa" w:w="1234"/>
          </w:tcPr>
          <w:p>
            <w:r>
              <w:t>Keine automatische Shutdown-Signalisierung an versorgte Server eingerichtet</w:t>
            </w:r>
          </w:p>
        </w:tc>
        <w:tc>
          <w:tcPr>
            <w:tcW w:type="dxa" w:w="1234"/>
          </w:tcPr>
          <w:p>
            <w:r>
              <w:t>Bei erschöpfter USV-Kapazität schalten die Server hart ab, was zu Datenverlust und Dateisystemschäden führt.</w:t>
            </w:r>
          </w:p>
        </w:tc>
        <w:tc>
          <w:tcPr>
            <w:tcW w:type="dxa" w:w="1234"/>
          </w:tcPr>
          <w:p>
            <w:r>
              <w:t>mn-023</w:t>
            </w:r>
          </w:p>
        </w:tc>
      </w:tr>
      <w:tr>
        <w:tc>
          <w:tcPr>
            <w:tcW w:type="dxa" w:w="1234"/>
          </w:tcPr>
          <w:p>
            <w:r>
              <w:t>USV Aussenstelle</w:t>
            </w:r>
          </w:p>
        </w:tc>
        <w:tc>
          <w:tcPr>
            <w:tcW w:type="dxa" w:w="1234"/>
          </w:tcPr>
          <w:p>
            <w:r>
              <w:t>auslastung_prozent</w:t>
            </w:r>
          </w:p>
        </w:tc>
        <w:tc>
          <w:tcPr>
            <w:tcW w:type="dxa" w:w="1234"/>
          </w:tcPr>
          <w:p>
            <w:r>
              <w:t>85</w:t>
            </w:r>
          </w:p>
        </w:tc>
        <w:tc>
          <w:tcPr>
            <w:tcW w:type="dxa" w:w="1234"/>
          </w:tcPr>
          <w:p>
            <w:r>
              <w:t>HOCH</w:t>
            </w:r>
          </w:p>
        </w:tc>
        <w:tc>
          <w:tcPr>
            <w:tcW w:type="dxa" w:w="1234"/>
          </w:tcPr>
          <w:p>
            <w:r>
              <w:t>USV-Auslastung liegt über 80 % der Nennleistung</w:t>
            </w:r>
          </w:p>
        </w:tc>
        <w:tc>
          <w:tcPr>
            <w:tcW w:type="dxa" w:w="1234"/>
          </w:tcPr>
          <w:p>
            <w:r>
              <w:t>Hohe Auslastung verkürzt die Überbrückungszeit drastisch und erhöht die thermische Belastung der Komponenten.</w:t>
            </w:r>
          </w:p>
        </w:tc>
        <w:tc>
          <w:tcPr>
            <w:tcW w:type="dxa" w:w="1234"/>
          </w:tcPr>
          <w:p>
            <w:r>
              <w:t>mn-024</w:t>
            </w:r>
          </w:p>
        </w:tc>
      </w:tr>
      <w:tr>
        <w:tc>
          <w:tcPr>
            <w:tcW w:type="dxa" w:w="1234"/>
          </w:tcPr>
          <w:p>
            <w:r>
              <w:t>USV Aussenstelle</w:t>
            </w:r>
          </w:p>
        </w:tc>
        <w:tc>
          <w:tcPr>
            <w:tcW w:type="dxa" w:w="1234"/>
          </w:tcPr>
          <w:p>
            <w:r>
              <w:t>wartungsvertrag_vorhanden</w:t>
            </w:r>
          </w:p>
        </w:tc>
        <w:tc>
          <w:tcPr>
            <w:tcW w:type="dxa" w:w="1234"/>
          </w:tcPr>
          <w:p>
            <w:r>
              <w:t>nein</w:t>
            </w:r>
          </w:p>
        </w:tc>
        <w:tc>
          <w:tcPr>
            <w:tcW w:type="dxa" w:w="1234"/>
          </w:tcPr>
          <w:p>
            <w:r>
              <w:t>MITTEL</w:t>
            </w:r>
          </w:p>
        </w:tc>
        <w:tc>
          <w:tcPr>
            <w:tcW w:type="dxa" w:w="1234"/>
          </w:tcPr>
          <w:p>
            <w:r>
              <w:t>Kein Wartungsvertrag für das USV-System vorhanden</w:t>
            </w:r>
          </w:p>
        </w:tc>
        <w:tc>
          <w:tcPr>
            <w:tcW w:type="dxa" w:w="1234"/>
          </w:tcPr>
          <w:p>
            <w:r>
              <w:t>Im Defektfall steht kein zugesicherter Vor-Ort-Service oder Ersatzteilvorhaltung zur Verfügung.</w:t>
            </w:r>
          </w:p>
        </w:tc>
        <w:tc>
          <w:tcPr>
            <w:tcW w:type="dxa" w:w="1234"/>
          </w:tcPr>
          <w:p>
            <w:r>
              <w:t>mn-025</w:t>
            </w:r>
          </w:p>
        </w:tc>
      </w:tr>
      <w:tr>
        <w:tc>
          <w:tcPr>
            <w:tcW w:type="dxa" w:w="1234"/>
          </w:tcPr>
          <w:p>
            <w:r>
              <w:t>USV Aussenstelle</w:t>
            </w:r>
          </w:p>
        </w:tc>
        <w:tc>
          <w:tcPr>
            <w:tcW w:type="dxa" w:w="1234"/>
          </w:tcPr>
          <w:p>
            <w:r>
              <w:t>garantie_geraet_bis</w:t>
            </w:r>
          </w:p>
        </w:tc>
        <w:tc>
          <w:tcPr>
            <w:tcW w:type="dxa" w:w="1234"/>
          </w:tcPr>
          <w:p>
            <w:r>
              <w:t>2020-01-01</w:t>
            </w:r>
          </w:p>
        </w:tc>
        <w:tc>
          <w:tcPr>
            <w:tcW w:type="dxa" w:w="1234"/>
          </w:tcPr>
          <w:p>
            <w:r>
              <w:t>MITTEL</w:t>
            </w:r>
          </w:p>
        </w:tc>
        <w:tc>
          <w:tcPr>
            <w:tcW w:type="dxa" w:w="1234"/>
          </w:tcPr>
          <w:p>
            <w:r>
              <w:t>Herstellergarantie für das USV-Hauptgerät abgelaufen</w:t>
            </w:r>
          </w:p>
        </w:tc>
        <w:tc>
          <w:tcPr>
            <w:tcW w:type="dxa" w:w="1234"/>
          </w:tcPr>
          <w:p>
            <w:r>
              <w:t>Reparaturen und Ersatzteilbeschaffung erfolgen auf eigenes finanzielles Risiko und zeitliches Risiko.</w:t>
            </w:r>
          </w:p>
        </w:tc>
        <w:tc>
          <w:tcPr>
            <w:tcW w:type="dxa" w:w="1234"/>
          </w:tcPr>
          <w:p>
            <w:r>
              <w:t>mn-026</w:t>
            </w:r>
          </w:p>
        </w:tc>
      </w:tr>
      <w:tr>
        <w:tc>
          <w:tcPr>
            <w:tcW w:type="dxa" w:w="1234"/>
          </w:tcPr>
          <w:p>
            <w:r>
              <w:t>USV Aussenstelle</w:t>
            </w:r>
          </w:p>
        </w:tc>
        <w:tc>
          <w:tcPr>
            <w:tcW w:type="dxa" w:w="1234"/>
          </w:tcPr>
          <w:p>
            <w:r>
              <w:t>garantie_batterie_bis</w:t>
            </w:r>
          </w:p>
        </w:tc>
        <w:tc>
          <w:tcPr>
            <w:tcW w:type="dxa" w:w="1234"/>
          </w:tcPr>
          <w:p>
            <w:r>
              <w:t>2020-01-01</w:t>
            </w:r>
          </w:p>
        </w:tc>
        <w:tc>
          <w:tcPr>
            <w:tcW w:type="dxa" w:w="1234"/>
          </w:tcPr>
          <w:p>
            <w:r>
              <w:t>NIEDRIG</w:t>
            </w:r>
          </w:p>
        </w:tc>
        <w:tc>
          <w:tcPr>
            <w:tcW w:type="dxa" w:w="1234"/>
          </w:tcPr>
          <w:p>
            <w:r>
              <w:t>Herstellergarantie für USV-Batterieabdeckung abgelaufen</w:t>
            </w:r>
          </w:p>
        </w:tc>
        <w:tc>
          <w:tcPr>
            <w:tcW w:type="dxa" w:w="1234"/>
          </w:tcPr>
          <w:p>
            <w:r>
              <w:t>Akkutausch kann im Schadensfall nicht mehr als Garantiefall abgewickelt werden.</w:t>
            </w:r>
          </w:p>
        </w:tc>
        <w:tc>
          <w:tcPr>
            <w:tcW w:type="dxa" w:w="1234"/>
          </w:tcPr>
          <w:p>
            <w:r>
              <w:t>mn-027</w:t>
            </w:r>
          </w:p>
        </w:tc>
      </w:tr>
      <w:tr>
        <w:tc>
          <w:tcPr>
            <w:tcW w:type="dxa" w:w="1234"/>
          </w:tcPr>
          <w:p>
            <w:r>
              <w:t>USV Aussenstelle</w:t>
            </w:r>
          </w:p>
        </w:tc>
        <w:tc>
          <w:tcPr>
            <w:tcW w:type="dxa" w:w="1234"/>
          </w:tcPr>
          <w:p>
            <w:r>
              <w:t>ueberbrueckungszeit_minuten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MITTEL</w:t>
            </w:r>
          </w:p>
        </w:tc>
        <w:tc>
          <w:tcPr>
            <w:tcW w:type="dxa" w:w="1234"/>
          </w:tcPr>
          <w:p>
            <w:r>
              <w:t>USV-Überbrückungszeit liegt unter 5 Minuten</w:t>
            </w:r>
          </w:p>
        </w:tc>
        <w:tc>
          <w:tcPr>
            <w:tcW w:type="dxa" w:w="1234"/>
          </w:tcPr>
          <w:p>
            <w:r>
              <w:t>Die verbleibende Laufzeit reicht möglicherweise nicht für das geordnete Herunterfahren aller Systeme.</w:t>
            </w:r>
          </w:p>
        </w:tc>
        <w:tc>
          <w:tcPr>
            <w:tcW w:type="dxa" w:w="1234"/>
          </w:tcPr>
          <w:p>
            <w:r>
              <w:t>mn-028</w:t>
            </w:r>
          </w:p>
        </w:tc>
      </w:tr>
      <w:tr>
        <w:tc>
          <w:tcPr>
            <w:tcW w:type="dxa" w:w="1234"/>
          </w:tcPr>
          <w:p>
            <w:r>
              <w:t>Serverraum Aussenstelle</w:t>
            </w:r>
          </w:p>
        </w:tc>
        <w:tc>
          <w:tcPr>
            <w:tcW w:type="dxa" w:w="1234"/>
          </w:tcPr>
          <w:p>
            <w:r>
              <w:t>zugangskontrolle</w:t>
            </w:r>
          </w:p>
        </w:tc>
        <w:tc>
          <w:tcPr>
            <w:tcW w:type="dxa" w:w="1234"/>
          </w:tcPr>
          <w:p>
            <w:r>
              <w:t>frei_zugaenglich</w:t>
            </w:r>
          </w:p>
        </w:tc>
        <w:tc>
          <w:tcPr>
            <w:tcW w:type="dxa" w:w="1234"/>
          </w:tcPr>
          <w:p>
            <w:r>
              <w:t>HOCH</w:t>
            </w:r>
          </w:p>
        </w:tc>
        <w:tc>
          <w:tcPr>
            <w:tcW w:type="dxa" w:w="1234"/>
          </w:tcPr>
          <w:p>
            <w:r>
              <w:t>Serverraum / IT-Raum ist frei zugänglich</w:t>
            </w:r>
          </w:p>
        </w:tc>
        <w:tc>
          <w:tcPr>
            <w:tcW w:type="dxa" w:w="1234"/>
          </w:tcPr>
          <w:p>
            <w:r>
              <w:t>Unbefugte Personen haben ungehinderten physischen Zugriff auf Server, Datenspeicher und Netzwerkgeräte.</w:t>
            </w:r>
          </w:p>
        </w:tc>
        <w:tc>
          <w:tcPr>
            <w:tcW w:type="dxa" w:w="1234"/>
          </w:tcPr>
          <w:p>
            <w:r>
              <w:t>mn-029</w:t>
            </w:r>
          </w:p>
        </w:tc>
      </w:tr>
      <w:tr>
        <w:tc>
          <w:tcPr>
            <w:tcW w:type="dxa" w:w="1234"/>
          </w:tcPr>
          <w:p>
            <w:r>
              <w:t>Serverraum Aussenstelle</w:t>
            </w:r>
          </w:p>
        </w:tc>
        <w:tc>
          <w:tcPr>
            <w:tcW w:type="dxa" w:w="1234"/>
          </w:tcPr>
          <w:p>
            <w:r>
              <w:t>zutrittsprotokollierung</w:t>
            </w:r>
          </w:p>
        </w:tc>
        <w:tc>
          <w:tcPr>
            <w:tcW w:type="dxa" w:w="1234"/>
          </w:tcPr>
          <w:p>
            <w:r>
              <w:t>nein</w:t>
            </w:r>
          </w:p>
        </w:tc>
        <w:tc>
          <w:tcPr>
            <w:tcW w:type="dxa" w:w="1234"/>
          </w:tcPr>
          <w:p>
            <w:r>
              <w:t>MITTEL</w:t>
            </w:r>
          </w:p>
        </w:tc>
        <w:tc>
          <w:tcPr>
            <w:tcW w:type="dxa" w:w="1234"/>
          </w:tcPr>
          <w:p>
            <w:r>
              <w:t>Keine Protokollierung von Raumzutritten im Serverraum</w:t>
            </w:r>
          </w:p>
        </w:tc>
        <w:tc>
          <w:tcPr>
            <w:tcW w:type="dxa" w:w="1234"/>
          </w:tcPr>
          <w:p>
            <w:r>
              <w:t>Zutritte von Mitarbeitern und Dienstleistern sind im Nachhinein nicht nachvollziehbar.</w:t>
            </w:r>
          </w:p>
        </w:tc>
        <w:tc>
          <w:tcPr>
            <w:tcW w:type="dxa" w:w="1234"/>
          </w:tcPr>
          <w:p>
            <w:r>
              <w:t>mn-030</w:t>
            </w:r>
          </w:p>
        </w:tc>
      </w:tr>
      <w:tr>
        <w:tc>
          <w:tcPr>
            <w:tcW w:type="dxa" w:w="1234"/>
          </w:tcPr>
          <w:p>
            <w:r>
              <w:t>Serverraum Aussenstelle</w:t>
            </w:r>
          </w:p>
        </w:tc>
        <w:tc>
          <w:tcPr>
            <w:tcW w:type="dxa" w:w="1234"/>
          </w:tcPr>
          <w:p>
            <w:r>
              <w:t>zugangsberechtigte_dokumentiert</w:t>
            </w:r>
          </w:p>
        </w:tc>
        <w:tc>
          <w:tcPr>
            <w:tcW w:type="dxa" w:w="1234"/>
          </w:tcPr>
          <w:p>
            <w:r>
              <w:t>nein</w:t>
            </w:r>
          </w:p>
        </w:tc>
        <w:tc>
          <w:tcPr>
            <w:tcW w:type="dxa" w:w="1234"/>
          </w:tcPr>
          <w:p>
            <w:r>
              <w:t>MITTEL</w:t>
            </w:r>
          </w:p>
        </w:tc>
        <w:tc>
          <w:tcPr>
            <w:tcW w:type="dxa" w:w="1234"/>
          </w:tcPr>
          <w:p>
            <w:r>
              <w:t>Liste der zutrittsberechtigten Personen für den Serverraum fehlt</w:t>
            </w:r>
          </w:p>
        </w:tc>
        <w:tc>
          <w:tcPr>
            <w:tcW w:type="dxa" w:w="1234"/>
          </w:tcPr>
          <w:p>
            <w:r>
              <w:t>Fehlende Berechtigungsübersicht erschwert regelmäßige Audits der Zutrittsrechte.</w:t>
            </w:r>
          </w:p>
        </w:tc>
        <w:tc>
          <w:tcPr>
            <w:tcW w:type="dxa" w:w="1234"/>
          </w:tcPr>
          <w:p>
            <w:r>
              <w:t>mn-031</w:t>
            </w:r>
          </w:p>
        </w:tc>
      </w:tr>
      <w:tr>
        <w:tc>
          <w:tcPr>
            <w:tcW w:type="dxa" w:w="1234"/>
          </w:tcPr>
          <w:p>
            <w:r>
              <w:t>Serverraum Aussenstelle</w:t>
            </w:r>
          </w:p>
        </w:tc>
        <w:tc>
          <w:tcPr>
            <w:tcW w:type="dxa" w:w="1234"/>
          </w:tcPr>
          <w:p>
            <w:r>
              <w:t>umweltsensorik</w:t>
            </w:r>
          </w:p>
        </w:tc>
        <w:tc>
          <w:tcPr>
            <w:tcW w:type="dxa" w:w="1234"/>
          </w:tcPr>
          <w:p>
            <w:r>
              <w:t>keine</w:t>
            </w:r>
          </w:p>
        </w:tc>
        <w:tc>
          <w:tcPr>
            <w:tcW w:type="dxa" w:w="1234"/>
          </w:tcPr>
          <w:p>
            <w:r>
              <w:t>MITTEL</w:t>
            </w:r>
          </w:p>
        </w:tc>
        <w:tc>
          <w:tcPr>
            <w:tcW w:type="dxa" w:w="1234"/>
          </w:tcPr>
          <w:p>
            <w:r>
              <w:t>Keine Umweltsensorik im Serverraum vorhanden</w:t>
            </w:r>
          </w:p>
        </w:tc>
        <w:tc>
          <w:tcPr>
            <w:tcW w:type="dxa" w:w="1234"/>
          </w:tcPr>
          <w:p>
            <w:r>
              <w:t>Temperaturanstieg, Wassereinbrüche oder Feuchtigkeitsprobleme werden nicht rechtzeitig bemerkt.</w:t>
            </w:r>
          </w:p>
        </w:tc>
        <w:tc>
          <w:tcPr>
            <w:tcW w:type="dxa" w:w="1234"/>
          </w:tcPr>
          <w:p>
            <w:r>
              <w:t>mn-032</w:t>
            </w:r>
          </w:p>
        </w:tc>
      </w:tr>
      <w:tr>
        <w:tc>
          <w:tcPr>
            <w:tcW w:type="dxa" w:w="1234"/>
          </w:tcPr>
          <w:p>
            <w:r>
              <w:t>Serverraum Aussenstelle</w:t>
            </w:r>
          </w:p>
        </w:tc>
        <w:tc>
          <w:tcPr>
            <w:tcW w:type="dxa" w:w="1234"/>
          </w:tcPr>
          <w:p>
            <w:r>
              <w:t>brandmeldeanlage</w:t>
            </w:r>
          </w:p>
        </w:tc>
        <w:tc>
          <w:tcPr>
            <w:tcW w:type="dxa" w:w="1234"/>
          </w:tcPr>
          <w:p>
            <w:r>
              <w:t>nein</w:t>
            </w:r>
          </w:p>
        </w:tc>
        <w:tc>
          <w:tcPr>
            <w:tcW w:type="dxa" w:w="1234"/>
          </w:tcPr>
          <w:p>
            <w:r>
              <w:t>MITTEL</w:t>
            </w:r>
          </w:p>
        </w:tc>
        <w:tc>
          <w:tcPr>
            <w:tcW w:type="dxa" w:w="1234"/>
          </w:tcPr>
          <w:p>
            <w:r>
              <w:t>Serverraum ist nicht an eine Brandmeldeanlage angebunden</w:t>
            </w:r>
          </w:p>
        </w:tc>
        <w:tc>
          <w:tcPr>
            <w:tcW w:type="dxa" w:w="1234"/>
          </w:tcPr>
          <w:p>
            <w:r>
              <w:t>Entstehungsbrände führen zu unbemerktem Totalschaden der Hardware.</w:t>
            </w:r>
          </w:p>
        </w:tc>
        <w:tc>
          <w:tcPr>
            <w:tcW w:type="dxa" w:w="1234"/>
          </w:tcPr>
          <w:p>
            <w:r>
              <w:t>mn-033</w:t>
            </w:r>
          </w:p>
        </w:tc>
      </w:tr>
      <w:tr>
        <w:tc>
          <w:tcPr>
            <w:tcW w:type="dxa" w:w="1234"/>
          </w:tcPr>
          <w:p>
            <w:r>
              <w:t>Serverraum Aussenstelle</w:t>
            </w:r>
          </w:p>
        </w:tc>
        <w:tc>
          <w:tcPr>
            <w:tcW w:type="dxa" w:w="1234"/>
          </w:tcPr>
          <w:p>
            <w:r>
              <w:t>stromeinspeisung</w:t>
            </w:r>
          </w:p>
        </w:tc>
        <w:tc>
          <w:tcPr>
            <w:tcW w:type="dxa" w:w="1234"/>
          </w:tcPr>
          <w:p>
            <w:r>
              <w:t>eine_einspeisung</w:t>
            </w:r>
          </w:p>
        </w:tc>
        <w:tc>
          <w:tcPr>
            <w:tcW w:type="dxa" w:w="1234"/>
          </w:tcPr>
          <w:p>
            <w:r>
              <w:t>NIEDRIG</w:t>
            </w:r>
          </w:p>
        </w:tc>
        <w:tc>
          <w:tcPr>
            <w:tcW w:type="dxa" w:w="1234"/>
          </w:tcPr>
          <w:p>
            <w:r>
              <w:t>Serverraum verfügt nur über eine einzelne Stromeinspeisung</w:t>
            </w:r>
          </w:p>
        </w:tc>
        <w:tc>
          <w:tcPr>
            <w:tcW w:type="dxa" w:w="1234"/>
          </w:tcPr>
          <w:p>
            <w:r>
              <w:t>Bei Störungen der Hauptzuleitung oder Arbeiten an der Verteilung besteht ein Versorgungsrisiko.</w:t>
            </w:r>
          </w:p>
        </w:tc>
        <w:tc>
          <w:tcPr>
            <w:tcW w:type="dxa" w:w="1234"/>
          </w:tcPr>
          <w:p>
            <w:r>
              <w:t>mn-034</w:t>
            </w:r>
          </w:p>
        </w:tc>
      </w:tr>
      <w:tr>
        <w:tc>
          <w:tcPr>
            <w:tcW w:type="dxa" w:w="1234"/>
          </w:tcPr>
          <w:p>
            <w:r>
              <w:t>Serverraum Aussenstelle</w:t>
            </w:r>
          </w:p>
        </w:tc>
        <w:tc>
          <w:tcPr>
            <w:tcW w:type="dxa" w:w="1234"/>
          </w:tcPr>
          <w:p>
            <w:r>
              <w:t>loeschanlage</w:t>
            </w:r>
          </w:p>
        </w:tc>
        <w:tc>
          <w:tcPr>
            <w:tcW w:type="dxa" w:w="1234"/>
          </w:tcPr>
          <w:p>
            <w:r>
              <w:t>keine</w:t>
            </w:r>
          </w:p>
        </w:tc>
        <w:tc>
          <w:tcPr>
            <w:tcW w:type="dxa" w:w="1234"/>
          </w:tcPr>
          <w:p>
            <w:r>
              <w:t>NIEDRIG</w:t>
            </w:r>
          </w:p>
        </w:tc>
        <w:tc>
          <w:tcPr>
            <w:tcW w:type="dxa" w:w="1234"/>
          </w:tcPr>
          <w:p>
            <w:r>
              <w:t>Keine automatische Lösch- oder Brandvermeidungsanlage im Serverraum</w:t>
            </w:r>
          </w:p>
        </w:tc>
        <w:tc>
          <w:tcPr>
            <w:tcW w:type="dxa" w:w="1234"/>
          </w:tcPr>
          <w:p>
            <w:r>
              <w:t>Ein Brandausbruch muss manuell gelöscht werden, was zu Folgeschäden führen kann.</w:t>
            </w:r>
          </w:p>
        </w:tc>
        <w:tc>
          <w:tcPr>
            <w:tcW w:type="dxa" w:w="1234"/>
          </w:tcPr>
          <w:p>
            <w:r>
              <w:t>mn-035</w:t>
            </w:r>
          </w:p>
        </w:tc>
      </w:tr>
      <w:tr>
        <w:tc>
          <w:tcPr>
            <w:tcW w:type="dxa" w:w="1234"/>
          </w:tcPr>
          <w:p>
            <w:r>
              <w:t>Serverraum Aussenstelle</w:t>
            </w:r>
          </w:p>
        </w:tc>
        <w:tc>
          <w:tcPr>
            <w:tcW w:type="dxa" w:w="1234"/>
          </w:tcPr>
          <w:p>
            <w:r>
              <w:t>notstromaggregat</w:t>
            </w:r>
          </w:p>
        </w:tc>
        <w:tc>
          <w:tcPr>
            <w:tcW w:type="dxa" w:w="1234"/>
          </w:tcPr>
          <w:p>
            <w:r>
              <w:t>nein</w:t>
            </w:r>
          </w:p>
        </w:tc>
        <w:tc>
          <w:tcPr>
            <w:tcW w:type="dxa" w:w="1234"/>
          </w:tcPr>
          <w:p>
            <w:r>
              <w:t>NIEDRIG</w:t>
            </w:r>
          </w:p>
        </w:tc>
        <w:tc>
          <w:tcPr>
            <w:tcW w:type="dxa" w:w="1234"/>
          </w:tcPr>
          <w:p>
            <w:r>
              <w:t>Kein Notstromaggregat zur Absicherung längerer Netzausfälle vorhanden</w:t>
            </w:r>
          </w:p>
        </w:tc>
        <w:tc>
          <w:tcPr>
            <w:tcW w:type="dxa" w:w="1234"/>
          </w:tcPr>
          <w:p>
            <w:r>
              <w:t>Bei stundenlangem Stromausfall erschöpfen sich USV-Kapazitäten.</w:t>
            </w:r>
          </w:p>
        </w:tc>
        <w:tc>
          <w:tcPr>
            <w:tcW w:type="dxa" w:w="1234"/>
          </w:tcPr>
          <w:p>
            <w:r>
              <w:t>mn-036</w:t>
            </w:r>
          </w:p>
        </w:tc>
      </w:tr>
      <w:tr>
        <w:tc>
          <w:tcPr>
            <w:tcW w:type="dxa" w:w="1234"/>
          </w:tcPr>
          <w:p>
            <w:r>
              <w:t>Serverraum Nebenabteil</w:t>
            </w:r>
          </w:p>
        </w:tc>
        <w:tc>
          <w:tcPr>
            <w:tcW w:type="dxa" w:w="1234"/>
          </w:tcPr>
          <w:p>
            <w:r>
              <w:t>zugangskontrolle</w:t>
            </w:r>
          </w:p>
        </w:tc>
        <w:tc>
          <w:tcPr>
            <w:tcW w:type="dxa" w:w="1234"/>
          </w:tcPr>
          <w:p>
            <w:r>
              <w:t>schluessel_undokumentiert</w:t>
            </w:r>
          </w:p>
        </w:tc>
        <w:tc>
          <w:tcPr>
            <w:tcW w:type="dxa" w:w="1234"/>
          </w:tcPr>
          <w:p>
            <w:r>
              <w:t>MITTEL</w:t>
            </w:r>
          </w:p>
        </w:tc>
        <w:tc>
          <w:tcPr>
            <w:tcW w:type="dxa" w:w="1234"/>
          </w:tcPr>
          <w:p>
            <w:r>
              <w:t>Schlüsselvergabe für Serverraum ist nicht schriftlich dokumentiert</w:t>
            </w:r>
          </w:p>
        </w:tc>
        <w:tc>
          <w:tcPr>
            <w:tcW w:type="dxa" w:w="1234"/>
          </w:tcPr>
          <w:p>
            <w:r>
              <w:t>Es fehlt die Transparenz, wer im Besitz von Serverraumschlüsseln ist.</w:t>
            </w:r>
          </w:p>
        </w:tc>
        <w:tc>
          <w:tcPr>
            <w:tcW w:type="dxa" w:w="1234"/>
          </w:tcPr>
          <w:p>
            <w:r>
              <w:t>mn-037</w:t>
            </w:r>
          </w:p>
        </w:tc>
      </w:tr>
      <w:tr>
        <w:tc>
          <w:tcPr>
            <w:tcW w:type="dxa" w:w="1234"/>
          </w:tcPr>
          <w:p>
            <w:r>
              <w:t>Serverraum Nebenabteil</w:t>
            </w:r>
          </w:p>
        </w:tc>
        <w:tc>
          <w:tcPr>
            <w:tcW w:type="dxa" w:w="1234"/>
          </w:tcPr>
          <w:p>
            <w:r>
              <w:t>umweltsensorik</w:t>
            </w:r>
          </w:p>
        </w:tc>
        <w:tc>
          <w:tcPr>
            <w:tcW w:type="dxa" w:w="1234"/>
          </w:tcPr>
          <w:p>
            <w:r>
              <w:t>nur_messung</w:t>
            </w:r>
          </w:p>
        </w:tc>
        <w:tc>
          <w:tcPr>
            <w:tcW w:type="dxa" w:w="1234"/>
          </w:tcPr>
          <w:p>
            <w:r>
              <w:t>NIEDRIG</w:t>
            </w:r>
          </w:p>
        </w:tc>
        <w:tc>
          <w:tcPr>
            <w:tcW w:type="dxa" w:w="1234"/>
          </w:tcPr>
          <w:p>
            <w:r>
              <w:t>Umweltsensoren im Serverraum ohne automatische Alarmierung</w:t>
            </w:r>
          </w:p>
        </w:tc>
        <w:tc>
          <w:tcPr>
            <w:tcW w:type="dxa" w:w="1234"/>
          </w:tcPr>
          <w:p>
            <w:r>
              <w:t>Messwerte werden aufgezeichnet, lösen aber im Schwellwertfall keine Benachrichtigung aus.</w:t>
            </w:r>
          </w:p>
        </w:tc>
        <w:tc>
          <w:tcPr>
            <w:tcW w:type="dxa" w:w="1234"/>
          </w:tcPr>
          <w:p>
            <w:r>
              <w:t>mn-038</w:t>
            </w:r>
          </w:p>
        </w:tc>
      </w:tr>
      <w:tr>
        <w:tc>
          <w:tcPr>
            <w:tcW w:type="dxa" w:w="1234"/>
          </w:tcPr>
          <w:p>
            <w:r>
              <w:t>Serverraum Nebenabteil</w:t>
            </w:r>
          </w:p>
        </w:tc>
        <w:tc>
          <w:tcPr>
            <w:tcW w:type="dxa" w:w="1234"/>
          </w:tcPr>
          <w:p>
            <w:r>
              <w:t>notstromaggregat</w:t>
            </w:r>
          </w:p>
        </w:tc>
        <w:tc>
          <w:tcPr>
            <w:tcW w:type="dxa" w:w="1234"/>
          </w:tcPr>
          <w:p>
            <w:r>
              <w:t>ja</w:t>
            </w:r>
          </w:p>
        </w:tc>
        <w:tc>
          <w:tcPr>
            <w:tcW w:type="dxa" w:w="1234"/>
          </w:tcPr>
          <w:p>
            <w:r>
              <w:t>MITTEL</w:t>
            </w:r>
          </w:p>
        </w:tc>
        <w:tc>
          <w:tcPr>
            <w:tcW w:type="dxa" w:w="1234"/>
          </w:tcPr>
          <w:p>
            <w:r>
              <w:t>Kein aktueller Test des Notstromaggregats nachweisbar (älter als 12 Monate)</w:t>
            </w:r>
          </w:p>
        </w:tc>
        <w:tc>
          <w:tcPr>
            <w:tcW w:type="dxa" w:w="1234"/>
          </w:tcPr>
          <w:p>
            <w:r>
              <w:t>Das Notstromaggregat springt im Ernstfall möglicherweise nicht zuverlässig an.</w:t>
            </w:r>
          </w:p>
        </w:tc>
        <w:tc>
          <w:tcPr>
            <w:tcW w:type="dxa" w:w="1234"/>
          </w:tcPr>
          <w:p>
            <w:r>
              <w:t>mn-039</w:t>
            </w:r>
          </w:p>
        </w:tc>
      </w:tr>
      <w:tr>
        <w:tc>
          <w:tcPr>
            <w:tcW w:type="dxa" w:w="1234"/>
          </w:tcPr>
          <w:p>
            <w:r>
              <w:t>Netzwerkschrank Aussenstelle</w:t>
            </w:r>
          </w:p>
        </w:tc>
        <w:tc>
          <w:tcPr>
            <w:tcW w:type="dxa" w:w="1234"/>
          </w:tcPr>
          <w:p>
            <w:r>
              <w:t>art</w:t>
            </w:r>
          </w:p>
        </w:tc>
        <w:tc>
          <w:tcPr>
            <w:tcW w:type="dxa" w:w="1234"/>
          </w:tcPr>
          <w:p>
            <w:r>
              <w:t>offen_im_raum</w:t>
            </w:r>
          </w:p>
        </w:tc>
        <w:tc>
          <w:tcPr>
            <w:tcW w:type="dxa" w:w="1234"/>
          </w:tcPr>
          <w:p>
            <w:r>
              <w:t>HOCH</w:t>
            </w:r>
          </w:p>
        </w:tc>
        <w:tc>
          <w:tcPr>
            <w:tcW w:type="dxa" w:w="1234"/>
          </w:tcPr>
          <w:p>
            <w:r>
              <w:t>Netzwerk- / Servertechnik ist offen im Raum aufgestellt</w:t>
            </w:r>
          </w:p>
        </w:tc>
        <w:tc>
          <w:tcPr>
            <w:tcW w:type="dxa" w:w="1234"/>
          </w:tcPr>
          <w:p>
            <w:r>
              <w:t>Die Hardware ist unbefugtem physischem Zugriff, Verschmutzung und Beschädigung ausgesetzt.</w:t>
            </w:r>
          </w:p>
        </w:tc>
        <w:tc>
          <w:tcPr>
            <w:tcW w:type="dxa" w:w="1234"/>
          </w:tcPr>
          <w:p>
            <w:r>
              <w:t>mn-040</w:t>
            </w:r>
          </w:p>
        </w:tc>
      </w:tr>
      <w:tr>
        <w:tc>
          <w:tcPr>
            <w:tcW w:type="dxa" w:w="1234"/>
          </w:tcPr>
          <w:p>
            <w:r>
              <w:t>Netzwerkschrank Aussenstelle</w:t>
            </w:r>
          </w:p>
        </w:tc>
        <w:tc>
          <w:tcPr>
            <w:tcW w:type="dxa" w:w="1234"/>
          </w:tcPr>
          <w:p>
            <w:r>
              <w:t>abschliessbar</w:t>
            </w:r>
          </w:p>
        </w:tc>
        <w:tc>
          <w:tcPr>
            <w:tcW w:type="dxa" w:w="1234"/>
          </w:tcPr>
          <w:p>
            <w:r>
              <w:t>nein</w:t>
            </w:r>
          </w:p>
        </w:tc>
        <w:tc>
          <w:tcPr>
            <w:tcW w:type="dxa" w:w="1234"/>
          </w:tcPr>
          <w:p>
            <w:r>
              <w:t>HOCH</w:t>
            </w:r>
          </w:p>
        </w:tc>
        <w:tc>
          <w:tcPr>
            <w:tcW w:type="dxa" w:w="1234"/>
          </w:tcPr>
          <w:p>
            <w:r>
              <w:t>Netzwerkschrank / Gehäuse ist nicht abgeschlossen</w:t>
            </w:r>
          </w:p>
        </w:tc>
        <w:tc>
          <w:tcPr>
            <w:tcW w:type="dxa" w:w="1234"/>
          </w:tcPr>
          <w:p>
            <w:r>
              <w:t>Unbefugte Personen haben direkten physischen Zugriff auf Verkabelung und Switchports.</w:t>
            </w:r>
          </w:p>
        </w:tc>
        <w:tc>
          <w:tcPr>
            <w:tcW w:type="dxa" w:w="1234"/>
          </w:tcPr>
          <w:p>
            <w:r>
              <w:t>mn-041</w:t>
            </w:r>
          </w:p>
        </w:tc>
      </w:tr>
      <w:tr>
        <w:tc>
          <w:tcPr>
            <w:tcW w:type="dxa" w:w="1234"/>
          </w:tcPr>
          <w:p>
            <w:r>
              <w:t>Netzwerkschrank Aussenstelle</w:t>
            </w:r>
          </w:p>
        </w:tc>
        <w:tc>
          <w:tcPr>
            <w:tcW w:type="dxa" w:w="1234"/>
          </w:tcPr>
          <w:p>
            <w:r>
              <w:t>belueftung</w:t>
            </w:r>
          </w:p>
        </w:tc>
        <w:tc>
          <w:tcPr>
            <w:tcW w:type="dxa" w:w="1234"/>
          </w:tcPr>
          <w:p>
            <w:r>
              <w:t>keine</w:t>
            </w:r>
          </w:p>
        </w:tc>
        <w:tc>
          <w:tcPr>
            <w:tcW w:type="dxa" w:w="1234"/>
          </w:tcPr>
          <w:p>
            <w:r>
              <w:t>MITTEL</w:t>
            </w:r>
          </w:p>
        </w:tc>
        <w:tc>
          <w:tcPr>
            <w:tcW w:type="dxa" w:w="1234"/>
          </w:tcPr>
          <w:p>
            <w:r>
              <w:t>Keine ausreichende Belüftung im Netzwerkschrank vorhanden</w:t>
            </w:r>
          </w:p>
        </w:tc>
        <w:tc>
          <w:tcPr>
            <w:tcW w:type="dxa" w:w="1234"/>
          </w:tcPr>
          <w:p>
            <w:r>
              <w:t>Wärmestau im Schrank führt zur Überhitzung von aktiven Komponenten und reduziert deren Lebensdauer.</w:t>
            </w:r>
          </w:p>
        </w:tc>
        <w:tc>
          <w:tcPr>
            <w:tcW w:type="dxa" w:w="1234"/>
          </w:tcPr>
          <w:p>
            <w:r>
              <w:t>mn-042</w:t>
            </w:r>
          </w:p>
        </w:tc>
      </w:tr>
      <w:tr>
        <w:tc>
          <w:tcPr>
            <w:tcW w:type="dxa" w:w="1234"/>
          </w:tcPr>
          <w:p>
            <w:r>
              <w:t>Netzwerkschrank Aussenstelle</w:t>
            </w:r>
          </w:p>
        </w:tc>
        <w:tc>
          <w:tcPr>
            <w:tcW w:type="dxa" w:w="1234"/>
          </w:tcPr>
          <w:p>
            <w:r>
              <w:t>patchpanel_beschriftung</w:t>
            </w:r>
          </w:p>
        </w:tc>
        <w:tc>
          <w:tcPr>
            <w:tcW w:type="dxa" w:w="1234"/>
          </w:tcPr>
          <w:p>
            <w:r>
              <w:t>keine</w:t>
            </w:r>
          </w:p>
        </w:tc>
        <w:tc>
          <w:tcPr>
            <w:tcW w:type="dxa" w:w="1234"/>
          </w:tcPr>
          <w:p>
            <w:r>
              <w:t>MITTEL</w:t>
            </w:r>
          </w:p>
        </w:tc>
        <w:tc>
          <w:tcPr>
            <w:tcW w:type="dxa" w:w="1234"/>
          </w:tcPr>
          <w:p>
            <w:r>
              <w:t>Patchpanel-Ports sind nicht beschriftet</w:t>
            </w:r>
          </w:p>
        </w:tc>
        <w:tc>
          <w:tcPr>
            <w:tcW w:type="dxa" w:w="1234"/>
          </w:tcPr>
          <w:p>
            <w:r>
              <w:t>Fehlende Beschriftungen erschweren die Zuordnung von Dosen und führen zu Verzögerungen bei Fehlersuchen.</w:t>
            </w:r>
          </w:p>
        </w:tc>
        <w:tc>
          <w:tcPr>
            <w:tcW w:type="dxa" w:w="1234"/>
          </w:tcPr>
          <w:p>
            <w:r>
              <w:t>mn-043</w:t>
            </w:r>
          </w:p>
        </w:tc>
      </w:tr>
      <w:tr>
        <w:tc>
          <w:tcPr>
            <w:tcW w:type="dxa" w:w="1234"/>
          </w:tcPr>
          <w:p>
            <w:r>
              <w:t>Netzwerkschrank Aussenstelle</w:t>
            </w:r>
          </w:p>
        </w:tc>
        <w:tc>
          <w:tcPr>
            <w:tcW w:type="dxa" w:w="1234"/>
          </w:tcPr>
          <w:p>
            <w:r>
              <w:t>verkabelungsdokumentation</w:t>
            </w:r>
          </w:p>
        </w:tc>
        <w:tc>
          <w:tcPr>
            <w:tcW w:type="dxa" w:w="1234"/>
          </w:tcPr>
          <w:p>
            <w:r>
              <w:t>keine</w:t>
            </w:r>
          </w:p>
        </w:tc>
        <w:tc>
          <w:tcPr>
            <w:tcW w:type="dxa" w:w="1234"/>
          </w:tcPr>
          <w:p>
            <w:r>
              <w:t>MITTEL</w:t>
            </w:r>
          </w:p>
        </w:tc>
        <w:tc>
          <w:tcPr>
            <w:tcW w:type="dxa" w:w="1234"/>
          </w:tcPr>
          <w:p>
            <w:r>
              <w:t>Keine Verkabelungsdokumentation für das Gebäudenetz vorhanden</w:t>
            </w:r>
          </w:p>
        </w:tc>
        <w:tc>
          <w:tcPr>
            <w:tcW w:type="dxa" w:w="1234"/>
          </w:tcPr>
          <w:p>
            <w:r>
              <w:t>Kabelverläufe und Dosenbelegungen sind im Störungsfall nicht nachvollziehbar.</w:t>
            </w:r>
          </w:p>
        </w:tc>
        <w:tc>
          <w:tcPr>
            <w:tcW w:type="dxa" w:w="1234"/>
          </w:tcPr>
          <w:p>
            <w:r>
              <w:t>mn-044</w:t>
            </w:r>
          </w:p>
        </w:tc>
      </w:tr>
      <w:tr>
        <w:tc>
          <w:tcPr>
            <w:tcW w:type="dxa" w:w="1234"/>
          </w:tcPr>
          <w:p>
            <w:r>
              <w:t>Netzwerkschrank Aussenstelle</w:t>
            </w:r>
          </w:p>
        </w:tc>
        <w:tc>
          <w:tcPr>
            <w:tcW w:type="dxa" w:w="1234"/>
          </w:tcPr>
          <w:p>
            <w:r>
              <w:t>ausfuehrung_durch</w:t>
            </w:r>
          </w:p>
        </w:tc>
        <w:tc>
          <w:tcPr>
            <w:tcW w:type="dxa" w:w="1234"/>
          </w:tcPr>
          <w:p>
            <w:r>
              <w:t>gewachsen_ohne_dokumentation</w:t>
            </w:r>
          </w:p>
        </w:tc>
        <w:tc>
          <w:tcPr>
            <w:tcW w:type="dxa" w:w="1234"/>
          </w:tcPr>
          <w:p>
            <w:r>
              <w:t>MITTEL</w:t>
            </w:r>
          </w:p>
        </w:tc>
        <w:tc>
          <w:tcPr>
            <w:tcW w:type="dxa" w:w="1234"/>
          </w:tcPr>
          <w:p>
            <w:r>
              <w:t>Netzschrankverkabelung ist ungeordnet historisch gewachsen</w:t>
            </w:r>
          </w:p>
        </w:tc>
        <w:tc>
          <w:tcPr>
            <w:tcW w:type="dxa" w:w="1234"/>
          </w:tcPr>
          <w:p>
            <w:r>
              <w:t>Unverlegte Patchkabel („Kabelverhau“) erschweren Wartungen und verdecken Lüftungswege.</w:t>
            </w:r>
          </w:p>
        </w:tc>
        <w:tc>
          <w:tcPr>
            <w:tcW w:type="dxa" w:w="1234"/>
          </w:tcPr>
          <w:p>
            <w:r>
              <w:t>mn-045</w:t>
            </w:r>
          </w:p>
        </w:tc>
      </w:tr>
      <w:tr>
        <w:tc>
          <w:tcPr>
            <w:tcW w:type="dxa" w:w="1234"/>
          </w:tcPr>
          <w:p>
            <w:r>
              <w:t>Netzwerkschrank Aussenstelle</w:t>
            </w:r>
          </w:p>
        </w:tc>
        <w:tc>
          <w:tcPr>
            <w:tcW w:type="dxa" w:w="1234"/>
          </w:tcPr>
          <w:p>
            <w:r>
              <w:t>kabeltyp</w:t>
            </w:r>
          </w:p>
        </w:tc>
        <w:tc>
          <w:tcPr>
            <w:tcW w:type="dxa" w:w="1234"/>
          </w:tcPr>
          <w:p>
            <w:r>
              <w:t>cat5</w:t>
            </w:r>
          </w:p>
        </w:tc>
        <w:tc>
          <w:tcPr>
            <w:tcW w:type="dxa" w:w="1234"/>
          </w:tcPr>
          <w:p>
            <w:r>
              <w:t>MITTEL</w:t>
            </w:r>
          </w:p>
        </w:tc>
        <w:tc>
          <w:tcPr>
            <w:tcW w:type="dxa" w:w="1234"/>
          </w:tcPr>
          <w:p>
            <w:r>
              <w:t>Veraltete Cat-5-Verkabelung im Netz vorhanden</w:t>
            </w:r>
          </w:p>
        </w:tc>
        <w:tc>
          <w:tcPr>
            <w:tcW w:type="dxa" w:w="1234"/>
          </w:tcPr>
          <w:p>
            <w:r>
              <w:t>Cat-5-Kabel sind auf 100 Mbit/s beschränkt und bilden einen Engpass für moderne Netzwerkanforderungen.</w:t>
            </w:r>
          </w:p>
        </w:tc>
        <w:tc>
          <w:tcPr>
            <w:tcW w:type="dxa" w:w="1234"/>
          </w:tcPr>
          <w:p>
            <w:r>
              <w:t>mn-046</w:t>
            </w:r>
          </w:p>
        </w:tc>
      </w:tr>
      <w:tr>
        <w:tc>
          <w:tcPr>
            <w:tcW w:type="dxa" w:w="1234"/>
          </w:tcPr>
          <w:p>
            <w:r>
              <w:t>Netzwerkschrank Aussenstelle</w:t>
            </w:r>
          </w:p>
        </w:tc>
        <w:tc>
          <w:tcPr>
            <w:tcW w:type="dxa" w:w="1234"/>
          </w:tcPr>
          <w:p>
            <w:r>
              <w:t>erweiterungsreserve</w:t>
            </w:r>
          </w:p>
        </w:tc>
        <w:tc>
          <w:tcPr>
            <w:tcW w:type="dxa" w:w="1234"/>
          </w:tcPr>
          <w:p>
            <w:r>
              <w:t>keine</w:t>
            </w:r>
          </w:p>
        </w:tc>
        <w:tc>
          <w:tcPr>
            <w:tcW w:type="dxa" w:w="1234"/>
          </w:tcPr>
          <w:p>
            <w:r>
              <w:t>NIEDRIG</w:t>
            </w:r>
          </w:p>
        </w:tc>
        <w:tc>
          <w:tcPr>
            <w:tcW w:type="dxa" w:w="1234"/>
          </w:tcPr>
          <w:p>
            <w:r>
              <w:t>Keine Erweiterungsreserve im Netzwerkschrank vorhanden</w:t>
            </w:r>
          </w:p>
        </w:tc>
        <w:tc>
          <w:tcPr>
            <w:tcW w:type="dxa" w:w="1234"/>
          </w:tcPr>
          <w:p>
            <w:r>
              <w:t>Zukünftige Server-, Switch- oder USV-Erweiterungen können nicht im bestehenden Schrank montiert werden.</w:t>
            </w:r>
          </w:p>
        </w:tc>
        <w:tc>
          <w:tcPr>
            <w:tcW w:type="dxa" w:w="1234"/>
          </w:tcPr>
          <w:p>
            <w:r>
              <w:t>mn-047</w:t>
            </w:r>
          </w:p>
        </w:tc>
      </w:tr>
      <w:tr>
        <w:tc>
          <w:tcPr>
            <w:tcW w:type="dxa" w:w="1234"/>
          </w:tcPr>
          <w:p>
            <w:r>
              <w:t>Netzwerkschrank Aussenstelle</w:t>
            </w:r>
          </w:p>
        </w:tc>
        <w:tc>
          <w:tcPr>
            <w:tcW w:type="dxa" w:w="1234"/>
          </w:tcPr>
          <w:p>
            <w:r>
              <w:t>verkabelung_alter</w:t>
            </w:r>
          </w:p>
        </w:tc>
        <w:tc>
          <w:tcPr>
            <w:tcW w:type="dxa" w:w="1234"/>
          </w:tcPr>
          <w:p>
            <w:r>
              <w:t>ueber_10_jahre</w:t>
            </w:r>
          </w:p>
        </w:tc>
        <w:tc>
          <w:tcPr>
            <w:tcW w:type="dxa" w:w="1234"/>
          </w:tcPr>
          <w:p>
            <w:r>
              <w:t>NIEDRIG</w:t>
            </w:r>
          </w:p>
        </w:tc>
        <w:tc>
          <w:tcPr>
            <w:tcW w:type="dxa" w:w="1234"/>
          </w:tcPr>
          <w:p>
            <w:r>
              <w:t>Netzverkabelung ist älter als 10 Jahre</w:t>
            </w:r>
          </w:p>
        </w:tc>
        <w:tc>
          <w:tcPr>
            <w:tcW w:type="dxa" w:w="1234"/>
          </w:tcPr>
          <w:p>
            <w:r>
              <w:t>Alterungsmaterialschäden an Steckern und Isolierungen erhöhen das Risiko von Übertragungsfehlern.</w:t>
            </w:r>
          </w:p>
        </w:tc>
        <w:tc>
          <w:tcPr>
            <w:tcW w:type="dxa" w:w="1234"/>
          </w:tcPr>
          <w:p>
            <w:r>
              <w:t>mn-048</w:t>
            </w:r>
          </w:p>
        </w:tc>
      </w:tr>
      <w:tr>
        <w:tc>
          <w:tcPr>
            <w:tcW w:type="dxa" w:w="1234"/>
          </w:tcPr>
          <w:p>
            <w:r>
              <w:t>Switch Aussenstelle</w:t>
            </w:r>
          </w:p>
        </w:tc>
        <w:tc>
          <w:tcPr>
            <w:tcW w:type="dxa" w:w="1234"/>
          </w:tcPr>
          <w:p>
            <w:r>
              <w:t>management_typ</w:t>
            </w:r>
          </w:p>
        </w:tc>
        <w:tc>
          <w:tcPr>
            <w:tcW w:type="dxa" w:w="1234"/>
          </w:tcPr>
          <w:p>
            <w:r>
              <w:t>unmanaged</w:t>
            </w:r>
          </w:p>
        </w:tc>
        <w:tc>
          <w:tcPr>
            <w:tcW w:type="dxa" w:w="1234"/>
          </w:tcPr>
          <w:p>
            <w:r>
              <w:t>HOCH</w:t>
            </w:r>
          </w:p>
        </w:tc>
        <w:tc>
          <w:tcPr>
            <w:tcW w:type="dxa" w:w="1234"/>
          </w:tcPr>
          <w:p>
            <w:r>
              <w:t>Es werden nicht-verwaltbare (Unmanaged) Switches eingesetzt</w:t>
            </w:r>
          </w:p>
        </w:tc>
        <w:tc>
          <w:tcPr>
            <w:tcW w:type="dxa" w:w="1234"/>
          </w:tcPr>
          <w:p>
            <w:r>
              <w:t>Unmanaged Switches bieten keine VLAN-Unterstützung, keine Sicherheitskonfiguration und keine zentralisierte Überwachung.</w:t>
            </w:r>
          </w:p>
        </w:tc>
        <w:tc>
          <w:tcPr>
            <w:tcW w:type="dxa" w:w="1234"/>
          </w:tcPr>
          <w:p>
            <w:r>
              <w:t>mn-049</w:t>
            </w:r>
          </w:p>
        </w:tc>
      </w:tr>
      <w:tr>
        <w:tc>
          <w:tcPr>
            <w:tcW w:type="dxa" w:w="1234"/>
          </w:tcPr>
          <w:p>
            <w:r>
              <w:t>Switch Aussenstelle</w:t>
            </w:r>
          </w:p>
        </w:tc>
        <w:tc>
          <w:tcPr>
            <w:tcW w:type="dxa" w:w="1234"/>
          </w:tcPr>
          <w:p>
            <w:r>
              <w:t>netztrennung</w:t>
            </w:r>
          </w:p>
        </w:tc>
        <w:tc>
          <w:tcPr>
            <w:tcW w:type="dxa" w:w="1234"/>
          </w:tcPr>
          <w:p>
            <w:r>
              <w:t>nein</w:t>
            </w:r>
          </w:p>
        </w:tc>
        <w:tc>
          <w:tcPr>
            <w:tcW w:type="dxa" w:w="1234"/>
          </w:tcPr>
          <w:p>
            <w:r>
              <w:t>HOCH</w:t>
            </w:r>
          </w:p>
        </w:tc>
        <w:tc>
          <w:tcPr>
            <w:tcW w:type="dxa" w:w="1234"/>
          </w:tcPr>
          <w:p>
            <w:r>
              <w:t>Keine VLAN-Netztrennung im Unternehmensnetzwerk eingerichtet</w:t>
            </w:r>
          </w:p>
        </w:tc>
        <w:tc>
          <w:tcPr>
            <w:tcW w:type="dxa" w:w="1234"/>
          </w:tcPr>
          <w:p>
            <w:r>
              <w:t>Schadsoftware oder Angreifer können aus dem Gast- oder Clientnetz ungehindert auf vertrauliche Server zugreifen.</w:t>
            </w:r>
          </w:p>
        </w:tc>
        <w:tc>
          <w:tcPr>
            <w:tcW w:type="dxa" w:w="1234"/>
          </w:tcPr>
          <w:p>
            <w:r>
              <w:t>mn-050</w:t>
            </w:r>
          </w:p>
        </w:tc>
      </w:tr>
      <w:tr>
        <w:tc>
          <w:tcPr>
            <w:tcW w:type="dxa" w:w="1234"/>
          </w:tcPr>
          <w:p>
            <w:r>
              <w:t>Switch Aussenstelle</w:t>
            </w:r>
          </w:p>
        </w:tc>
        <w:tc>
          <w:tcPr>
            <w:tcW w:type="dxa" w:w="1234"/>
          </w:tcPr>
          <w:p>
            <w:r>
              <w:t>firmware_aktuell</w:t>
            </w:r>
          </w:p>
        </w:tc>
        <w:tc>
          <w:tcPr>
            <w:tcW w:type="dxa" w:w="1234"/>
          </w:tcPr>
          <w:p>
            <w:r>
              <w:t>nein</w:t>
            </w:r>
          </w:p>
        </w:tc>
        <w:tc>
          <w:tcPr>
            <w:tcW w:type="dxa" w:w="1234"/>
          </w:tcPr>
          <w:p>
            <w:r>
              <w:t>HOCH</w:t>
            </w:r>
          </w:p>
        </w:tc>
        <w:tc>
          <w:tcPr>
            <w:tcW w:type="dxa" w:w="1234"/>
          </w:tcPr>
          <w:p>
            <w:r>
              <w:t>Switch-Firmware ist veraltet</w:t>
            </w:r>
          </w:p>
        </w:tc>
        <w:tc>
          <w:tcPr>
            <w:tcW w:type="dxa" w:w="1234"/>
          </w:tcPr>
          <w:p>
            <w:r>
              <w:t>Bekannte Sicherheitslücken im Switch-Betriebssystem können für Netzwerkangriffe ausgenutzt werden.</w:t>
            </w:r>
          </w:p>
        </w:tc>
        <w:tc>
          <w:tcPr>
            <w:tcW w:type="dxa" w:w="1234"/>
          </w:tcPr>
          <w:p>
            <w:r>
              <w:t>mn-051</w:t>
            </w:r>
          </w:p>
        </w:tc>
      </w:tr>
      <w:tr>
        <w:tc>
          <w:tcPr>
            <w:tcW w:type="dxa" w:w="1234"/>
          </w:tcPr>
          <w:p>
            <w:r>
              <w:t>Switch Aussenstelle</w:t>
            </w:r>
          </w:p>
        </w:tc>
        <w:tc>
          <w:tcPr>
            <w:tcW w:type="dxa" w:w="1234"/>
          </w:tcPr>
          <w:p>
            <w:r>
              <w:t>garantie_bis</w:t>
            </w:r>
          </w:p>
        </w:tc>
        <w:tc>
          <w:tcPr>
            <w:tcW w:type="dxa" w:w="1234"/>
          </w:tcPr>
          <w:p>
            <w:r>
              <w:t>2020-01-01</w:t>
            </w:r>
          </w:p>
        </w:tc>
        <w:tc>
          <w:tcPr>
            <w:tcW w:type="dxa" w:w="1234"/>
          </w:tcPr>
          <w:p>
            <w:r>
              <w:t>MITTEL</w:t>
            </w:r>
          </w:p>
        </w:tc>
        <w:tc>
          <w:tcPr>
            <w:tcW w:type="dxa" w:w="1234"/>
          </w:tcPr>
          <w:p>
            <w:r>
              <w:t>Herstellergarantie für die Switches ist abgelaufen</w:t>
            </w:r>
          </w:p>
        </w:tc>
        <w:tc>
          <w:tcPr>
            <w:tcW w:type="dxa" w:w="1234"/>
          </w:tcPr>
          <w:p>
            <w:r>
              <w:t>Defekte Komponenten müssen auf eigene Kosten ersetzt werden; zeitnahe Vorab-Austausche sind nicht zugesichert.</w:t>
            </w:r>
          </w:p>
        </w:tc>
        <w:tc>
          <w:tcPr>
            <w:tcW w:type="dxa" w:w="1234"/>
          </w:tcPr>
          <w:p>
            <w:r>
              <w:t>mn-052</w:t>
            </w:r>
          </w:p>
        </w:tc>
      </w:tr>
      <w:tr>
        <w:tc>
          <w:tcPr>
            <w:tcW w:type="dxa" w:w="1234"/>
          </w:tcPr>
          <w:p>
            <w:r>
              <w:t>Switch Aussenstelle</w:t>
            </w:r>
          </w:p>
        </w:tc>
        <w:tc>
          <w:tcPr>
            <w:tcW w:type="dxa" w:w="1234"/>
          </w:tcPr>
          <w:p>
            <w:r>
              <w:t>wartungsvertrag_vorhanden</w:t>
            </w:r>
          </w:p>
        </w:tc>
        <w:tc>
          <w:tcPr>
            <w:tcW w:type="dxa" w:w="1234"/>
          </w:tcPr>
          <w:p>
            <w:r>
              <w:t>nein</w:t>
            </w:r>
          </w:p>
        </w:tc>
        <w:tc>
          <w:tcPr>
            <w:tcW w:type="dxa" w:w="1234"/>
          </w:tcPr>
          <w:p>
            <w:r>
              <w:t>MITTEL</w:t>
            </w:r>
          </w:p>
        </w:tc>
        <w:tc>
          <w:tcPr>
            <w:tcW w:type="dxa" w:w="1234"/>
          </w:tcPr>
          <w:p>
            <w:r>
              <w:t>Kein Wartungsvertrag / Service-Level-Agreement für Switches vorhanden</w:t>
            </w:r>
          </w:p>
        </w:tc>
        <w:tc>
          <w:tcPr>
            <w:tcW w:type="dxa" w:w="1234"/>
          </w:tcPr>
          <w:p>
            <w:r>
              <w:t>Bei Hardwareausfällen verzögert sich der Austausch mangels definierter Reaktionszeiten.</w:t>
            </w:r>
          </w:p>
        </w:tc>
        <w:tc>
          <w:tcPr>
            <w:tcW w:type="dxa" w:w="1234"/>
          </w:tcPr>
          <w:p>
            <w:r>
              <w:t>mn-053</w:t>
            </w:r>
          </w:p>
        </w:tc>
      </w:tr>
      <w:tr>
        <w:tc>
          <w:tcPr>
            <w:tcW w:type="dxa" w:w="1234"/>
          </w:tcPr>
          <w:p>
            <w:r>
              <w:t>Switch Aussenstelle</w:t>
            </w:r>
          </w:p>
        </w:tc>
        <w:tc>
          <w:tcPr>
            <w:tcW w:type="dxa" w:w="1234"/>
          </w:tcPr>
          <w:p>
            <w:r>
              <w:t>konfigurationssicherung_aktuell</w:t>
            </w:r>
          </w:p>
        </w:tc>
        <w:tc>
          <w:tcPr>
            <w:tcW w:type="dxa" w:w="1234"/>
          </w:tcPr>
          <w:p>
            <w:r>
              <w:t>nein</w:t>
            </w:r>
          </w:p>
        </w:tc>
        <w:tc>
          <w:tcPr>
            <w:tcW w:type="dxa" w:w="1234"/>
          </w:tcPr>
          <w:p>
            <w:r>
              <w:t>MITTEL</w:t>
            </w:r>
          </w:p>
        </w:tc>
        <w:tc>
          <w:tcPr>
            <w:tcW w:type="dxa" w:w="1234"/>
          </w:tcPr>
          <w:p>
            <w:r>
              <w:t>Keine automatische / aktuelle Sicherung der Switch-Konfigurationen</w:t>
            </w:r>
          </w:p>
        </w:tc>
        <w:tc>
          <w:tcPr>
            <w:tcW w:type="dxa" w:w="1234"/>
          </w:tcPr>
          <w:p>
            <w:r>
              <w:t>Im Schadensfall verzögert die manuelle Rekonstruktion aller Port- und VLAN-Einstellungen die Wiederherstellung massiv.</w:t>
            </w:r>
          </w:p>
        </w:tc>
        <w:tc>
          <w:tcPr>
            <w:tcW w:type="dxa" w:w="1234"/>
          </w:tcPr>
          <w:p>
            <w:r>
              <w:t>mn-054</w:t>
            </w:r>
          </w:p>
        </w:tc>
      </w:tr>
      <w:tr>
        <w:tc>
          <w:tcPr>
            <w:tcW w:type="dxa" w:w="1234"/>
          </w:tcPr>
          <w:p>
            <w:r>
              <w:t>Switch Aussenstelle</w:t>
            </w:r>
          </w:p>
        </w:tc>
        <w:tc>
          <w:tcPr>
            <w:tcW w:type="dxa" w:w="1234"/>
          </w:tcPr>
          <w:p>
            <w:r>
              <w:t>zugangsschutz_management</w:t>
            </w:r>
          </w:p>
        </w:tc>
        <w:tc>
          <w:tcPr>
            <w:tcW w:type="dxa" w:w="1234"/>
          </w:tcPr>
          <w:p>
            <w:r>
              <w:t>http_telnet</w:t>
            </w:r>
          </w:p>
        </w:tc>
        <w:tc>
          <w:tcPr>
            <w:tcW w:type="dxa" w:w="1234"/>
          </w:tcPr>
          <w:p>
            <w:r>
              <w:t>HOCH</w:t>
            </w:r>
          </w:p>
        </w:tc>
        <w:tc>
          <w:tcPr>
            <w:tcW w:type="dxa" w:w="1234"/>
          </w:tcPr>
          <w:p>
            <w:r>
              <w:t>Management-Zugriff auf Switches erlaubt unverschlüsselte Protokolle (HTTP / Telnet)</w:t>
            </w:r>
          </w:p>
        </w:tc>
        <w:tc>
          <w:tcPr>
            <w:tcW w:type="dxa" w:w="1234"/>
          </w:tcPr>
          <w:p>
            <w:r>
              <w:t>Passwort und Konfigurationsdaten können per Sniffing im lokalen Netz abgefangen werden.</w:t>
            </w:r>
          </w:p>
        </w:tc>
        <w:tc>
          <w:tcPr>
            <w:tcW w:type="dxa" w:w="1234"/>
          </w:tcPr>
          <w:p>
            <w:r>
              <w:t>mn-055</w:t>
            </w:r>
          </w:p>
        </w:tc>
      </w:tr>
      <w:tr>
        <w:tc>
          <w:tcPr>
            <w:tcW w:type="dxa" w:w="1234"/>
          </w:tcPr>
          <w:p>
            <w:r>
              <w:t>Switch Aussenstelle</w:t>
            </w:r>
          </w:p>
        </w:tc>
        <w:tc>
          <w:tcPr>
            <w:tcW w:type="dxa" w:w="1234"/>
          </w:tcPr>
          <w:p>
            <w:r>
              <w:t>port_security_aktiv</w:t>
            </w:r>
          </w:p>
        </w:tc>
        <w:tc>
          <w:tcPr>
            <w:tcW w:type="dxa" w:w="1234"/>
          </w:tcPr>
          <w:p>
            <w:r>
              <w:t>nein</w:t>
            </w:r>
          </w:p>
        </w:tc>
        <w:tc>
          <w:tcPr>
            <w:tcW w:type="dxa" w:w="1234"/>
          </w:tcPr>
          <w:p>
            <w:r>
              <w:t>NIEDRIG</w:t>
            </w:r>
          </w:p>
        </w:tc>
        <w:tc>
          <w:tcPr>
            <w:tcW w:type="dxa" w:w="1234"/>
          </w:tcPr>
          <w:p>
            <w:r>
              <w:t>Keine Port-Security / 802.1X-Zugangskontrolle auf Switchports aktiviert</w:t>
            </w:r>
          </w:p>
        </w:tc>
        <w:tc>
          <w:tcPr>
            <w:tcW w:type="dxa" w:w="1234"/>
          </w:tcPr>
          <w:p>
            <w:r>
              <w:t>Unbefugte können eigene Geräte an freie Netzwerkdosen anschließen.</w:t>
            </w:r>
          </w:p>
        </w:tc>
        <w:tc>
          <w:tcPr>
            <w:tcW w:type="dxa" w:w="1234"/>
          </w:tcPr>
          <w:p>
            <w:r>
              <w:t>mn-056</w:t>
            </w:r>
          </w:p>
        </w:tc>
      </w:tr>
      <w:tr>
        <w:tc>
          <w:tcPr>
            <w:tcW w:type="dxa" w:w="1234"/>
          </w:tcPr>
          <w:p>
            <w:r>
              <w:t>Switch Aussenstelle</w:t>
            </w:r>
          </w:p>
        </w:tc>
        <w:tc>
          <w:tcPr>
            <w:tcW w:type="dxa" w:w="1234"/>
          </w:tcPr>
          <w:p>
            <w:r>
              <w:t>loop_protection_aktiv</w:t>
            </w:r>
          </w:p>
        </w:tc>
        <w:tc>
          <w:tcPr>
            <w:tcW w:type="dxa" w:w="1234"/>
          </w:tcPr>
          <w:p>
            <w:r>
              <w:t>nein</w:t>
            </w:r>
          </w:p>
        </w:tc>
        <w:tc>
          <w:tcPr>
            <w:tcW w:type="dxa" w:w="1234"/>
          </w:tcPr>
          <w:p>
            <w:r>
              <w:t>MITTEL</w:t>
            </w:r>
          </w:p>
        </w:tc>
        <w:tc>
          <w:tcPr>
            <w:tcW w:type="dxa" w:w="1234"/>
          </w:tcPr>
          <w:p>
            <w:r>
              <w:t>Loop Protection / Spanning Tree Protocol (STP) nicht aktiviert</w:t>
            </w:r>
          </w:p>
        </w:tc>
        <w:tc>
          <w:tcPr>
            <w:tcW w:type="dxa" w:w="1234"/>
          </w:tcPr>
          <w:p>
            <w:r>
              <w:t>Versehentlich gesteckte Netzwerkschleifen führen zu einem Broadcast-Storm und vollständigem Netzausfall.</w:t>
            </w:r>
          </w:p>
        </w:tc>
        <w:tc>
          <w:tcPr>
            <w:tcW w:type="dxa" w:w="1234"/>
          </w:tcPr>
          <w:p>
            <w:r>
              <w:t>mn-057</w:t>
            </w:r>
          </w:p>
        </w:tc>
      </w:tr>
      <w:tr>
        <w:tc>
          <w:tcPr>
            <w:tcW w:type="dxa" w:w="1234"/>
          </w:tcPr>
          <w:p>
            <w:r>
              <w:t>Access Point Aussenstelle</w:t>
            </w:r>
          </w:p>
        </w:tc>
        <w:tc>
          <w:tcPr>
            <w:tcW w:type="dxa" w:w="1234"/>
          </w:tcPr>
          <w:p>
            <w:r>
              <w:t>wlan_standard</w:t>
            </w:r>
          </w:p>
        </w:tc>
        <w:tc>
          <w:tcPr>
            <w:tcW w:type="dxa" w:w="1234"/>
          </w:tcPr>
          <w:p>
            <w:r>
              <w:t>wifi4_oder_aelter</w:t>
            </w:r>
          </w:p>
        </w:tc>
        <w:tc>
          <w:tcPr>
            <w:tcW w:type="dxa" w:w="1234"/>
          </w:tcPr>
          <w:p>
            <w:r>
              <w:t>HOCH</w:t>
            </w:r>
          </w:p>
        </w:tc>
        <w:tc>
          <w:tcPr>
            <w:tcW w:type="dxa" w:w="1234"/>
          </w:tcPr>
          <w:p>
            <w:r>
              <w:t>Veraltete WLAN-Hardware (Wi-Fi 4 / 802.11n oder älter) im Einsatz</w:t>
            </w:r>
          </w:p>
        </w:tc>
        <w:tc>
          <w:tcPr>
            <w:tcW w:type="dxa" w:w="1234"/>
          </w:tcPr>
          <w:p>
            <w:r>
              <w:t>Geringe Übertragungsraten und unzureichender Schutz vor modernen WLAN-Angriffen.</w:t>
            </w:r>
          </w:p>
        </w:tc>
        <w:tc>
          <w:tcPr>
            <w:tcW w:type="dxa" w:w="1234"/>
          </w:tcPr>
          <w:p>
            <w:r>
              <w:t>mn-058</w:t>
            </w:r>
          </w:p>
        </w:tc>
      </w:tr>
      <w:tr>
        <w:tc>
          <w:tcPr>
            <w:tcW w:type="dxa" w:w="1234"/>
          </w:tcPr>
          <w:p>
            <w:r>
              <w:t>Access Point Aussenstelle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standalone</w:t>
            </w:r>
          </w:p>
        </w:tc>
        <w:tc>
          <w:tcPr>
            <w:tcW w:type="dxa" w:w="1234"/>
          </w:tcPr>
          <w:p>
            <w:r>
              <w:t>MITTEL</w:t>
            </w:r>
          </w:p>
        </w:tc>
        <w:tc>
          <w:tcPr>
            <w:tcW w:type="dxa" w:w="1234"/>
          </w:tcPr>
          <w:p>
            <w:r>
              <w:t>Access Points werden ohne zentralen Controller betrieben (Standalone)</w:t>
            </w:r>
          </w:p>
        </w:tc>
        <w:tc>
          <w:tcPr>
            <w:tcW w:type="dxa" w:w="1234"/>
          </w:tcPr>
          <w:p>
            <w:r>
              <w:t>Kein nahtloses Roaming, aufwendige dezentrale Pflege und fehlendes zentrales Monitoring.</w:t>
            </w:r>
          </w:p>
        </w:tc>
        <w:tc>
          <w:tcPr>
            <w:tcW w:type="dxa" w:w="1234"/>
          </w:tcPr>
          <w:p>
            <w:r>
              <w:t>mn-059</w:t>
            </w:r>
          </w:p>
        </w:tc>
      </w:tr>
      <w:tr>
        <w:tc>
          <w:tcPr>
            <w:tcW w:type="dxa" w:w="1234"/>
          </w:tcPr>
          <w:p>
            <w:r>
              <w:t>Access Point Aussenstelle</w:t>
            </w:r>
          </w:p>
        </w:tc>
        <w:tc>
          <w:tcPr>
            <w:tcW w:type="dxa" w:w="1234"/>
          </w:tcPr>
          <w:p>
            <w:r>
              <w:t>gast_wlan_vorhanden</w:t>
            </w:r>
          </w:p>
        </w:tc>
        <w:tc>
          <w:tcPr>
            <w:tcW w:type="dxa" w:w="1234"/>
          </w:tcPr>
          <w:p>
            <w:r>
              <w:t>ja</w:t>
            </w:r>
          </w:p>
        </w:tc>
        <w:tc>
          <w:tcPr>
            <w:tcW w:type="dxa" w:w="1234"/>
          </w:tcPr>
          <w:p>
            <w:r>
              <w:t>HOCH</w:t>
            </w:r>
          </w:p>
        </w:tc>
        <w:tc>
          <w:tcPr>
            <w:tcW w:type="dxa" w:w="1234"/>
          </w:tcPr>
          <w:p>
            <w:r>
              <w:t>Gast-WLAN ist nicht vom internen Unternehmensnetz isoliert</w:t>
            </w:r>
          </w:p>
        </w:tc>
        <w:tc>
          <w:tcPr>
            <w:tcW w:type="dxa" w:w="1234"/>
          </w:tcPr>
          <w:p>
            <w:r>
              <w:t>Externe Besucher und private Mobilgeräte erhalten Zugriff auf interne Server und Netzwerkfreigaben.</w:t>
            </w:r>
          </w:p>
        </w:tc>
        <w:tc>
          <w:tcPr>
            <w:tcW w:type="dxa" w:w="1234"/>
          </w:tcPr>
          <w:p>
            <w:r>
              <w:t>mn-060</w:t>
            </w:r>
          </w:p>
        </w:tc>
      </w:tr>
      <w:tr>
        <w:tc>
          <w:tcPr>
            <w:tcW w:type="dxa" w:w="1234"/>
          </w:tcPr>
          <w:p>
            <w:r>
              <w:t>Access Point Aussenstelle</w:t>
            </w:r>
          </w:p>
        </w:tc>
        <w:tc>
          <w:tcPr>
            <w:tcW w:type="dxa" w:w="1234"/>
          </w:tcPr>
          <w:p>
            <w:r>
              <w:t>verschluesselung_wpa3</w:t>
            </w:r>
          </w:p>
        </w:tc>
        <w:tc>
          <w:tcPr>
            <w:tcW w:type="dxa" w:w="1234"/>
          </w:tcPr>
          <w:p>
            <w:r>
              <w:t>nein</w:t>
            </w:r>
          </w:p>
        </w:tc>
        <w:tc>
          <w:tcPr>
            <w:tcW w:type="dxa" w:w="1234"/>
          </w:tcPr>
          <w:p>
            <w:r>
              <w:t>MITTEL</w:t>
            </w:r>
          </w:p>
        </w:tc>
        <w:tc>
          <w:tcPr>
            <w:tcW w:type="dxa" w:w="1234"/>
          </w:tcPr>
          <w:p>
            <w:r>
              <w:t>Keine WPA3- / WPA2-Enterprise-Verschlüsselung im WLAN aktiviert</w:t>
            </w:r>
          </w:p>
        </w:tc>
        <w:tc>
          <w:tcPr>
            <w:tcW w:type="dxa" w:w="1234"/>
          </w:tcPr>
          <w:p>
            <w:r>
              <w:t>WPA2-PSK Netze sind anfällig für Offline-Wörterbuchangriffe (Handshake Cracking).</w:t>
            </w:r>
          </w:p>
        </w:tc>
        <w:tc>
          <w:tcPr>
            <w:tcW w:type="dxa" w:w="1234"/>
          </w:tcPr>
          <w:p>
            <w:r>
              <w:t>mn-061</w:t>
            </w:r>
          </w:p>
        </w:tc>
      </w:tr>
      <w:tr>
        <w:tc>
          <w:tcPr>
            <w:tcW w:type="dxa" w:w="1234"/>
          </w:tcPr>
          <w:p>
            <w:r>
              <w:t>Access Point Aussenstelle</w:t>
            </w:r>
          </w:p>
        </w:tc>
        <w:tc>
          <w:tcPr>
            <w:tcW w:type="dxa" w:w="1234"/>
          </w:tcPr>
          <w:p>
            <w:r>
              <w:t>firmware_aktuell</w:t>
            </w:r>
          </w:p>
        </w:tc>
        <w:tc>
          <w:tcPr>
            <w:tcW w:type="dxa" w:w="1234"/>
          </w:tcPr>
          <w:p>
            <w:r>
              <w:t>nein</w:t>
            </w:r>
          </w:p>
        </w:tc>
        <w:tc>
          <w:tcPr>
            <w:tcW w:type="dxa" w:w="1234"/>
          </w:tcPr>
          <w:p>
            <w:r>
              <w:t>HOCH</w:t>
            </w:r>
          </w:p>
        </w:tc>
        <w:tc>
          <w:tcPr>
            <w:tcW w:type="dxa" w:w="1234"/>
          </w:tcPr>
          <w:p>
            <w:r>
              <w:t>Access-Point-Firmware ist veraltet</w:t>
            </w:r>
          </w:p>
        </w:tc>
        <w:tc>
          <w:tcPr>
            <w:tcW w:type="dxa" w:w="1234"/>
          </w:tcPr>
          <w:p>
            <w:r>
              <w:t>Bekannte Schwachstellen in den WLAN-Controllern und Access Points gefährden die Vertraulichkeit des Funkverkehrs.</w:t>
            </w:r>
          </w:p>
        </w:tc>
        <w:tc>
          <w:tcPr>
            <w:tcW w:type="dxa" w:w="1234"/>
          </w:tcPr>
          <w:p>
            <w:r>
              <w:t>mn-062</w:t>
            </w:r>
          </w:p>
        </w:tc>
      </w:tr>
      <w:tr>
        <w:tc>
          <w:tcPr>
            <w:tcW w:type="dxa" w:w="1234"/>
          </w:tcPr>
          <w:p>
            <w:r>
              <w:t>Access Point Aussenstelle</w:t>
            </w:r>
          </w:p>
        </w:tc>
        <w:tc>
          <w:tcPr>
            <w:tcW w:type="dxa" w:w="1234"/>
          </w:tcPr>
          <w:p>
            <w:r>
              <w:t>garantie_bis</w:t>
            </w:r>
          </w:p>
        </w:tc>
        <w:tc>
          <w:tcPr>
            <w:tcW w:type="dxa" w:w="1234"/>
          </w:tcPr>
          <w:p>
            <w:r>
              <w:t>2020-01-01</w:t>
            </w:r>
          </w:p>
        </w:tc>
        <w:tc>
          <w:tcPr>
            <w:tcW w:type="dxa" w:w="1234"/>
          </w:tcPr>
          <w:p>
            <w:r>
              <w:t>NIEDRIG</w:t>
            </w:r>
          </w:p>
        </w:tc>
        <w:tc>
          <w:tcPr>
            <w:tcW w:type="dxa" w:w="1234"/>
          </w:tcPr>
          <w:p>
            <w:r>
              <w:t>Herstellergarantie für Access Points ist abgelaufen</w:t>
            </w:r>
          </w:p>
        </w:tc>
        <w:tc>
          <w:tcPr>
            <w:tcW w:type="dxa" w:w="1234"/>
          </w:tcPr>
          <w:p>
            <w:r>
              <w:t>Defekte Access Points können nicht mehr kostenfrei über den Hersteller ersetzt werden.</w:t>
            </w:r>
          </w:p>
        </w:tc>
        <w:tc>
          <w:tcPr>
            <w:tcW w:type="dxa" w:w="1234"/>
          </w:tcPr>
          <w:p>
            <w:r>
              <w:t>mn-063</w:t>
            </w:r>
          </w:p>
        </w:tc>
      </w:tr>
      <w:tr>
        <w:tc>
          <w:tcPr>
            <w:tcW w:type="dxa" w:w="1234"/>
          </w:tcPr>
          <w:p>
            <w:r>
              <w:t>Access Point Aussenstelle</w:t>
            </w:r>
          </w:p>
        </w:tc>
        <w:tc>
          <w:tcPr>
            <w:tcW w:type="dxa" w:w="1234"/>
          </w:tcPr>
          <w:p>
            <w:r>
              <w:t>wartungsvertrag_vorhanden</w:t>
            </w:r>
          </w:p>
        </w:tc>
        <w:tc>
          <w:tcPr>
            <w:tcW w:type="dxa" w:w="1234"/>
          </w:tcPr>
          <w:p>
            <w:r>
              <w:t>nein</w:t>
            </w:r>
          </w:p>
        </w:tc>
        <w:tc>
          <w:tcPr>
            <w:tcW w:type="dxa" w:w="1234"/>
          </w:tcPr>
          <w:p>
            <w:r>
              <w:t>NIEDRIG</w:t>
            </w:r>
          </w:p>
        </w:tc>
        <w:tc>
          <w:tcPr>
            <w:tcW w:type="dxa" w:w="1234"/>
          </w:tcPr>
          <w:p>
            <w:r>
              <w:t>Kein Wartungs- / Supportvertrag für die WLAN-Infrastruktur abgeschlossen</w:t>
            </w:r>
          </w:p>
        </w:tc>
        <w:tc>
          <w:tcPr>
            <w:tcW w:type="dxa" w:w="1234"/>
          </w:tcPr>
          <w:p>
            <w:r>
              <w:t>Im Fehlerfall steht kein vereinbarter Herstellersupport zur Verfügung.</w:t>
            </w:r>
          </w:p>
        </w:tc>
        <w:tc>
          <w:tcPr>
            <w:tcW w:type="dxa" w:w="1234"/>
          </w:tcPr>
          <w:p>
            <w:r>
              <w:t>mn-064</w:t>
            </w:r>
          </w:p>
        </w:tc>
      </w:tr>
    </w:tbl>
    <w:p>
      <w:pPr>
        <w:pStyle w:val="Heading2"/>
      </w:pPr>
      <w:r>
        <w:t>6. Priorisierter Maßnahmenkatalog</w:t>
      </w:r>
    </w:p>
    <w:p>
      <w:pPr>
        <w:pStyle w:val="Heading3"/>
      </w:pPr>
      <w:r>
        <w:t>Umsetzungsstufe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Maßnahme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Priorität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Investition (€)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Monatlich (€)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Aufwand (Aufwandseinheiten)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Netzwerk-Übergabegeräte und Modems an USV anbinden</w:t>
            </w:r>
          </w:p>
        </w:tc>
        <w:tc>
          <w:tcPr>
            <w:tcW w:type="dxa" w:w="1440"/>
          </w:tcPr>
          <w:p>
            <w:r>
              <w:t>hoch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Security-Abonnement der Firewall verlängern</w:t>
            </w:r>
          </w:p>
        </w:tc>
        <w:tc>
          <w:tcPr>
            <w:tcW w:type="dxa" w:w="1440"/>
          </w:tcPr>
          <w:p>
            <w:r>
              <w:t>hoch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Firewall-Hardware oder Firmware auf aktuelle Version erneuern</w:t>
            </w:r>
          </w:p>
        </w:tc>
        <w:tc>
          <w:tcPr>
            <w:tcW w:type="dxa" w:w="1440"/>
          </w:tcPr>
          <w:p>
            <w:r>
              <w:t>hoch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Aktuelle Konfigurationssicherung der Firewall erstellen</w:t>
            </w:r>
          </w:p>
        </w:tc>
        <w:tc>
          <w:tcPr>
            <w:tcW w:type="dxa" w:w="1440"/>
          </w:tcPr>
          <w:p>
            <w:r>
              <w:t>hoch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Intrusion Prevention System (IPS) auf der Firewall aktivieren</w:t>
            </w:r>
          </w:p>
        </w:tc>
        <w:tc>
          <w:tcPr>
            <w:tcW w:type="dxa" w:w="1440"/>
          </w:tcPr>
          <w:p>
            <w:r>
              <w:t>hoch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Multi-Faktor-Authentisierung (MFA) für VPN-Zugang einrichten</w:t>
            </w:r>
          </w:p>
        </w:tc>
        <w:tc>
          <w:tcPr>
            <w:tcW w:type="dxa" w:w="1440"/>
          </w:tcPr>
          <w:p>
            <w:r>
              <w:t>hoch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Physischen Zugangsschutz zum Serverraum herstellen</w:t>
            </w:r>
          </w:p>
        </w:tc>
        <w:tc>
          <w:tcPr>
            <w:tcW w:type="dxa" w:w="1440"/>
          </w:tcPr>
          <w:p>
            <w:r>
              <w:t>hoch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USV-Akkusatz erneuern</w:t>
            </w:r>
          </w:p>
        </w:tc>
        <w:tc>
          <w:tcPr>
            <w:tcW w:type="dxa" w:w="1440"/>
          </w:tcPr>
          <w:p>
            <w:r>
              <w:t>hoch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USV-Belastungstest durchführen und dokumentieren</w:t>
            </w:r>
          </w:p>
        </w:tc>
        <w:tc>
          <w:tcPr>
            <w:tcW w:type="dxa" w:w="1440"/>
          </w:tcPr>
          <w:p>
            <w:r>
              <w:t>hoch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Automatisches USV-Shutdown-Signal an Server anbinden</w:t>
            </w:r>
          </w:p>
        </w:tc>
        <w:tc>
          <w:tcPr>
            <w:tcW w:type="dxa" w:w="1440"/>
          </w:tcPr>
          <w:p>
            <w:r>
              <w:t>hoch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USV-Auslastung reduzieren oder größeres USV-Modell beschaffen</w:t>
            </w:r>
          </w:p>
        </w:tc>
        <w:tc>
          <w:tcPr>
            <w:tcW w:type="dxa" w:w="1440"/>
          </w:tcPr>
          <w:p>
            <w:r>
              <w:t>hoch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Zutrittsschutz für Serverraum herstellen</w:t>
            </w:r>
          </w:p>
        </w:tc>
        <w:tc>
          <w:tcPr>
            <w:tcW w:type="dxa" w:w="1440"/>
          </w:tcPr>
          <w:p>
            <w:r>
              <w:t>hoch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Verschlussfähigen Netzwerkschrank beschaffen und montieren</w:t>
            </w:r>
          </w:p>
        </w:tc>
        <w:tc>
          <w:tcPr>
            <w:tcW w:type="dxa" w:w="1440"/>
          </w:tcPr>
          <w:p>
            <w:r>
              <w:t>hoch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Netzwerkschrank mit Schließzylinder sichern</w:t>
            </w:r>
          </w:p>
        </w:tc>
        <w:tc>
          <w:tcPr>
            <w:tcW w:type="dxa" w:w="1440"/>
          </w:tcPr>
          <w:p>
            <w:r>
              <w:t>hoch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Unmanaged Switches gegen verwaltbare Modelle austauschen</w:t>
            </w:r>
          </w:p>
        </w:tc>
        <w:tc>
          <w:tcPr>
            <w:tcW w:type="dxa" w:w="1440"/>
          </w:tcPr>
          <w:p>
            <w:r>
              <w:t>hoch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VLAN-Netzwerksegmentierung konzipieren und konfigurieren</w:t>
            </w:r>
          </w:p>
        </w:tc>
        <w:tc>
          <w:tcPr>
            <w:tcW w:type="dxa" w:w="1440"/>
          </w:tcPr>
          <w:p>
            <w:r>
              <w:t>hoch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Switch-Firmware auf den neuesten Stand aktualisieren</w:t>
            </w:r>
          </w:p>
        </w:tc>
        <w:tc>
          <w:tcPr>
            <w:tcW w:type="dxa" w:w="1440"/>
          </w:tcPr>
          <w:p>
            <w:r>
              <w:t>hoch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HTTP und Telnet auf Switches deaktivieren und HTTPS/SSH erzwingen</w:t>
            </w:r>
          </w:p>
        </w:tc>
        <w:tc>
          <w:tcPr>
            <w:tcW w:type="dxa" w:w="1440"/>
          </w:tcPr>
          <w:p>
            <w:r>
              <w:t>hoch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Veraltete WLAN Access Points auf Wi-Fi 6 / 6E erneuern</w:t>
            </w:r>
          </w:p>
        </w:tc>
        <w:tc>
          <w:tcPr>
            <w:tcW w:type="dxa" w:w="1440"/>
          </w:tcPr>
          <w:p>
            <w:r>
              <w:t>hoch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Gast-WLAN durch eigenes VLAN und Client-Isolation vom Firmennetz trennen</w:t>
            </w:r>
          </w:p>
        </w:tc>
        <w:tc>
          <w:tcPr>
            <w:tcW w:type="dxa" w:w="1440"/>
          </w:tcPr>
          <w:p>
            <w:r>
              <w:t>hoch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Firmware der WLAN Access Points aktualisieren</w:t>
            </w:r>
          </w:p>
        </w:tc>
        <w:tc>
          <w:tcPr>
            <w:tcW w:type="dxa" w:w="1440"/>
          </w:tcPr>
          <w:p>
            <w:r>
              <w:t>hoch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</w:tbl>
    <w:p>
      <w:pPr>
        <w:pStyle w:val="Heading3"/>
      </w:pPr>
      <w:r>
        <w:t>Umsetzungsstufe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Maßnahme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Priorität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Investition (€)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Monatlich (€)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Aufwand (Aufwandseinheiten)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Automatisches Failover-Verfahren für Backup-Leitung konfigurieren</w:t>
            </w:r>
          </w:p>
        </w:tc>
        <w:tc>
          <w:tcPr>
            <w:tcW w:type="dxa" w:w="1440"/>
          </w:tcPr>
          <w:p>
            <w:r>
              <w:t>mittel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Redundante Internetanbindung einrichten</w:t>
            </w:r>
          </w:p>
        </w:tc>
        <w:tc>
          <w:tcPr>
            <w:tcW w:type="dxa" w:w="1440"/>
          </w:tcPr>
          <w:p>
            <w:r>
              <w:t>mittel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Erneuerung veralteter Firewall-Hardware</w:t>
            </w:r>
          </w:p>
        </w:tc>
        <w:tc>
          <w:tcPr>
            <w:tcW w:type="dxa" w:w="1440"/>
          </w:tcPr>
          <w:p>
            <w:r>
              <w:t>mittel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Cold-Standby-Firewall oder Vor-Ort-SLA vereinbaren</w:t>
            </w:r>
          </w:p>
        </w:tc>
        <w:tc>
          <w:tcPr>
            <w:tcW w:type="dxa" w:w="1440"/>
          </w:tcPr>
          <w:p>
            <w:r>
              <w:t>mittel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Wartungsvertrag für Firewall abschließen</w:t>
            </w:r>
          </w:p>
        </w:tc>
        <w:tc>
          <w:tcPr>
            <w:tcW w:type="dxa" w:w="1440"/>
          </w:tcPr>
          <w:p>
            <w:r>
              <w:t>mittel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Automatische Konfigurationssicherung der Firewall einrichten</w:t>
            </w:r>
          </w:p>
        </w:tc>
        <w:tc>
          <w:tcPr>
            <w:tcW w:type="dxa" w:w="1440"/>
          </w:tcPr>
          <w:p>
            <w:r>
              <w:t>mittel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Web-Protection und Web-Filterung auf der Firewall aktivieren</w:t>
            </w:r>
          </w:p>
        </w:tc>
        <w:tc>
          <w:tcPr>
            <w:tcW w:type="dxa" w:w="1440"/>
          </w:tcPr>
          <w:p>
            <w:r>
              <w:t>mittel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VLAN-Netzwerksegmentierung umsetzen</w:t>
            </w:r>
          </w:p>
        </w:tc>
        <w:tc>
          <w:tcPr>
            <w:tcW w:type="dxa" w:w="1440"/>
          </w:tcPr>
          <w:p>
            <w:r>
              <w:t>mittel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IT-Dokumentation für die Firewall erstellen</w:t>
            </w:r>
          </w:p>
        </w:tc>
        <w:tc>
          <w:tcPr>
            <w:tcW w:type="dxa" w:w="1440"/>
          </w:tcPr>
          <w:p>
            <w:r>
              <w:t>mittel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Wartungsvertrag für USV-System abschließen</w:t>
            </w:r>
          </w:p>
        </w:tc>
        <w:tc>
          <w:tcPr>
            <w:tcW w:type="dxa" w:w="1440"/>
          </w:tcPr>
          <w:p>
            <w:r>
              <w:t>mittel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Garantieerweiterung oder Gerätetausch für USV prüfen</w:t>
            </w:r>
          </w:p>
        </w:tc>
        <w:tc>
          <w:tcPr>
            <w:tcW w:type="dxa" w:w="1440"/>
          </w:tcPr>
          <w:p>
            <w:r>
              <w:t>mittel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USV-Laufzeit durch Zusatz-Akkupacks erweitern</w:t>
            </w:r>
          </w:p>
        </w:tc>
        <w:tc>
          <w:tcPr>
            <w:tcW w:type="dxa" w:w="1440"/>
          </w:tcPr>
          <w:p>
            <w:r>
              <w:t>mittel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Zutrittsprotokollierung für Serverraum einrichten</w:t>
            </w:r>
          </w:p>
        </w:tc>
        <w:tc>
          <w:tcPr>
            <w:tcW w:type="dxa" w:w="1440"/>
          </w:tcPr>
          <w:p>
            <w:r>
              <w:t>mittel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Autorisationsliste für Serverraumzutritt erstellen</w:t>
            </w:r>
          </w:p>
        </w:tc>
        <w:tc>
          <w:tcPr>
            <w:tcW w:type="dxa" w:w="1440"/>
          </w:tcPr>
          <w:p>
            <w:r>
              <w:t>mittel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Umweltsensorik im Serverraum installieren</w:t>
            </w:r>
          </w:p>
        </w:tc>
        <w:tc>
          <w:tcPr>
            <w:tcW w:type="dxa" w:w="1440"/>
          </w:tcPr>
          <w:p>
            <w:r>
              <w:t>mittel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Brandmeldung für Serverraum nachrüsten</w:t>
            </w:r>
          </w:p>
        </w:tc>
        <w:tc>
          <w:tcPr>
            <w:tcW w:type="dxa" w:w="1440"/>
          </w:tcPr>
          <w:p>
            <w:r>
              <w:t>mittel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Dokumentation der Schlüsselvergabe für Serverraum einführen</w:t>
            </w:r>
          </w:p>
        </w:tc>
        <w:tc>
          <w:tcPr>
            <w:tcW w:type="dxa" w:w="1440"/>
          </w:tcPr>
          <w:p>
            <w:r>
              <w:t>mittel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Testlauf des Notstromaggregats durchführen</w:t>
            </w:r>
          </w:p>
        </w:tc>
        <w:tc>
          <w:tcPr>
            <w:tcW w:type="dxa" w:w="1440"/>
          </w:tcPr>
          <w:p>
            <w:r>
              <w:t>mittel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Lüftereinheit für Netzwerkschrank nachrüsten</w:t>
            </w:r>
          </w:p>
        </w:tc>
        <w:tc>
          <w:tcPr>
            <w:tcW w:type="dxa" w:w="1440"/>
          </w:tcPr>
          <w:p>
            <w:r>
              <w:t>mittel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Patchfelder im Netzwerkschrank durchgehend beschriften</w:t>
            </w:r>
          </w:p>
        </w:tc>
        <w:tc>
          <w:tcPr>
            <w:tcW w:type="dxa" w:w="1440"/>
          </w:tcPr>
          <w:p>
            <w:r>
              <w:t>mittel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Verkabelungsdokumentation und Belegungsplan erstellen</w:t>
            </w:r>
          </w:p>
        </w:tc>
        <w:tc>
          <w:tcPr>
            <w:tcW w:type="dxa" w:w="1440"/>
          </w:tcPr>
          <w:p>
            <w:r>
              <w:t>mittel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Netzwerkschrank neu strukturieren und umschalten</w:t>
            </w:r>
          </w:p>
        </w:tc>
        <w:tc>
          <w:tcPr>
            <w:tcW w:type="dxa" w:w="1440"/>
          </w:tcPr>
          <w:p>
            <w:r>
              <w:t>mittel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Veraltete Cat-5-Kabelstrecken auf Cat 6a / 7 erneuern</w:t>
            </w:r>
          </w:p>
        </w:tc>
        <w:tc>
          <w:tcPr>
            <w:tcW w:type="dxa" w:w="1440"/>
          </w:tcPr>
          <w:p>
            <w:r>
              <w:t>mittel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Garantieabdeckung für Switches prüfen und erneuern</w:t>
            </w:r>
          </w:p>
        </w:tc>
        <w:tc>
          <w:tcPr>
            <w:tcW w:type="dxa" w:w="1440"/>
          </w:tcPr>
          <w:p>
            <w:r>
              <w:t>mittel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Wartungsvertrag mit Ersatzgeräteservice für Switches abschließen</w:t>
            </w:r>
          </w:p>
        </w:tc>
        <w:tc>
          <w:tcPr>
            <w:tcW w:type="dxa" w:w="1440"/>
          </w:tcPr>
          <w:p>
            <w:r>
              <w:t>mittel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Automatische Sicherung der Switch-Konfigurationen einrichten</w:t>
            </w:r>
          </w:p>
        </w:tc>
        <w:tc>
          <w:tcPr>
            <w:tcW w:type="dxa" w:w="1440"/>
          </w:tcPr>
          <w:p>
            <w:r>
              <w:t>mittel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Spanning Tree Protocol (STP) und BPDU-Guard aktivieren</w:t>
            </w:r>
          </w:p>
        </w:tc>
        <w:tc>
          <w:tcPr>
            <w:tcW w:type="dxa" w:w="1440"/>
          </w:tcPr>
          <w:p>
            <w:r>
              <w:t>mittel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Zentrales WLAN-Management (Controller) einführen</w:t>
            </w:r>
          </w:p>
        </w:tc>
        <w:tc>
          <w:tcPr>
            <w:tcW w:type="dxa" w:w="1440"/>
          </w:tcPr>
          <w:p>
            <w:r>
              <w:t>mittel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WLAN-Verschlüsselung auf WPA3 oder WPA2-Enterprise aufrüsten</w:t>
            </w:r>
          </w:p>
        </w:tc>
        <w:tc>
          <w:tcPr>
            <w:tcW w:type="dxa" w:w="1440"/>
          </w:tcPr>
          <w:p>
            <w:r>
              <w:t>mittel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</w:tbl>
    <w:p>
      <w:pPr>
        <w:pStyle w:val="Heading3"/>
      </w:pPr>
      <w:r>
        <w:t>Umsetzungsstufe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Maßnahme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Priorität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Investition (€)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Monatlich (€)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Aufwand (Aufwandseinheiten)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Trassenführung der Gebäudezuführungen auf physische Redundanz prüfen</w:t>
            </w:r>
          </w:p>
        </w:tc>
        <w:tc>
          <w:tcPr>
            <w:tcW w:type="dxa" w:w="1440"/>
          </w:tcPr>
          <w:p>
            <w:r>
              <w:t>niedrig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Failover-Priorisierung und Backup-Leitung konfigurieren</w:t>
            </w:r>
          </w:p>
        </w:tc>
        <w:tc>
          <w:tcPr>
            <w:tcW w:type="dxa" w:w="1440"/>
          </w:tcPr>
          <w:p>
            <w:r>
              <w:t>niedrig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Medienredundante Zweitanbindung prüfen</w:t>
            </w:r>
          </w:p>
        </w:tc>
        <w:tc>
          <w:tcPr>
            <w:tcW w:type="dxa" w:w="1440"/>
          </w:tcPr>
          <w:p>
            <w:r>
              <w:t>niedrig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Migration des lokalen Exchange nach Microsoft 365</w:t>
            </w:r>
          </w:p>
        </w:tc>
        <w:tc>
          <w:tcPr>
            <w:tcW w:type="dxa" w:w="1440"/>
          </w:tcPr>
          <w:p>
            <w:r>
              <w:t>niedrig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Akkugarantie und Zustand der USV-Batterien prüfen</w:t>
            </w:r>
          </w:p>
        </w:tc>
        <w:tc>
          <w:tcPr>
            <w:tcW w:type="dxa" w:w="1440"/>
          </w:tcPr>
          <w:p>
            <w:r>
              <w:t>niedrig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Prüfen zweiter Stromeinspeisung (A/B-Versorgung)</w:t>
            </w:r>
          </w:p>
        </w:tc>
        <w:tc>
          <w:tcPr>
            <w:tcW w:type="dxa" w:w="1440"/>
          </w:tcPr>
          <w:p>
            <w:r>
              <w:t>niedrig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CO2-Handfeuerlöscher für Serverraum bereitstellen</w:t>
            </w:r>
          </w:p>
        </w:tc>
        <w:tc>
          <w:tcPr>
            <w:tcW w:type="dxa" w:w="1440"/>
          </w:tcPr>
          <w:p>
            <w:r>
              <w:t>niedrig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Notstromkonzept für Langzeitausfälle erstellen</w:t>
            </w:r>
          </w:p>
        </w:tc>
        <w:tc>
          <w:tcPr>
            <w:tcW w:type="dxa" w:w="1440"/>
          </w:tcPr>
          <w:p>
            <w:r>
              <w:t>niedrig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Alarmierung für Serverraum-Umweltsensoren einrichten</w:t>
            </w:r>
          </w:p>
        </w:tc>
        <w:tc>
          <w:tcPr>
            <w:tcW w:type="dxa" w:w="1440"/>
          </w:tcPr>
          <w:p>
            <w:r>
              <w:t>niedrig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Netzwerkschrank-Kapazität für zukünftige Erweiterungen planen</w:t>
            </w:r>
          </w:p>
        </w:tc>
        <w:tc>
          <w:tcPr>
            <w:tcW w:type="dxa" w:w="1440"/>
          </w:tcPr>
          <w:p>
            <w:r>
              <w:t>niedrig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Messtechnische Überprüfung der Netzwerkkabelstrecken durchführen</w:t>
            </w:r>
          </w:p>
        </w:tc>
        <w:tc>
          <w:tcPr>
            <w:tcW w:type="dxa" w:w="1440"/>
          </w:tcPr>
          <w:p>
            <w:r>
              <w:t>niedrig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Port-Security und Deaktivierung ungenutzter Switchports umsetzen</w:t>
            </w:r>
          </w:p>
        </w:tc>
        <w:tc>
          <w:tcPr>
            <w:tcW w:type="dxa" w:w="1440"/>
          </w:tcPr>
          <w:p>
            <w:r>
              <w:t>niedrig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Garantie und Lebenszyklus der WLAN-Hardware prüfen</w:t>
            </w:r>
          </w:p>
        </w:tc>
        <w:tc>
          <w:tcPr>
            <w:tcW w:type="dxa" w:w="1440"/>
          </w:tcPr>
          <w:p>
            <w:r>
              <w:t>niedrig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Supportvertrag für WLAN-Infrastruktur vereinbaren</w:t>
            </w:r>
          </w:p>
        </w:tc>
        <w:tc>
          <w:tcPr>
            <w:tcW w:type="dxa" w:w="1440"/>
          </w:tcPr>
          <w:p>
            <w:r>
              <w:t>niedrig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</w:tbl>
    <w:p>
      <w:pPr>
        <w:pStyle w:val="Heading3"/>
      </w:pPr>
      <w:r>
        <w:t>Gesamtsumme Maßnahmenkatalog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