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A4" w:rsidRPr="007600F6" w:rsidRDefault="003155A4" w:rsidP="0014725F">
      <w:pPr>
        <w:jc w:val="both"/>
        <w:rPr>
          <w:rFonts w:ascii="Candara" w:hAnsi="Candara" w:cs="Tahoma"/>
          <w:b/>
          <w:i/>
          <w:sz w:val="22"/>
          <w:szCs w:val="22"/>
        </w:rPr>
      </w:pPr>
    </w:p>
    <w:p w:rsidR="00EC634C" w:rsidRPr="00161921" w:rsidRDefault="00B4725D" w:rsidP="00161921">
      <w:pPr>
        <w:jc w:val="center"/>
        <w:rPr>
          <w:rFonts w:ascii="Candara" w:hAnsi="Candara" w:cs="Tahoma"/>
          <w:b/>
          <w:i/>
          <w:sz w:val="36"/>
          <w:szCs w:val="36"/>
        </w:rPr>
      </w:pPr>
      <w:r>
        <w:rPr>
          <w:rFonts w:ascii="Candara" w:hAnsi="Candara" w:cs="Tahoma"/>
          <w:b/>
          <w:i/>
          <w:sz w:val="36"/>
          <w:szCs w:val="36"/>
        </w:rPr>
        <w:t>BENGKEL PEMANTAUAN CIDB NEGERI</w:t>
      </w:r>
    </w:p>
    <w:p w:rsidR="00EC634C" w:rsidRPr="007600F6" w:rsidRDefault="00EC634C" w:rsidP="0014725F">
      <w:pPr>
        <w:pBdr>
          <w:bottom w:val="single" w:sz="4" w:space="1" w:color="auto"/>
        </w:pBdr>
        <w:jc w:val="both"/>
        <w:rPr>
          <w:rFonts w:ascii="Candara" w:hAnsi="Candara" w:cs="Tahoma"/>
          <w:sz w:val="22"/>
          <w:szCs w:val="22"/>
        </w:rPr>
      </w:pPr>
    </w:p>
    <w:p w:rsidR="002B7F78" w:rsidRPr="007600F6" w:rsidRDefault="002B7F78" w:rsidP="0014725F">
      <w:pPr>
        <w:jc w:val="both"/>
        <w:rPr>
          <w:rFonts w:ascii="Candara" w:hAnsi="Candara" w:cs="Tahoma"/>
          <w:sz w:val="22"/>
          <w:szCs w:val="22"/>
        </w:rPr>
      </w:pPr>
    </w:p>
    <w:p w:rsidR="0014725F" w:rsidRDefault="0014725F" w:rsidP="0014725F">
      <w:pPr>
        <w:jc w:val="both"/>
        <w:rPr>
          <w:rFonts w:ascii="Candara" w:hAnsi="Candara" w:cs="Tahoma"/>
          <w:b/>
          <w:sz w:val="22"/>
          <w:szCs w:val="22"/>
        </w:rPr>
      </w:pPr>
    </w:p>
    <w:p w:rsidR="00762971" w:rsidRPr="00537E4A" w:rsidRDefault="00161921" w:rsidP="0014725F">
      <w:pPr>
        <w:jc w:val="both"/>
        <w:rPr>
          <w:rFonts w:ascii="Candara" w:hAnsi="Candara" w:cs="Tahoma"/>
          <w:b/>
          <w:sz w:val="22"/>
          <w:szCs w:val="22"/>
        </w:rPr>
      </w:pPr>
      <w:r>
        <w:rPr>
          <w:rFonts w:ascii="Candara" w:hAnsi="Candara" w:cs="Tahoma"/>
          <w:b/>
          <w:sz w:val="22"/>
          <w:szCs w:val="22"/>
        </w:rPr>
        <w:t>PENGENALAN</w:t>
      </w:r>
    </w:p>
    <w:p w:rsidR="0014725F" w:rsidRDefault="0014725F" w:rsidP="0014725F">
      <w:pPr>
        <w:jc w:val="both"/>
        <w:rPr>
          <w:rFonts w:ascii="Candara" w:eastAsiaTheme="minorHAnsi" w:hAnsi="Candara"/>
          <w:sz w:val="22"/>
          <w:szCs w:val="22"/>
          <w:lang w:eastAsia="en-US"/>
        </w:rPr>
      </w:pPr>
    </w:p>
    <w:p w:rsidR="003B341B" w:rsidRDefault="003B341B" w:rsidP="003B341B">
      <w:pPr>
        <w:jc w:val="both"/>
        <w:rPr>
          <w:rFonts w:ascii="Candara" w:eastAsia="Times New Roman" w:hAnsi="Candara"/>
          <w:sz w:val="22"/>
          <w:szCs w:val="22"/>
        </w:rPr>
      </w:pPr>
      <w:proofErr w:type="spellStart"/>
      <w:r>
        <w:rPr>
          <w:rFonts w:ascii="Candara" w:eastAsia="Times New Roman" w:hAnsi="Candara"/>
          <w:sz w:val="22"/>
          <w:szCs w:val="22"/>
        </w:rPr>
        <w:t>Bahagian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Pentauliahan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dan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Pemantauan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Latihan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(BPPL) </w:t>
      </w:r>
      <w:proofErr w:type="spellStart"/>
      <w:r>
        <w:rPr>
          <w:rFonts w:ascii="Candara" w:eastAsia="Times New Roman" w:hAnsi="Candara"/>
          <w:sz w:val="22"/>
          <w:szCs w:val="22"/>
        </w:rPr>
        <w:t>ditubuhkan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pada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November 2017. </w:t>
      </w:r>
      <w:proofErr w:type="spellStart"/>
      <w:r>
        <w:rPr>
          <w:rFonts w:ascii="Candara" w:eastAsia="Times New Roman" w:hAnsi="Candara"/>
          <w:sz w:val="22"/>
          <w:szCs w:val="22"/>
        </w:rPr>
        <w:t>Fungsi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utama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adalah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memantau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program – program </w:t>
      </w:r>
      <w:proofErr w:type="spellStart"/>
      <w:r>
        <w:rPr>
          <w:rFonts w:ascii="Candara" w:eastAsia="Times New Roman" w:hAnsi="Candara"/>
          <w:sz w:val="22"/>
          <w:szCs w:val="22"/>
        </w:rPr>
        <w:t>latihan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, </w:t>
      </w:r>
      <w:proofErr w:type="spellStart"/>
      <w:r>
        <w:rPr>
          <w:rFonts w:ascii="Candara" w:eastAsia="Times New Roman" w:hAnsi="Candara"/>
          <w:sz w:val="22"/>
          <w:szCs w:val="22"/>
        </w:rPr>
        <w:t>kursus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dan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penilaian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di </w:t>
      </w:r>
      <w:proofErr w:type="spellStart"/>
      <w:r>
        <w:rPr>
          <w:rFonts w:ascii="Candara" w:eastAsia="Times New Roman" w:hAnsi="Candara"/>
          <w:sz w:val="22"/>
          <w:szCs w:val="22"/>
        </w:rPr>
        <w:t>bawah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Sektor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Personel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</w:rPr>
        <w:t>Binaan</w:t>
      </w:r>
      <w:proofErr w:type="spellEnd"/>
      <w:r>
        <w:rPr>
          <w:rFonts w:ascii="Candara" w:eastAsia="Times New Roman" w:hAnsi="Candara"/>
          <w:sz w:val="22"/>
          <w:szCs w:val="22"/>
        </w:rPr>
        <w:t xml:space="preserve"> (SPB). </w:t>
      </w:r>
    </w:p>
    <w:p w:rsidR="005960CD" w:rsidRPr="001B4E0F" w:rsidRDefault="005960CD" w:rsidP="003718EE">
      <w:pPr>
        <w:jc w:val="both"/>
        <w:rPr>
          <w:rFonts w:ascii="Candara" w:eastAsia="Times New Roman" w:hAnsi="Candara"/>
          <w:sz w:val="22"/>
          <w:szCs w:val="22"/>
        </w:rPr>
      </w:pPr>
    </w:p>
    <w:p w:rsidR="00A45361" w:rsidRDefault="00A45361" w:rsidP="00A45361">
      <w:pPr>
        <w:rPr>
          <w:rFonts w:ascii="Candara" w:hAnsi="Candara" w:cs="Tahoma"/>
          <w:sz w:val="22"/>
          <w:szCs w:val="22"/>
        </w:rPr>
      </w:pPr>
    </w:p>
    <w:p w:rsidR="00A45361" w:rsidRPr="0067410C" w:rsidRDefault="005960CD" w:rsidP="00A45361">
      <w:pPr>
        <w:rPr>
          <w:rFonts w:ascii="Candara" w:eastAsia="Times New Roman" w:hAnsi="Candara"/>
          <w:b/>
          <w:bCs/>
          <w:sz w:val="22"/>
          <w:szCs w:val="22"/>
          <w:lang w:eastAsia="en-US"/>
        </w:rPr>
      </w:pPr>
      <w:r w:rsidRPr="0067410C">
        <w:rPr>
          <w:rFonts w:ascii="Candara" w:eastAsia="Times New Roman" w:hAnsi="Candara"/>
          <w:b/>
          <w:bCs/>
          <w:sz w:val="22"/>
          <w:szCs w:val="22"/>
          <w:lang w:eastAsia="en-US"/>
        </w:rPr>
        <w:t>OBJEKTIF</w:t>
      </w:r>
    </w:p>
    <w:p w:rsidR="00A45361" w:rsidRDefault="003B341B" w:rsidP="005960CD">
      <w:pPr>
        <w:numPr>
          <w:ilvl w:val="0"/>
          <w:numId w:val="11"/>
        </w:numPr>
        <w:jc w:val="both"/>
        <w:rPr>
          <w:rFonts w:ascii="Candara" w:eastAsia="Times New Roman" w:hAnsi="Candara"/>
          <w:sz w:val="22"/>
          <w:szCs w:val="22"/>
          <w:lang w:eastAsia="en-US"/>
        </w:rPr>
      </w:pP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Menyelaras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dan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memperkemas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prosedur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pemantauan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>.</w:t>
      </w:r>
    </w:p>
    <w:p w:rsidR="00112EB3" w:rsidRDefault="00112EB3" w:rsidP="00112EB3">
      <w:pPr>
        <w:numPr>
          <w:ilvl w:val="0"/>
          <w:numId w:val="11"/>
        </w:numPr>
        <w:jc w:val="both"/>
        <w:rPr>
          <w:rFonts w:ascii="Candara" w:eastAsia="Times New Roman" w:hAnsi="Candara"/>
          <w:sz w:val="22"/>
          <w:szCs w:val="22"/>
          <w:lang w:eastAsia="en-US"/>
        </w:rPr>
      </w:pP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Mengenal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pasti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masalah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yang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dihadapi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semasa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proses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pemantauan</w:t>
      </w:r>
      <w:proofErr w:type="spellEnd"/>
    </w:p>
    <w:p w:rsidR="00112EB3" w:rsidRPr="00112EB3" w:rsidRDefault="00112EB3" w:rsidP="00112EB3">
      <w:pPr>
        <w:numPr>
          <w:ilvl w:val="0"/>
          <w:numId w:val="11"/>
        </w:numPr>
        <w:jc w:val="both"/>
        <w:rPr>
          <w:rFonts w:ascii="Candara" w:eastAsia="Times New Roman" w:hAnsi="Candara"/>
          <w:sz w:val="22"/>
          <w:szCs w:val="22"/>
          <w:lang w:eastAsia="en-US"/>
        </w:rPr>
      </w:pP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Mengenal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pasti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kaedah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pemantauan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yang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berkesan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dan</w:t>
      </w:r>
      <w:proofErr w:type="spellEnd"/>
      <w:r>
        <w:rPr>
          <w:rFonts w:ascii="Candara" w:eastAsia="Times New Roman" w:hAnsi="Candara"/>
          <w:sz w:val="22"/>
          <w:szCs w:val="22"/>
          <w:lang w:eastAsia="en-US"/>
        </w:rPr>
        <w:t xml:space="preserve"> </w:t>
      </w:r>
      <w:proofErr w:type="spellStart"/>
      <w:r>
        <w:rPr>
          <w:rFonts w:ascii="Candara" w:eastAsia="Times New Roman" w:hAnsi="Candara"/>
          <w:sz w:val="22"/>
          <w:szCs w:val="22"/>
          <w:lang w:eastAsia="en-US"/>
        </w:rPr>
        <w:t>produktif</w:t>
      </w:r>
      <w:proofErr w:type="spellEnd"/>
    </w:p>
    <w:p w:rsidR="000A24DB" w:rsidRPr="005960CD" w:rsidRDefault="000A24DB" w:rsidP="000A24DB">
      <w:pPr>
        <w:ind w:left="720"/>
        <w:jc w:val="both"/>
        <w:rPr>
          <w:rFonts w:ascii="Candara" w:eastAsia="Times New Roman" w:hAnsi="Candara"/>
          <w:sz w:val="22"/>
          <w:szCs w:val="22"/>
          <w:lang w:eastAsia="en-US"/>
        </w:rPr>
      </w:pPr>
    </w:p>
    <w:p w:rsidR="000D184A" w:rsidRDefault="000D184A" w:rsidP="003718EE">
      <w:pPr>
        <w:jc w:val="both"/>
        <w:rPr>
          <w:rFonts w:ascii="Candara" w:hAnsi="Candara" w:cs="Tahoma"/>
          <w:b/>
          <w:sz w:val="22"/>
          <w:szCs w:val="22"/>
        </w:rPr>
      </w:pPr>
    </w:p>
    <w:p w:rsidR="007E36DF" w:rsidRPr="00537E4A" w:rsidRDefault="000A24DB" w:rsidP="003718EE">
      <w:pPr>
        <w:jc w:val="both"/>
        <w:rPr>
          <w:rFonts w:ascii="Candara" w:hAnsi="Candara" w:cs="Tahoma"/>
          <w:b/>
          <w:sz w:val="22"/>
          <w:szCs w:val="22"/>
        </w:rPr>
      </w:pPr>
      <w:r>
        <w:rPr>
          <w:rFonts w:ascii="Candara" w:hAnsi="Candara" w:cs="Tahoma"/>
          <w:b/>
          <w:sz w:val="22"/>
          <w:szCs w:val="22"/>
        </w:rPr>
        <w:t>PESERTA</w:t>
      </w:r>
      <w:r w:rsidR="0067410C">
        <w:rPr>
          <w:rFonts w:ascii="Candara" w:hAnsi="Candara" w:cs="Tahoma"/>
          <w:b/>
          <w:sz w:val="22"/>
          <w:szCs w:val="22"/>
        </w:rPr>
        <w:t xml:space="preserve"> </w:t>
      </w:r>
    </w:p>
    <w:p w:rsidR="0014725F" w:rsidRDefault="0014725F" w:rsidP="003718EE">
      <w:pPr>
        <w:jc w:val="both"/>
        <w:rPr>
          <w:rFonts w:ascii="Candara" w:eastAsiaTheme="minorHAnsi" w:hAnsi="Candara"/>
          <w:sz w:val="22"/>
          <w:szCs w:val="22"/>
          <w:lang w:eastAsia="en-US"/>
        </w:rPr>
      </w:pPr>
    </w:p>
    <w:p w:rsidR="00762971" w:rsidRPr="00537E4A" w:rsidRDefault="000A24DB" w:rsidP="003718EE">
      <w:pPr>
        <w:jc w:val="both"/>
        <w:rPr>
          <w:rFonts w:ascii="Candara" w:eastAsiaTheme="minorHAnsi" w:hAnsi="Candara"/>
          <w:sz w:val="22"/>
          <w:szCs w:val="22"/>
          <w:lang w:eastAsia="en-US"/>
        </w:rPr>
      </w:pPr>
      <w:proofErr w:type="spellStart"/>
      <w:r>
        <w:rPr>
          <w:rFonts w:ascii="Candara" w:eastAsiaTheme="minorHAnsi" w:hAnsi="Candara"/>
          <w:sz w:val="22"/>
          <w:szCs w:val="22"/>
          <w:lang w:eastAsia="en-US"/>
        </w:rPr>
        <w:t>Peserta</w:t>
      </w:r>
      <w:proofErr w:type="spellEnd"/>
      <w:r w:rsidR="0067410C">
        <w:rPr>
          <w:rFonts w:ascii="Candara" w:eastAsiaTheme="minorHAnsi" w:hAnsi="Candara"/>
          <w:sz w:val="22"/>
          <w:szCs w:val="22"/>
          <w:lang w:eastAsia="en-US"/>
        </w:rPr>
        <w:t xml:space="preserve"> </w:t>
      </w:r>
      <w:proofErr w:type="spellStart"/>
      <w:r w:rsidR="0067410C">
        <w:rPr>
          <w:rFonts w:ascii="Candara" w:eastAsiaTheme="minorHAnsi" w:hAnsi="Candara"/>
          <w:sz w:val="22"/>
          <w:szCs w:val="22"/>
          <w:lang w:eastAsia="en-US"/>
        </w:rPr>
        <w:t>terlibat</w:t>
      </w:r>
      <w:proofErr w:type="spellEnd"/>
      <w:r w:rsidR="0067410C">
        <w:rPr>
          <w:rFonts w:ascii="Candara" w:eastAsiaTheme="minorHAnsi" w:hAnsi="Candara"/>
          <w:sz w:val="22"/>
          <w:szCs w:val="22"/>
          <w:lang w:eastAsia="en-US"/>
        </w:rPr>
        <w:t xml:space="preserve"> </w:t>
      </w:r>
      <w:proofErr w:type="spellStart"/>
      <w:r w:rsidR="0067410C">
        <w:rPr>
          <w:rFonts w:ascii="Candara" w:eastAsiaTheme="minorHAnsi" w:hAnsi="Candara"/>
          <w:sz w:val="22"/>
          <w:szCs w:val="22"/>
          <w:lang w:eastAsia="en-US"/>
        </w:rPr>
        <w:t>adalah</w:t>
      </w:r>
      <w:proofErr w:type="spellEnd"/>
      <w:r w:rsidR="0067410C">
        <w:rPr>
          <w:rFonts w:ascii="Candara" w:eastAsiaTheme="minorHAnsi" w:hAnsi="Candara"/>
          <w:sz w:val="22"/>
          <w:szCs w:val="22"/>
          <w:lang w:eastAsia="en-US"/>
        </w:rPr>
        <w:t xml:space="preserve"> </w:t>
      </w:r>
      <w:proofErr w:type="spellStart"/>
      <w:r w:rsidR="00112EB3">
        <w:rPr>
          <w:rFonts w:ascii="Candara" w:eastAsiaTheme="minorHAnsi" w:hAnsi="Candara"/>
          <w:sz w:val="22"/>
          <w:szCs w:val="22"/>
          <w:lang w:eastAsia="en-US"/>
        </w:rPr>
        <w:t>pegawai</w:t>
      </w:r>
      <w:proofErr w:type="spellEnd"/>
      <w:r w:rsidR="00112EB3">
        <w:rPr>
          <w:rFonts w:ascii="Candara" w:eastAsiaTheme="minorHAnsi" w:hAnsi="Candara"/>
          <w:sz w:val="22"/>
          <w:szCs w:val="22"/>
          <w:lang w:eastAsia="en-US"/>
        </w:rPr>
        <w:t xml:space="preserve"> </w:t>
      </w:r>
      <w:proofErr w:type="spellStart"/>
      <w:r w:rsidR="00112EB3">
        <w:rPr>
          <w:rFonts w:ascii="Candara" w:eastAsiaTheme="minorHAnsi" w:hAnsi="Candara"/>
          <w:sz w:val="22"/>
          <w:szCs w:val="22"/>
          <w:lang w:eastAsia="en-US"/>
        </w:rPr>
        <w:t>pemantauan</w:t>
      </w:r>
      <w:proofErr w:type="spellEnd"/>
      <w:r w:rsidR="00112EB3">
        <w:rPr>
          <w:rFonts w:ascii="Candara" w:eastAsiaTheme="minorHAnsi" w:hAnsi="Candara"/>
          <w:sz w:val="22"/>
          <w:szCs w:val="22"/>
          <w:lang w:eastAsia="en-US"/>
        </w:rPr>
        <w:t xml:space="preserve"> </w:t>
      </w:r>
      <w:proofErr w:type="spellStart"/>
      <w:r w:rsidR="00112EB3">
        <w:rPr>
          <w:rFonts w:ascii="Candara" w:eastAsiaTheme="minorHAnsi" w:hAnsi="Candara"/>
          <w:sz w:val="22"/>
          <w:szCs w:val="22"/>
          <w:lang w:eastAsia="en-US"/>
        </w:rPr>
        <w:t>daripada</w:t>
      </w:r>
      <w:proofErr w:type="spellEnd"/>
      <w:r w:rsidR="00112EB3">
        <w:rPr>
          <w:rFonts w:ascii="Candara" w:eastAsiaTheme="minorHAnsi" w:hAnsi="Candara"/>
          <w:sz w:val="22"/>
          <w:szCs w:val="22"/>
          <w:lang w:eastAsia="en-US"/>
        </w:rPr>
        <w:t xml:space="preserve"> CIDB </w:t>
      </w:r>
      <w:proofErr w:type="spellStart"/>
      <w:r w:rsidR="00112EB3">
        <w:rPr>
          <w:rFonts w:ascii="Candara" w:eastAsiaTheme="minorHAnsi" w:hAnsi="Candara"/>
          <w:sz w:val="22"/>
          <w:szCs w:val="22"/>
          <w:lang w:eastAsia="en-US"/>
        </w:rPr>
        <w:t>Negeri</w:t>
      </w:r>
      <w:proofErr w:type="spellEnd"/>
      <w:r w:rsidR="004B4EBB">
        <w:rPr>
          <w:rFonts w:ascii="Candara" w:eastAsiaTheme="minorHAnsi" w:hAnsi="Candara"/>
          <w:sz w:val="22"/>
          <w:szCs w:val="22"/>
          <w:lang w:eastAsia="en-US"/>
        </w:rPr>
        <w:t>.</w:t>
      </w:r>
    </w:p>
    <w:p w:rsidR="00431A89" w:rsidRDefault="00431A89" w:rsidP="003718EE">
      <w:pPr>
        <w:jc w:val="both"/>
        <w:rPr>
          <w:rFonts w:ascii="Candara" w:hAnsi="Candara" w:cs="Tahoma"/>
          <w:b/>
          <w:sz w:val="22"/>
          <w:szCs w:val="22"/>
        </w:rPr>
      </w:pPr>
    </w:p>
    <w:p w:rsidR="000D184A" w:rsidRPr="00537E4A" w:rsidRDefault="000D184A" w:rsidP="0014725F">
      <w:pPr>
        <w:jc w:val="both"/>
        <w:rPr>
          <w:rFonts w:ascii="Candara" w:hAnsi="Candara" w:cs="Tahoma"/>
          <w:b/>
          <w:sz w:val="22"/>
          <w:szCs w:val="22"/>
        </w:rPr>
      </w:pPr>
    </w:p>
    <w:p w:rsidR="00EC634C" w:rsidRPr="00537E4A" w:rsidRDefault="00112EB3" w:rsidP="0014725F">
      <w:pPr>
        <w:jc w:val="both"/>
        <w:rPr>
          <w:rFonts w:ascii="Candara" w:hAnsi="Candara" w:cs="Tahoma"/>
          <w:b/>
          <w:sz w:val="22"/>
          <w:szCs w:val="22"/>
        </w:rPr>
      </w:pPr>
      <w:r>
        <w:rPr>
          <w:rFonts w:ascii="Candara" w:hAnsi="Candara" w:cs="Tahoma"/>
          <w:b/>
          <w:sz w:val="22"/>
          <w:szCs w:val="22"/>
        </w:rPr>
        <w:t>MAKLUMAT BENGKEL</w:t>
      </w:r>
    </w:p>
    <w:p w:rsidR="00EC634C" w:rsidRPr="00537E4A" w:rsidRDefault="00EC634C" w:rsidP="0014725F">
      <w:pPr>
        <w:jc w:val="both"/>
        <w:rPr>
          <w:rFonts w:ascii="Candara" w:hAnsi="Candara" w:cs="Tahoma"/>
          <w:sz w:val="22"/>
          <w:szCs w:val="22"/>
        </w:rPr>
      </w:pPr>
    </w:p>
    <w:p w:rsidR="007D7075" w:rsidRPr="00537E4A" w:rsidRDefault="00112EB3" w:rsidP="0014725F">
      <w:pPr>
        <w:pStyle w:val="ListParagraph"/>
        <w:numPr>
          <w:ilvl w:val="0"/>
          <w:numId w:val="4"/>
        </w:numPr>
        <w:jc w:val="both"/>
        <w:rPr>
          <w:rFonts w:ascii="Candara" w:hAnsi="Candara" w:cs="Tahoma"/>
          <w:sz w:val="22"/>
          <w:szCs w:val="22"/>
        </w:rPr>
      </w:pPr>
      <w:r>
        <w:rPr>
          <w:rFonts w:ascii="Candara" w:hAnsi="Candara" w:cs="Tahoma"/>
          <w:sz w:val="22"/>
          <w:szCs w:val="22"/>
        </w:rPr>
        <w:t xml:space="preserve">Nama </w:t>
      </w:r>
      <w:proofErr w:type="spellStart"/>
      <w:proofErr w:type="gramStart"/>
      <w:r>
        <w:rPr>
          <w:rFonts w:ascii="Candara" w:hAnsi="Candara" w:cs="Tahoma"/>
          <w:sz w:val="22"/>
          <w:szCs w:val="22"/>
        </w:rPr>
        <w:t>Bengkel</w:t>
      </w:r>
      <w:proofErr w:type="spellEnd"/>
      <w:r w:rsidR="0067410C">
        <w:rPr>
          <w:rFonts w:ascii="Candara" w:hAnsi="Candara" w:cs="Tahoma"/>
          <w:sz w:val="22"/>
          <w:szCs w:val="22"/>
        </w:rPr>
        <w:t xml:space="preserve"> </w:t>
      </w:r>
      <w:r w:rsidR="000D184A">
        <w:rPr>
          <w:rFonts w:ascii="Candara" w:hAnsi="Candara" w:cs="Tahoma"/>
          <w:sz w:val="22"/>
          <w:szCs w:val="22"/>
        </w:rPr>
        <w:t>:</w:t>
      </w:r>
      <w:proofErr w:type="gramEnd"/>
      <w:r w:rsidR="000D184A">
        <w:rPr>
          <w:rFonts w:ascii="Candara" w:hAnsi="Candara" w:cs="Tahoma"/>
          <w:sz w:val="22"/>
          <w:szCs w:val="22"/>
        </w:rPr>
        <w:t xml:space="preserve"> </w:t>
      </w:r>
      <w:proofErr w:type="spellStart"/>
      <w:r>
        <w:rPr>
          <w:rFonts w:ascii="Candara" w:hAnsi="Candara" w:cs="Tahoma"/>
          <w:sz w:val="22"/>
          <w:szCs w:val="22"/>
        </w:rPr>
        <w:t>Bengkel</w:t>
      </w:r>
      <w:proofErr w:type="spellEnd"/>
      <w:r>
        <w:rPr>
          <w:rFonts w:ascii="Candara" w:hAnsi="Candara" w:cs="Tahoma"/>
          <w:sz w:val="22"/>
          <w:szCs w:val="22"/>
        </w:rPr>
        <w:t xml:space="preserve"> </w:t>
      </w:r>
      <w:proofErr w:type="spellStart"/>
      <w:r>
        <w:rPr>
          <w:rFonts w:ascii="Candara" w:hAnsi="Candara" w:cs="Tahoma"/>
          <w:sz w:val="22"/>
          <w:szCs w:val="22"/>
        </w:rPr>
        <w:t>Pemantauan</w:t>
      </w:r>
      <w:proofErr w:type="spellEnd"/>
      <w:r>
        <w:rPr>
          <w:rFonts w:ascii="Candara" w:hAnsi="Candara" w:cs="Tahoma"/>
          <w:sz w:val="22"/>
          <w:szCs w:val="22"/>
        </w:rPr>
        <w:t xml:space="preserve"> CIDB </w:t>
      </w:r>
      <w:proofErr w:type="spellStart"/>
      <w:r>
        <w:rPr>
          <w:rFonts w:ascii="Candara" w:hAnsi="Candara" w:cs="Tahoma"/>
          <w:sz w:val="22"/>
          <w:szCs w:val="22"/>
        </w:rPr>
        <w:t>Negeri</w:t>
      </w:r>
      <w:proofErr w:type="spellEnd"/>
    </w:p>
    <w:p w:rsidR="007D7075" w:rsidRPr="00537E4A" w:rsidRDefault="007D7075" w:rsidP="0014725F">
      <w:pPr>
        <w:jc w:val="both"/>
        <w:rPr>
          <w:rFonts w:ascii="Candara" w:hAnsi="Candara" w:cs="Tahoma"/>
          <w:sz w:val="22"/>
          <w:szCs w:val="22"/>
        </w:rPr>
      </w:pPr>
    </w:p>
    <w:p w:rsidR="00EC634C" w:rsidRDefault="0067410C" w:rsidP="0014725F">
      <w:pPr>
        <w:pStyle w:val="ListParagraph"/>
        <w:numPr>
          <w:ilvl w:val="0"/>
          <w:numId w:val="4"/>
        </w:numPr>
        <w:jc w:val="both"/>
        <w:rPr>
          <w:rFonts w:ascii="Candara" w:hAnsi="Candara" w:cs="Tahoma"/>
          <w:sz w:val="22"/>
          <w:szCs w:val="22"/>
        </w:rPr>
      </w:pPr>
      <w:proofErr w:type="spellStart"/>
      <w:proofErr w:type="gramStart"/>
      <w:r>
        <w:rPr>
          <w:rFonts w:ascii="Candara" w:hAnsi="Candara" w:cs="Tahoma"/>
          <w:sz w:val="22"/>
          <w:szCs w:val="22"/>
        </w:rPr>
        <w:t>Tarikh</w:t>
      </w:r>
      <w:proofErr w:type="spellEnd"/>
      <w:r>
        <w:rPr>
          <w:rFonts w:ascii="Candara" w:hAnsi="Candara" w:cs="Tahoma"/>
          <w:sz w:val="22"/>
          <w:szCs w:val="22"/>
        </w:rPr>
        <w:t xml:space="preserve"> </w:t>
      </w:r>
      <w:r w:rsidR="00C5212C">
        <w:rPr>
          <w:rFonts w:ascii="Candara" w:hAnsi="Candara" w:cs="Tahoma"/>
          <w:sz w:val="22"/>
          <w:szCs w:val="22"/>
        </w:rPr>
        <w:t>:</w:t>
      </w:r>
      <w:proofErr w:type="gramEnd"/>
      <w:r w:rsidR="00C5212C">
        <w:rPr>
          <w:rFonts w:ascii="Candara" w:hAnsi="Candara" w:cs="Tahoma"/>
          <w:sz w:val="22"/>
          <w:szCs w:val="22"/>
        </w:rPr>
        <w:t xml:space="preserve">  </w:t>
      </w:r>
      <w:r w:rsidR="00D41FE7">
        <w:rPr>
          <w:rFonts w:ascii="Candara" w:hAnsi="Candara" w:cs="Tahoma"/>
          <w:sz w:val="22"/>
          <w:szCs w:val="22"/>
        </w:rPr>
        <w:t xml:space="preserve">18 – 19 </w:t>
      </w:r>
      <w:proofErr w:type="spellStart"/>
      <w:r w:rsidR="00D41FE7">
        <w:rPr>
          <w:rFonts w:ascii="Candara" w:hAnsi="Candara" w:cs="Tahoma"/>
          <w:sz w:val="22"/>
          <w:szCs w:val="22"/>
        </w:rPr>
        <w:t>Disember</w:t>
      </w:r>
      <w:proofErr w:type="spellEnd"/>
      <w:r w:rsidR="00D41FE7">
        <w:rPr>
          <w:rFonts w:ascii="Candara" w:hAnsi="Candara" w:cs="Tahoma"/>
          <w:sz w:val="22"/>
          <w:szCs w:val="22"/>
        </w:rPr>
        <w:t xml:space="preserve"> 2018</w:t>
      </w:r>
    </w:p>
    <w:p w:rsidR="009C0572" w:rsidRPr="009C0572" w:rsidRDefault="009C0572" w:rsidP="009C0572">
      <w:pPr>
        <w:jc w:val="both"/>
        <w:rPr>
          <w:rFonts w:ascii="Candara" w:hAnsi="Candara" w:cs="Tahoma"/>
          <w:sz w:val="22"/>
          <w:szCs w:val="22"/>
        </w:rPr>
      </w:pPr>
    </w:p>
    <w:p w:rsidR="00112EB3" w:rsidRPr="00112EB3" w:rsidRDefault="00112EB3" w:rsidP="00112EB3">
      <w:pPr>
        <w:pStyle w:val="ListParagraph"/>
        <w:numPr>
          <w:ilvl w:val="0"/>
          <w:numId w:val="4"/>
        </w:numPr>
        <w:jc w:val="both"/>
        <w:rPr>
          <w:rFonts w:ascii="Candara" w:hAnsi="Candara" w:cs="Tahoma"/>
          <w:sz w:val="22"/>
          <w:szCs w:val="22"/>
        </w:rPr>
      </w:pPr>
      <w:proofErr w:type="spellStart"/>
      <w:proofErr w:type="gramStart"/>
      <w:r>
        <w:rPr>
          <w:rFonts w:ascii="Candara" w:hAnsi="Candara" w:cs="Tahoma"/>
          <w:sz w:val="22"/>
          <w:szCs w:val="22"/>
        </w:rPr>
        <w:t>Tempoh</w:t>
      </w:r>
      <w:proofErr w:type="spellEnd"/>
      <w:r w:rsidR="0067410C">
        <w:rPr>
          <w:rFonts w:ascii="Candara" w:hAnsi="Candara" w:cs="Tahoma"/>
          <w:sz w:val="22"/>
          <w:szCs w:val="22"/>
        </w:rPr>
        <w:t xml:space="preserve"> </w:t>
      </w:r>
      <w:r>
        <w:rPr>
          <w:rFonts w:ascii="Candara" w:hAnsi="Candara" w:cs="Tahoma"/>
          <w:sz w:val="22"/>
          <w:szCs w:val="22"/>
        </w:rPr>
        <w:t>:</w:t>
      </w:r>
      <w:proofErr w:type="gramEnd"/>
      <w:r>
        <w:rPr>
          <w:rFonts w:ascii="Candara" w:hAnsi="Candara" w:cs="Tahoma"/>
          <w:sz w:val="22"/>
          <w:szCs w:val="22"/>
        </w:rPr>
        <w:t xml:space="preserve"> 2 </w:t>
      </w:r>
      <w:proofErr w:type="spellStart"/>
      <w:r>
        <w:rPr>
          <w:rFonts w:ascii="Candara" w:hAnsi="Candara" w:cs="Tahoma"/>
          <w:sz w:val="22"/>
          <w:szCs w:val="22"/>
        </w:rPr>
        <w:t>hari</w:t>
      </w:r>
      <w:proofErr w:type="spellEnd"/>
      <w:r>
        <w:rPr>
          <w:rFonts w:ascii="Candara" w:hAnsi="Candara" w:cs="Tahoma"/>
          <w:sz w:val="22"/>
          <w:szCs w:val="22"/>
        </w:rPr>
        <w:t xml:space="preserve"> 1 </w:t>
      </w:r>
      <w:proofErr w:type="spellStart"/>
      <w:r>
        <w:rPr>
          <w:rFonts w:ascii="Candara" w:hAnsi="Candara" w:cs="Tahoma"/>
          <w:sz w:val="22"/>
          <w:szCs w:val="22"/>
        </w:rPr>
        <w:t>malam</w:t>
      </w:r>
      <w:proofErr w:type="spellEnd"/>
    </w:p>
    <w:p w:rsidR="007D7075" w:rsidRPr="00537E4A" w:rsidRDefault="007D7075" w:rsidP="0014725F">
      <w:pPr>
        <w:jc w:val="both"/>
        <w:rPr>
          <w:rFonts w:ascii="Candara" w:hAnsi="Candara" w:cs="Tahoma"/>
          <w:sz w:val="22"/>
          <w:szCs w:val="22"/>
        </w:rPr>
      </w:pPr>
    </w:p>
    <w:p w:rsidR="009C0572" w:rsidRPr="0067410C" w:rsidRDefault="0067410C" w:rsidP="0067410C">
      <w:pPr>
        <w:pStyle w:val="ListParagraph"/>
        <w:numPr>
          <w:ilvl w:val="0"/>
          <w:numId w:val="4"/>
        </w:numPr>
        <w:jc w:val="both"/>
        <w:rPr>
          <w:rFonts w:ascii="Candara" w:hAnsi="Candara" w:cs="Tahoma"/>
          <w:sz w:val="22"/>
          <w:szCs w:val="22"/>
        </w:rPr>
      </w:pPr>
      <w:proofErr w:type="spellStart"/>
      <w:proofErr w:type="gramStart"/>
      <w:r>
        <w:rPr>
          <w:rFonts w:ascii="Candara" w:hAnsi="Candara" w:cs="Tahoma"/>
          <w:sz w:val="22"/>
          <w:szCs w:val="22"/>
        </w:rPr>
        <w:t>Tempat</w:t>
      </w:r>
      <w:proofErr w:type="spellEnd"/>
      <w:r>
        <w:rPr>
          <w:rFonts w:ascii="Candara" w:hAnsi="Candara" w:cs="Tahoma"/>
          <w:sz w:val="22"/>
          <w:szCs w:val="22"/>
        </w:rPr>
        <w:t xml:space="preserve"> </w:t>
      </w:r>
      <w:r w:rsidR="004B2782" w:rsidRPr="00537E4A">
        <w:rPr>
          <w:rFonts w:ascii="Candara" w:hAnsi="Candara" w:cs="Tahoma"/>
          <w:sz w:val="22"/>
          <w:szCs w:val="22"/>
        </w:rPr>
        <w:t>:</w:t>
      </w:r>
      <w:proofErr w:type="gramEnd"/>
      <w:r w:rsidR="004B2782" w:rsidRPr="00537E4A">
        <w:rPr>
          <w:rFonts w:ascii="Candara" w:hAnsi="Candara" w:cs="Tahoma"/>
          <w:sz w:val="22"/>
          <w:szCs w:val="22"/>
        </w:rPr>
        <w:t xml:space="preserve">   </w:t>
      </w:r>
      <w:r w:rsidR="00D41FE7">
        <w:rPr>
          <w:rFonts w:ascii="Candara" w:hAnsi="Candara" w:cs="Tahoma"/>
          <w:sz w:val="22"/>
          <w:szCs w:val="22"/>
        </w:rPr>
        <w:t>TBC</w:t>
      </w:r>
    </w:p>
    <w:p w:rsidR="003155A4" w:rsidRDefault="003155A4" w:rsidP="009C0572">
      <w:pPr>
        <w:pStyle w:val="ListParagraph"/>
        <w:jc w:val="both"/>
        <w:rPr>
          <w:rFonts w:ascii="Candara" w:hAnsi="Candara" w:cs="Tahoma"/>
          <w:b/>
          <w:sz w:val="22"/>
          <w:szCs w:val="22"/>
        </w:rPr>
      </w:pPr>
    </w:p>
    <w:p w:rsidR="009E35F6" w:rsidRDefault="009E35F6" w:rsidP="0067410C">
      <w:pPr>
        <w:jc w:val="both"/>
        <w:rPr>
          <w:rFonts w:ascii="Candara" w:hAnsi="Candara" w:cs="Tahoma"/>
          <w:sz w:val="22"/>
          <w:szCs w:val="22"/>
        </w:rPr>
      </w:pPr>
    </w:p>
    <w:p w:rsidR="0067410C" w:rsidRPr="0067410C" w:rsidRDefault="0067410C" w:rsidP="0067410C">
      <w:pPr>
        <w:jc w:val="both"/>
        <w:rPr>
          <w:rFonts w:ascii="Candara" w:hAnsi="Candara" w:cs="Tahoma"/>
          <w:sz w:val="22"/>
          <w:szCs w:val="22"/>
        </w:rPr>
      </w:pPr>
    </w:p>
    <w:p w:rsidR="007F16B3" w:rsidRDefault="007F16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112EB3" w:rsidRPr="009E35F6" w:rsidRDefault="00112EB3" w:rsidP="009E35F6">
      <w:pPr>
        <w:pStyle w:val="ListParagraph"/>
        <w:jc w:val="both"/>
        <w:rPr>
          <w:rFonts w:ascii="Candara" w:hAnsi="Candara" w:cs="Tahoma"/>
          <w:sz w:val="22"/>
          <w:szCs w:val="22"/>
        </w:rPr>
      </w:pPr>
    </w:p>
    <w:p w:rsidR="00053B97" w:rsidRDefault="00053B97" w:rsidP="00053B97">
      <w:pPr>
        <w:rPr>
          <w:lang w:val="en-GB"/>
        </w:rPr>
      </w:pPr>
    </w:p>
    <w:p w:rsidR="0067410C" w:rsidRDefault="0067410C" w:rsidP="00053B97">
      <w:pPr>
        <w:rPr>
          <w:lang w:val="en-GB"/>
        </w:rPr>
      </w:pPr>
    </w:p>
    <w:p w:rsidR="00053B97" w:rsidRPr="00780D67" w:rsidRDefault="00053B97" w:rsidP="00053B97">
      <w:pPr>
        <w:spacing w:after="200" w:line="276" w:lineRule="auto"/>
        <w:rPr>
          <w:rFonts w:ascii="Candara" w:eastAsia="DotumChe" w:hAnsi="Candara" w:cs="Tahoma"/>
          <w:b/>
        </w:rPr>
      </w:pPr>
      <w:r w:rsidRPr="000161D7">
        <w:rPr>
          <w:rFonts w:ascii="Candara" w:eastAsia="DotumChe" w:hAnsi="Candara" w:cs="Tahoma"/>
          <w:b/>
        </w:rPr>
        <w:lastRenderedPageBreak/>
        <w:t>PROGRAM</w:t>
      </w:r>
      <w:r w:rsidR="0067410C">
        <w:rPr>
          <w:rFonts w:ascii="Candara" w:eastAsia="DotumChe" w:hAnsi="Candara" w:cs="Tahoma"/>
          <w:b/>
        </w:rPr>
        <w:t xml:space="preserve"> </w:t>
      </w:r>
      <w:r w:rsidRPr="000161D7">
        <w:rPr>
          <w:rFonts w:ascii="Candara" w:eastAsia="DotumChe" w:hAnsi="Candara" w:cs="Tahoma"/>
          <w:b/>
          <w:i/>
        </w:rPr>
        <w:t>(TENTATI</w:t>
      </w:r>
      <w:r w:rsidR="0067410C">
        <w:rPr>
          <w:rFonts w:ascii="Candara" w:eastAsia="DotumChe" w:hAnsi="Candara" w:cs="Tahoma"/>
          <w:b/>
          <w:i/>
        </w:rPr>
        <w:t>F</w:t>
      </w:r>
      <w:r w:rsidRPr="000161D7">
        <w:rPr>
          <w:rFonts w:ascii="Candara" w:eastAsia="DotumChe" w:hAnsi="Candara" w:cs="Tahoma"/>
          <w:b/>
          <w:i/>
        </w:rPr>
        <w:t>)</w:t>
      </w:r>
    </w:p>
    <w:tbl>
      <w:tblPr>
        <w:tblW w:w="9334" w:type="dxa"/>
        <w:tblInd w:w="108" w:type="dxa"/>
        <w:tblLook w:val="04A0" w:firstRow="1" w:lastRow="0" w:firstColumn="1" w:lastColumn="0" w:noHBand="0" w:noVBand="1"/>
      </w:tblPr>
      <w:tblGrid>
        <w:gridCol w:w="1250"/>
        <w:gridCol w:w="361"/>
        <w:gridCol w:w="1220"/>
        <w:gridCol w:w="6503"/>
      </w:tblGrid>
      <w:tr w:rsidR="00053B97" w:rsidRPr="000161D7" w:rsidTr="005960CD">
        <w:trPr>
          <w:trHeight w:val="278"/>
        </w:trPr>
        <w:tc>
          <w:tcPr>
            <w:tcW w:w="2831" w:type="dxa"/>
            <w:gridSpan w:val="3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053B97" w:rsidRPr="000161D7" w:rsidRDefault="0067410C" w:rsidP="005960CD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Masa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053B97" w:rsidRPr="000161D7" w:rsidRDefault="00053B97" w:rsidP="005960CD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Pro</w:t>
            </w:r>
            <w:r w:rsidR="0067410C">
              <w:rPr>
                <w:rFonts w:ascii="Candara" w:hAnsi="Candara" w:cs="Tahoma"/>
                <w:b/>
              </w:rPr>
              <w:t>gram</w:t>
            </w:r>
          </w:p>
        </w:tc>
      </w:tr>
      <w:tr w:rsidR="00053B97" w:rsidRPr="000161D7" w:rsidTr="000D0849">
        <w:trPr>
          <w:trHeight w:val="278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Pr="000161D7" w:rsidRDefault="00112EB3" w:rsidP="005960CD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03.30 p</w:t>
            </w:r>
            <w:r w:rsidR="00053B97" w:rsidRPr="000161D7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Pr="000161D7" w:rsidRDefault="00053B97" w:rsidP="005960CD">
            <w:pPr>
              <w:rPr>
                <w:rFonts w:ascii="Candara" w:hAnsi="Candar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Pr="000161D7" w:rsidRDefault="00112EB3" w:rsidP="005960CD">
            <w:pPr>
              <w:rPr>
                <w:rFonts w:ascii="Candara" w:hAnsi="Candara" w:cs="Tahoma"/>
                <w:b/>
                <w:u w:val="single"/>
              </w:rPr>
            </w:pPr>
            <w:r>
              <w:rPr>
                <w:rFonts w:ascii="Candara" w:hAnsi="Candara" w:cs="Tahoma"/>
                <w:b/>
              </w:rPr>
              <w:t>06</w:t>
            </w:r>
            <w:r w:rsidR="00053B97" w:rsidRPr="000161D7">
              <w:rPr>
                <w:rFonts w:ascii="Candara" w:hAnsi="Candara" w:cs="Tahoma"/>
                <w:b/>
              </w:rPr>
              <w:t>.</w:t>
            </w:r>
            <w:r>
              <w:rPr>
                <w:rFonts w:ascii="Candara" w:hAnsi="Candara" w:cs="Tahoma"/>
                <w:b/>
              </w:rPr>
              <w:t>30 p</w:t>
            </w:r>
            <w:r w:rsidR="00053B97" w:rsidRPr="000161D7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Pr="000161D7" w:rsidRDefault="0067410C" w:rsidP="005960CD">
            <w:pPr>
              <w:rPr>
                <w:rFonts w:ascii="Candara" w:hAnsi="Candara" w:cs="Tahoma"/>
                <w:b/>
              </w:rPr>
            </w:pPr>
            <w:proofErr w:type="spellStart"/>
            <w:r>
              <w:rPr>
                <w:rFonts w:ascii="Candara" w:hAnsi="Candara" w:cs="Tahoma"/>
                <w:b/>
              </w:rPr>
              <w:t>Pendaftaran</w:t>
            </w:r>
            <w:proofErr w:type="spellEnd"/>
            <w:r>
              <w:rPr>
                <w:rFonts w:ascii="Candara" w:hAnsi="Candara" w:cs="Tahoma"/>
                <w:b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</w:rPr>
              <w:t>Peserta</w:t>
            </w:r>
            <w:proofErr w:type="spellEnd"/>
          </w:p>
          <w:p w:rsidR="00053B97" w:rsidRPr="000161D7" w:rsidRDefault="00053B97" w:rsidP="005960CD">
            <w:pPr>
              <w:rPr>
                <w:rFonts w:ascii="Candara" w:hAnsi="Candara" w:cs="Tahoma"/>
                <w:b/>
              </w:rPr>
            </w:pPr>
          </w:p>
        </w:tc>
      </w:tr>
      <w:tr w:rsidR="00053B97" w:rsidRPr="000161D7" w:rsidTr="00112EB3">
        <w:trPr>
          <w:trHeight w:val="512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Pr="000161D7" w:rsidRDefault="00112EB3" w:rsidP="005960CD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06.30 p</w:t>
            </w:r>
            <w:r w:rsidR="00053B97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Default="00053B97" w:rsidP="005960CD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  <w:p w:rsidR="00053B97" w:rsidRPr="000161D7" w:rsidRDefault="00053B97" w:rsidP="005960CD">
            <w:pPr>
              <w:rPr>
                <w:rFonts w:ascii="Candara" w:hAnsi="Candar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053B97" w:rsidRPr="00A71D69" w:rsidRDefault="00112EB3" w:rsidP="00112EB3">
            <w:pPr>
              <w:jc w:val="both"/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08.00 p</w:t>
            </w:r>
            <w:r w:rsidR="00053B97" w:rsidRPr="00A71D69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67410C" w:rsidRPr="0027700E" w:rsidRDefault="00112EB3" w:rsidP="005960CD">
            <w:pPr>
              <w:tabs>
                <w:tab w:val="left" w:pos="2880"/>
              </w:tabs>
              <w:rPr>
                <w:rFonts w:ascii="Candara" w:hAnsi="Candara"/>
              </w:rPr>
            </w:pPr>
            <w:proofErr w:type="spellStart"/>
            <w:r>
              <w:rPr>
                <w:rFonts w:ascii="Candara" w:hAnsi="Candara" w:cs="Tahoma"/>
                <w:b/>
              </w:rPr>
              <w:t>Makan</w:t>
            </w:r>
            <w:proofErr w:type="spellEnd"/>
            <w:r>
              <w:rPr>
                <w:rFonts w:ascii="Candara" w:hAnsi="Candara" w:cs="Tahoma"/>
                <w:b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</w:rPr>
              <w:t>malam</w:t>
            </w:r>
            <w:proofErr w:type="spellEnd"/>
          </w:p>
        </w:tc>
      </w:tr>
      <w:tr w:rsidR="00053B97" w:rsidRPr="000161D7" w:rsidTr="000D0849">
        <w:trPr>
          <w:trHeight w:val="467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053B97" w:rsidRPr="000161D7" w:rsidRDefault="00112EB3" w:rsidP="005960CD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08.00 p</w:t>
            </w:r>
            <w:r w:rsidRPr="00A71D69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053B97" w:rsidRPr="000161D7" w:rsidRDefault="00053B97" w:rsidP="005960CD">
            <w:pPr>
              <w:rPr>
                <w:rFonts w:ascii="Candara" w:hAnsi="Candar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053B97" w:rsidRPr="000161D7" w:rsidRDefault="00112EB3" w:rsidP="009D06A2">
            <w:pPr>
              <w:rPr>
                <w:rFonts w:ascii="Candara" w:hAnsi="Candara" w:cs="Tahoma"/>
                <w:b/>
                <w:u w:val="single"/>
              </w:rPr>
            </w:pPr>
            <w:r>
              <w:rPr>
                <w:rFonts w:ascii="Candara" w:hAnsi="Candara" w:cs="Tahoma"/>
                <w:b/>
              </w:rPr>
              <w:t>08.</w:t>
            </w:r>
            <w:r w:rsidR="009D06A2">
              <w:rPr>
                <w:rFonts w:ascii="Candara" w:hAnsi="Candara" w:cs="Tahoma"/>
                <w:b/>
              </w:rPr>
              <w:t>45</w:t>
            </w:r>
            <w:r>
              <w:rPr>
                <w:rFonts w:ascii="Candara" w:hAnsi="Candara" w:cs="Tahoma"/>
                <w:b/>
              </w:rPr>
              <w:t xml:space="preserve"> p</w:t>
            </w:r>
            <w:r w:rsidRPr="00A71D69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112EB3" w:rsidRPr="009D06A2" w:rsidRDefault="00112EB3" w:rsidP="00112EB3">
            <w:pPr>
              <w:tabs>
                <w:tab w:val="left" w:pos="2880"/>
              </w:tabs>
              <w:rPr>
                <w:rFonts w:ascii="Candara" w:hAnsi="Candara" w:cs="Tahoma"/>
                <w:b/>
                <w:u w:val="single"/>
              </w:rPr>
            </w:pPr>
            <w:proofErr w:type="spellStart"/>
            <w:r w:rsidRPr="009D06A2">
              <w:rPr>
                <w:rFonts w:ascii="Candara" w:hAnsi="Candara" w:cs="Tahoma"/>
                <w:b/>
                <w:u w:val="single"/>
              </w:rPr>
              <w:t>Ucapan</w:t>
            </w:r>
            <w:proofErr w:type="spellEnd"/>
            <w:r w:rsidRPr="009D06A2"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 w:rsidRPr="009D06A2">
              <w:rPr>
                <w:rFonts w:ascii="Candara" w:hAnsi="Candara" w:cs="Tahoma"/>
                <w:b/>
                <w:u w:val="single"/>
              </w:rPr>
              <w:t>Pembukaan</w:t>
            </w:r>
            <w:proofErr w:type="spellEnd"/>
          </w:p>
          <w:p w:rsidR="00112EB3" w:rsidRPr="000161D7" w:rsidRDefault="00112EB3" w:rsidP="00112EB3">
            <w:pPr>
              <w:rPr>
                <w:rFonts w:ascii="Candara" w:hAnsi="Candara"/>
                <w:color w:val="000000"/>
              </w:rPr>
            </w:pPr>
            <w:proofErr w:type="spellStart"/>
            <w:r>
              <w:rPr>
                <w:rFonts w:ascii="Candara" w:hAnsi="Candara"/>
                <w:color w:val="000000"/>
              </w:rPr>
              <w:t>En</w:t>
            </w:r>
            <w:proofErr w:type="spellEnd"/>
            <w:r>
              <w:rPr>
                <w:rFonts w:ascii="Candara" w:hAnsi="Candara"/>
                <w:color w:val="000000"/>
              </w:rPr>
              <w:t xml:space="preserve">. Ibrahim </w:t>
            </w:r>
            <w:proofErr w:type="spellStart"/>
            <w:r>
              <w:rPr>
                <w:rFonts w:ascii="Candara" w:hAnsi="Candara"/>
                <w:color w:val="000000"/>
              </w:rPr>
              <w:t>Mohd</w:t>
            </w:r>
            <w:proofErr w:type="spellEnd"/>
            <w:r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>
              <w:rPr>
                <w:rFonts w:ascii="Candara" w:hAnsi="Candara"/>
                <w:color w:val="000000"/>
              </w:rPr>
              <w:t>Yusoff</w:t>
            </w:r>
            <w:proofErr w:type="spellEnd"/>
          </w:p>
          <w:p w:rsidR="00112EB3" w:rsidRDefault="00112EB3" w:rsidP="00112EB3">
            <w:pPr>
              <w:rPr>
                <w:rFonts w:ascii="Candara" w:hAnsi="Candara" w:cs="Tahoma"/>
                <w:b/>
                <w:u w:val="single"/>
              </w:rPr>
            </w:pPr>
            <w:proofErr w:type="spellStart"/>
            <w:r>
              <w:rPr>
                <w:rFonts w:ascii="Candara" w:hAnsi="Candara" w:cs="Tahoma"/>
              </w:rPr>
              <w:t>Pengurus</w:t>
            </w:r>
            <w:proofErr w:type="spellEnd"/>
            <w:r>
              <w:rPr>
                <w:rFonts w:ascii="Candara" w:hAnsi="Candara" w:cs="Tahoma"/>
              </w:rPr>
              <w:t xml:space="preserve"> </w:t>
            </w:r>
            <w:proofErr w:type="spellStart"/>
            <w:r>
              <w:rPr>
                <w:rFonts w:ascii="Candara" w:hAnsi="Candara" w:cs="Tahoma"/>
              </w:rPr>
              <w:t>Besar</w:t>
            </w:r>
            <w:proofErr w:type="spellEnd"/>
            <w:r w:rsidRPr="000161D7">
              <w:rPr>
                <w:rFonts w:ascii="Candara" w:hAnsi="Candara" w:cs="Tahoma"/>
              </w:rPr>
              <w:t xml:space="preserve">, </w:t>
            </w:r>
            <w:r w:rsidR="00F41530">
              <w:rPr>
                <w:rFonts w:ascii="Candara" w:hAnsi="Candara" w:cs="Tahoma"/>
              </w:rPr>
              <w:t xml:space="preserve">BPPL, </w:t>
            </w:r>
            <w:r w:rsidRPr="000161D7">
              <w:rPr>
                <w:rFonts w:ascii="Candara" w:hAnsi="Candara" w:cs="Tahoma"/>
              </w:rPr>
              <w:t xml:space="preserve">CIDB </w:t>
            </w:r>
            <w:r>
              <w:rPr>
                <w:rFonts w:ascii="Candara" w:hAnsi="Candara" w:cs="Tahoma"/>
              </w:rPr>
              <w:t>Malaysia</w:t>
            </w:r>
          </w:p>
          <w:p w:rsidR="00053B97" w:rsidRPr="000161D7" w:rsidRDefault="00053B97" w:rsidP="005960CD">
            <w:pPr>
              <w:tabs>
                <w:tab w:val="left" w:pos="2880"/>
              </w:tabs>
              <w:rPr>
                <w:rFonts w:ascii="Candara" w:hAnsi="Candara" w:cs="Tahoma"/>
                <w:b/>
              </w:rPr>
            </w:pPr>
          </w:p>
        </w:tc>
      </w:tr>
      <w:tr w:rsidR="00EB405E" w:rsidRPr="000161D7" w:rsidTr="000D0849">
        <w:trPr>
          <w:trHeight w:val="844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EB405E" w:rsidRDefault="009D06A2" w:rsidP="00EB405E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08</w:t>
            </w:r>
            <w:r w:rsidR="00EB405E">
              <w:rPr>
                <w:rFonts w:ascii="Candara" w:hAnsi="Candara" w:cs="Tahoma"/>
                <w:b/>
              </w:rPr>
              <w:t>.</w:t>
            </w:r>
            <w:r>
              <w:rPr>
                <w:rFonts w:ascii="Candara" w:hAnsi="Candara" w:cs="Tahoma"/>
                <w:b/>
              </w:rPr>
              <w:t>45 p</w:t>
            </w:r>
            <w:r w:rsidR="00EB405E">
              <w:rPr>
                <w:rFonts w:ascii="Candara" w:hAnsi="Candara" w:cs="Tahoma"/>
                <w:b/>
              </w:rPr>
              <w:t>m</w:t>
            </w:r>
          </w:p>
          <w:p w:rsidR="00EB405E" w:rsidRPr="000161D7" w:rsidRDefault="00EB405E" w:rsidP="005960CD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EB405E" w:rsidRDefault="00EB405E" w:rsidP="003B341B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  <w:p w:rsidR="00EB405E" w:rsidRDefault="00EB405E" w:rsidP="003B341B">
            <w:pPr>
              <w:rPr>
                <w:rFonts w:ascii="Candara" w:hAnsi="Candara" w:cs="Tahoma"/>
                <w:b/>
              </w:rPr>
            </w:pPr>
          </w:p>
          <w:p w:rsidR="00EB405E" w:rsidRDefault="00EB405E" w:rsidP="003B341B">
            <w:pPr>
              <w:rPr>
                <w:rFonts w:ascii="Candara" w:hAnsi="Candara" w:cs="Tahoma"/>
                <w:b/>
              </w:rPr>
            </w:pPr>
          </w:p>
          <w:p w:rsidR="00EB405E" w:rsidRPr="000161D7" w:rsidRDefault="00EB405E" w:rsidP="003B341B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EB405E" w:rsidRPr="00A53D91" w:rsidRDefault="009D06A2" w:rsidP="009D06A2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9</w:t>
            </w:r>
            <w:r w:rsidR="00EB405E">
              <w:rPr>
                <w:rFonts w:ascii="Candara" w:hAnsi="Candara" w:cs="Tahoma"/>
                <w:b/>
              </w:rPr>
              <w:t>.</w:t>
            </w:r>
            <w:r>
              <w:rPr>
                <w:rFonts w:ascii="Candara" w:hAnsi="Candara" w:cs="Tahoma"/>
                <w:b/>
              </w:rPr>
              <w:t>15 p</w:t>
            </w:r>
            <w:r w:rsidR="00EB405E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EB405E" w:rsidRPr="009D06A2" w:rsidRDefault="00F41530" w:rsidP="00EB405E">
            <w:pPr>
              <w:tabs>
                <w:tab w:val="left" w:pos="2880"/>
              </w:tabs>
              <w:rPr>
                <w:rFonts w:ascii="Candara" w:hAnsi="Candara" w:cs="Tahoma"/>
                <w:b/>
                <w:u w:val="single"/>
              </w:rPr>
            </w:pPr>
            <w:proofErr w:type="spellStart"/>
            <w:r>
              <w:rPr>
                <w:rFonts w:ascii="Candara" w:hAnsi="Candara" w:cs="Tahoma"/>
                <w:b/>
                <w:u w:val="single"/>
              </w:rPr>
              <w:t>Mesyuarat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Isu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berbangkit</w:t>
            </w:r>
            <w:proofErr w:type="spellEnd"/>
          </w:p>
          <w:p w:rsidR="00F41530" w:rsidRPr="000161D7" w:rsidRDefault="00F41530" w:rsidP="00F41530">
            <w:pPr>
              <w:rPr>
                <w:rFonts w:ascii="Candara" w:hAnsi="Candara"/>
                <w:color w:val="000000"/>
              </w:rPr>
            </w:pPr>
            <w:proofErr w:type="spellStart"/>
            <w:r>
              <w:rPr>
                <w:rFonts w:ascii="Candara" w:hAnsi="Candara"/>
                <w:color w:val="000000"/>
              </w:rPr>
              <w:t>En</w:t>
            </w:r>
            <w:proofErr w:type="spellEnd"/>
            <w:r>
              <w:rPr>
                <w:rFonts w:ascii="Candara" w:hAnsi="Candara"/>
                <w:color w:val="000000"/>
              </w:rPr>
              <w:t xml:space="preserve">. Ibrahim </w:t>
            </w:r>
            <w:proofErr w:type="spellStart"/>
            <w:r>
              <w:rPr>
                <w:rFonts w:ascii="Candara" w:hAnsi="Candara"/>
                <w:color w:val="000000"/>
              </w:rPr>
              <w:t>Mohd</w:t>
            </w:r>
            <w:proofErr w:type="spellEnd"/>
            <w:r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>
              <w:rPr>
                <w:rFonts w:ascii="Candara" w:hAnsi="Candara"/>
                <w:color w:val="000000"/>
              </w:rPr>
              <w:t>Yusoff</w:t>
            </w:r>
            <w:proofErr w:type="spellEnd"/>
          </w:p>
          <w:p w:rsidR="00F41530" w:rsidRDefault="00F41530" w:rsidP="00F41530">
            <w:pPr>
              <w:rPr>
                <w:rFonts w:ascii="Candara" w:hAnsi="Candara" w:cs="Tahoma"/>
                <w:b/>
                <w:u w:val="single"/>
              </w:rPr>
            </w:pPr>
            <w:proofErr w:type="spellStart"/>
            <w:r>
              <w:rPr>
                <w:rFonts w:ascii="Candara" w:hAnsi="Candara" w:cs="Tahoma"/>
              </w:rPr>
              <w:t>Pengurus</w:t>
            </w:r>
            <w:proofErr w:type="spellEnd"/>
            <w:r>
              <w:rPr>
                <w:rFonts w:ascii="Candara" w:hAnsi="Candara" w:cs="Tahoma"/>
              </w:rPr>
              <w:t xml:space="preserve"> </w:t>
            </w:r>
            <w:proofErr w:type="spellStart"/>
            <w:r>
              <w:rPr>
                <w:rFonts w:ascii="Candara" w:hAnsi="Candara" w:cs="Tahoma"/>
              </w:rPr>
              <w:t>Besar</w:t>
            </w:r>
            <w:proofErr w:type="spellEnd"/>
            <w:r w:rsidRPr="000161D7">
              <w:rPr>
                <w:rFonts w:ascii="Candara" w:hAnsi="Candara" w:cs="Tahoma"/>
              </w:rPr>
              <w:t xml:space="preserve">, </w:t>
            </w:r>
            <w:r>
              <w:rPr>
                <w:rFonts w:ascii="Candara" w:hAnsi="Candara" w:cs="Tahoma"/>
              </w:rPr>
              <w:t xml:space="preserve">BPPL, </w:t>
            </w:r>
            <w:r w:rsidRPr="000161D7">
              <w:rPr>
                <w:rFonts w:ascii="Candara" w:hAnsi="Candara" w:cs="Tahoma"/>
              </w:rPr>
              <w:t xml:space="preserve">CIDB </w:t>
            </w:r>
            <w:r>
              <w:rPr>
                <w:rFonts w:ascii="Candara" w:hAnsi="Candara" w:cs="Tahoma"/>
              </w:rPr>
              <w:t>Malaysia</w:t>
            </w:r>
          </w:p>
          <w:p w:rsidR="00EB405E" w:rsidRPr="00461DC5" w:rsidRDefault="00EB405E" w:rsidP="00EB405E">
            <w:pPr>
              <w:jc w:val="both"/>
              <w:rPr>
                <w:rFonts w:ascii="Candara" w:hAnsi="Candara" w:cs="Tahoma"/>
              </w:rPr>
            </w:pPr>
          </w:p>
        </w:tc>
      </w:tr>
      <w:tr w:rsidR="009D06A2" w:rsidRPr="000161D7" w:rsidTr="000D0849">
        <w:trPr>
          <w:trHeight w:val="810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0161D7" w:rsidRDefault="009D06A2" w:rsidP="009D06A2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09.15 pm</w:t>
            </w: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D42F97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  <w:p w:rsidR="009D06A2" w:rsidRPr="000161D7" w:rsidRDefault="009D06A2" w:rsidP="00D42F97">
            <w:pPr>
              <w:rPr>
                <w:rFonts w:ascii="Candara" w:hAnsi="Candar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A71D69" w:rsidRDefault="009D06A2" w:rsidP="00D42F97">
            <w:pPr>
              <w:jc w:val="both"/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10.00 p</w:t>
            </w:r>
            <w:r w:rsidRPr="00A71D69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D42F97">
            <w:pPr>
              <w:tabs>
                <w:tab w:val="left" w:pos="2880"/>
              </w:tabs>
              <w:rPr>
                <w:rFonts w:ascii="Candara" w:hAnsi="Candara" w:cs="Tahoma"/>
                <w:b/>
              </w:rPr>
            </w:pPr>
            <w:proofErr w:type="spellStart"/>
            <w:r>
              <w:rPr>
                <w:rFonts w:ascii="Candara" w:hAnsi="Candara" w:cs="Tahoma"/>
                <w:b/>
              </w:rPr>
              <w:t>Minum</w:t>
            </w:r>
            <w:proofErr w:type="spellEnd"/>
          </w:p>
          <w:p w:rsidR="009D06A2" w:rsidRPr="0027700E" w:rsidRDefault="009D06A2" w:rsidP="00D42F97">
            <w:pPr>
              <w:tabs>
                <w:tab w:val="left" w:pos="2880"/>
              </w:tabs>
              <w:rPr>
                <w:rFonts w:ascii="Candara" w:hAnsi="Candara"/>
              </w:rPr>
            </w:pPr>
            <w:proofErr w:type="spellStart"/>
            <w:r>
              <w:rPr>
                <w:rFonts w:ascii="Candara" w:hAnsi="Candara" w:cs="Tahoma"/>
                <w:b/>
              </w:rPr>
              <w:t>Tamat</w:t>
            </w:r>
            <w:proofErr w:type="spellEnd"/>
          </w:p>
        </w:tc>
      </w:tr>
      <w:tr w:rsidR="009D06A2" w:rsidRPr="000161D7" w:rsidTr="000D0849">
        <w:trPr>
          <w:trHeight w:val="810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3B341B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08.30 am</w:t>
            </w:r>
          </w:p>
          <w:p w:rsidR="009D06A2" w:rsidRPr="000161D7" w:rsidRDefault="009D06A2" w:rsidP="003B341B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3B341B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  <w:p w:rsidR="009D06A2" w:rsidRDefault="009D06A2" w:rsidP="003B341B">
            <w:pPr>
              <w:rPr>
                <w:rFonts w:ascii="Candara" w:hAnsi="Candara" w:cs="Tahoma"/>
                <w:b/>
              </w:rPr>
            </w:pPr>
          </w:p>
          <w:p w:rsidR="009D06A2" w:rsidRDefault="009D06A2" w:rsidP="003B341B">
            <w:pPr>
              <w:rPr>
                <w:rFonts w:ascii="Candara" w:hAnsi="Candara" w:cs="Tahoma"/>
                <w:b/>
              </w:rPr>
            </w:pPr>
          </w:p>
          <w:p w:rsidR="009D06A2" w:rsidRPr="000161D7" w:rsidRDefault="009D06A2" w:rsidP="003B341B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A53D91" w:rsidRDefault="009D06A2" w:rsidP="009D06A2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09.45 am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9D06A2" w:rsidRDefault="009D06A2" w:rsidP="003B341B">
            <w:pPr>
              <w:tabs>
                <w:tab w:val="left" w:pos="2880"/>
              </w:tabs>
              <w:rPr>
                <w:rFonts w:ascii="Candara" w:hAnsi="Candara" w:cs="Tahoma"/>
                <w:b/>
                <w:u w:val="single"/>
              </w:rPr>
            </w:pPr>
            <w:proofErr w:type="spellStart"/>
            <w:r w:rsidRPr="009D06A2">
              <w:rPr>
                <w:rFonts w:ascii="Candara" w:hAnsi="Candara" w:cs="Tahoma"/>
                <w:b/>
                <w:u w:val="single"/>
              </w:rPr>
              <w:t>Perbincangan</w:t>
            </w:r>
            <w:proofErr w:type="spellEnd"/>
            <w:r w:rsidRPr="009D06A2">
              <w:rPr>
                <w:rFonts w:ascii="Candara" w:hAnsi="Candara" w:cs="Tahoma"/>
                <w:b/>
                <w:u w:val="single"/>
              </w:rPr>
              <w:t xml:space="preserve"> –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Menambahbaik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 w:rsidRPr="009D06A2">
              <w:rPr>
                <w:rFonts w:ascii="Candara" w:hAnsi="Candara" w:cs="Tahoma"/>
                <w:b/>
                <w:u w:val="single"/>
              </w:rPr>
              <w:t>Prosedur</w:t>
            </w:r>
            <w:proofErr w:type="spellEnd"/>
            <w:r w:rsidRPr="009D06A2"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 w:rsidRPr="009D06A2">
              <w:rPr>
                <w:rFonts w:ascii="Candara" w:hAnsi="Candara" w:cs="Tahoma"/>
                <w:b/>
                <w:u w:val="single"/>
              </w:rPr>
              <w:t>pemantauan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&amp;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pemantauan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yang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berkesan</w:t>
            </w:r>
            <w:proofErr w:type="spellEnd"/>
          </w:p>
          <w:p w:rsidR="009D06A2" w:rsidRDefault="009D06A2" w:rsidP="003B341B">
            <w:pPr>
              <w:rPr>
                <w:rFonts w:ascii="Candara" w:hAnsi="Candara" w:cs="Tahoma"/>
                <w:b/>
                <w:u w:val="single"/>
              </w:rPr>
            </w:pPr>
            <w:proofErr w:type="spellStart"/>
            <w:r>
              <w:rPr>
                <w:rFonts w:ascii="Candara" w:hAnsi="Candara" w:cs="Tahoma"/>
              </w:rPr>
              <w:t>Pengurus</w:t>
            </w:r>
            <w:proofErr w:type="spellEnd"/>
            <w:r w:rsidRPr="000161D7">
              <w:rPr>
                <w:rFonts w:ascii="Candara" w:hAnsi="Candara" w:cs="Tahoma"/>
              </w:rPr>
              <w:t xml:space="preserve">, </w:t>
            </w:r>
            <w:r w:rsidR="00F41530">
              <w:rPr>
                <w:rFonts w:ascii="Candara" w:hAnsi="Candara" w:cs="Tahoma"/>
              </w:rPr>
              <w:t xml:space="preserve">BPPL, </w:t>
            </w:r>
            <w:r w:rsidRPr="000161D7">
              <w:rPr>
                <w:rFonts w:ascii="Candara" w:hAnsi="Candara" w:cs="Tahoma"/>
              </w:rPr>
              <w:t xml:space="preserve">CIDB </w:t>
            </w:r>
            <w:r>
              <w:rPr>
                <w:rFonts w:ascii="Candara" w:hAnsi="Candara" w:cs="Tahoma"/>
              </w:rPr>
              <w:t>Malaysia</w:t>
            </w:r>
          </w:p>
          <w:p w:rsidR="009D06A2" w:rsidRPr="00461DC5" w:rsidRDefault="009D06A2" w:rsidP="003B341B">
            <w:pPr>
              <w:jc w:val="both"/>
              <w:rPr>
                <w:rFonts w:ascii="Candara" w:hAnsi="Candara" w:cs="Tahoma"/>
              </w:rPr>
            </w:pPr>
          </w:p>
        </w:tc>
      </w:tr>
      <w:tr w:rsidR="009D06A2" w:rsidRPr="000161D7" w:rsidTr="009D06A2">
        <w:trPr>
          <w:trHeight w:val="494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0161D7" w:rsidRDefault="009D06A2" w:rsidP="00D42F97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09.45 am</w:t>
            </w: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D42F97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  <w:p w:rsidR="009D06A2" w:rsidRPr="000161D7" w:rsidRDefault="009D06A2" w:rsidP="00D42F97">
            <w:pPr>
              <w:rPr>
                <w:rFonts w:ascii="Candara" w:hAnsi="Candar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A71D69" w:rsidRDefault="009D06A2" w:rsidP="00D42F97">
            <w:pPr>
              <w:jc w:val="both"/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10.00 a</w:t>
            </w:r>
            <w:r w:rsidRPr="00A71D69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9D06A2" w:rsidRDefault="009D06A2" w:rsidP="00D42F97">
            <w:pPr>
              <w:tabs>
                <w:tab w:val="left" w:pos="2880"/>
              </w:tabs>
              <w:rPr>
                <w:rFonts w:ascii="Candara" w:hAnsi="Candara" w:cs="Tahoma"/>
                <w:b/>
              </w:rPr>
            </w:pPr>
            <w:proofErr w:type="spellStart"/>
            <w:r>
              <w:rPr>
                <w:rFonts w:ascii="Candara" w:hAnsi="Candara" w:cs="Tahoma"/>
                <w:b/>
              </w:rPr>
              <w:t>Minum</w:t>
            </w:r>
            <w:proofErr w:type="spellEnd"/>
            <w:r>
              <w:rPr>
                <w:rFonts w:ascii="Candara" w:hAnsi="Candara" w:cs="Tahoma"/>
                <w:b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</w:rPr>
              <w:t>pagi</w:t>
            </w:r>
            <w:proofErr w:type="spellEnd"/>
          </w:p>
        </w:tc>
      </w:tr>
      <w:tr w:rsidR="009D06A2" w:rsidRPr="000161D7" w:rsidTr="009D06A2">
        <w:trPr>
          <w:trHeight w:val="494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D42F97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10.30 am</w:t>
            </w:r>
          </w:p>
          <w:p w:rsidR="009D06A2" w:rsidRPr="000161D7" w:rsidRDefault="009D06A2" w:rsidP="00D42F97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Default="009D06A2" w:rsidP="00D42F97">
            <w:pPr>
              <w:rPr>
                <w:rFonts w:ascii="Candara" w:hAnsi="Candara" w:cs="Tahoma"/>
                <w:b/>
              </w:rPr>
            </w:pPr>
            <w:r w:rsidRPr="000161D7">
              <w:rPr>
                <w:rFonts w:ascii="Candara" w:hAnsi="Candara" w:cs="Tahoma"/>
                <w:b/>
              </w:rPr>
              <w:t>–</w:t>
            </w:r>
          </w:p>
          <w:p w:rsidR="009D06A2" w:rsidRDefault="009D06A2" w:rsidP="00D42F97">
            <w:pPr>
              <w:rPr>
                <w:rFonts w:ascii="Candara" w:hAnsi="Candara" w:cs="Tahoma"/>
                <w:b/>
              </w:rPr>
            </w:pPr>
          </w:p>
          <w:p w:rsidR="009D06A2" w:rsidRDefault="009D06A2" w:rsidP="00D42F97">
            <w:pPr>
              <w:rPr>
                <w:rFonts w:ascii="Candara" w:hAnsi="Candara" w:cs="Tahoma"/>
                <w:b/>
              </w:rPr>
            </w:pPr>
          </w:p>
          <w:p w:rsidR="009D06A2" w:rsidRPr="000161D7" w:rsidRDefault="009D06A2" w:rsidP="00D42F97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A53D91" w:rsidRDefault="00F41530" w:rsidP="00D42F97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01</w:t>
            </w:r>
            <w:r w:rsidR="009D06A2">
              <w:rPr>
                <w:rFonts w:ascii="Candara" w:hAnsi="Candara" w:cs="Tahoma"/>
                <w:b/>
              </w:rPr>
              <w:t>.</w:t>
            </w:r>
            <w:r>
              <w:rPr>
                <w:rFonts w:ascii="Candara" w:hAnsi="Candara" w:cs="Tahoma"/>
                <w:b/>
              </w:rPr>
              <w:t>00</w:t>
            </w:r>
            <w:r w:rsidR="009D06A2">
              <w:rPr>
                <w:rFonts w:ascii="Candara" w:hAnsi="Candara" w:cs="Tahoma"/>
                <w:b/>
              </w:rPr>
              <w:t xml:space="preserve"> </w:t>
            </w:r>
            <w:r w:rsidR="00CF4DB1">
              <w:rPr>
                <w:rFonts w:ascii="Candara" w:hAnsi="Candara" w:cs="Tahoma"/>
                <w:b/>
              </w:rPr>
              <w:t>p</w:t>
            </w:r>
            <w:r w:rsidR="009D06A2">
              <w:rPr>
                <w:rFonts w:ascii="Candara" w:hAnsi="Candara" w:cs="Tahoma"/>
                <w:b/>
              </w:rPr>
              <w:t>m</w:t>
            </w: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</w:tcPr>
          <w:p w:rsidR="009D06A2" w:rsidRPr="009D06A2" w:rsidRDefault="00F41530" w:rsidP="00D42F97">
            <w:pPr>
              <w:tabs>
                <w:tab w:val="left" w:pos="2880"/>
              </w:tabs>
              <w:rPr>
                <w:rFonts w:ascii="Candara" w:hAnsi="Candara" w:cs="Tahoma"/>
                <w:b/>
                <w:u w:val="single"/>
              </w:rPr>
            </w:pPr>
            <w:proofErr w:type="spellStart"/>
            <w:r>
              <w:rPr>
                <w:rFonts w:ascii="Candara" w:hAnsi="Candara" w:cs="Tahoma"/>
                <w:b/>
                <w:u w:val="single"/>
              </w:rPr>
              <w:t>Kaedah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pemantauan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dan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u w:val="single"/>
              </w:rPr>
              <w:t>Tatatertib</w:t>
            </w:r>
            <w:proofErr w:type="spellEnd"/>
            <w:r>
              <w:rPr>
                <w:rFonts w:ascii="Candara" w:hAnsi="Candara" w:cs="Tahoma"/>
                <w:b/>
                <w:u w:val="single"/>
              </w:rPr>
              <w:t xml:space="preserve"> </w:t>
            </w:r>
          </w:p>
          <w:p w:rsidR="009D06A2" w:rsidRPr="000161D7" w:rsidRDefault="00D41FE7" w:rsidP="00D42F97">
            <w:pPr>
              <w:rPr>
                <w:rFonts w:ascii="Candara" w:hAnsi="Candara"/>
                <w:color w:val="000000"/>
              </w:rPr>
            </w:pPr>
            <w:proofErr w:type="spellStart"/>
            <w:r>
              <w:rPr>
                <w:rFonts w:ascii="Candara" w:hAnsi="Candara"/>
                <w:color w:val="000000"/>
              </w:rPr>
              <w:t>Pengurus</w:t>
            </w:r>
            <w:proofErr w:type="spellEnd"/>
            <w:r>
              <w:rPr>
                <w:rFonts w:ascii="Candara" w:hAnsi="Candara"/>
                <w:color w:val="000000"/>
              </w:rPr>
              <w:t xml:space="preserve"> </w:t>
            </w:r>
            <w:proofErr w:type="spellStart"/>
            <w:r>
              <w:rPr>
                <w:rFonts w:ascii="Candara" w:hAnsi="Candara"/>
                <w:color w:val="000000"/>
              </w:rPr>
              <w:t>Besar</w:t>
            </w:r>
            <w:proofErr w:type="spellEnd"/>
            <w:r>
              <w:rPr>
                <w:rFonts w:ascii="Candara" w:hAnsi="Candara"/>
                <w:color w:val="000000"/>
              </w:rPr>
              <w:t xml:space="preserve"> / </w:t>
            </w:r>
            <w:proofErr w:type="spellStart"/>
            <w:r>
              <w:rPr>
                <w:rFonts w:ascii="Candara" w:hAnsi="Candara"/>
                <w:color w:val="000000"/>
              </w:rPr>
              <w:t>Pengurus</w:t>
            </w:r>
            <w:proofErr w:type="spellEnd"/>
          </w:p>
          <w:p w:rsidR="009D06A2" w:rsidRDefault="00F41530" w:rsidP="00D42F97">
            <w:pPr>
              <w:rPr>
                <w:rFonts w:ascii="Candara" w:hAnsi="Candara" w:cs="Tahoma"/>
                <w:b/>
                <w:u w:val="single"/>
              </w:rPr>
            </w:pPr>
            <w:proofErr w:type="spellStart"/>
            <w:r>
              <w:rPr>
                <w:rFonts w:ascii="Candara" w:hAnsi="Candara" w:cs="Tahoma"/>
              </w:rPr>
              <w:t>Bahagian</w:t>
            </w:r>
            <w:proofErr w:type="spellEnd"/>
            <w:r>
              <w:rPr>
                <w:rFonts w:ascii="Candara" w:hAnsi="Candara" w:cs="Tahoma"/>
              </w:rPr>
              <w:t xml:space="preserve"> </w:t>
            </w:r>
            <w:proofErr w:type="spellStart"/>
            <w:proofErr w:type="gramStart"/>
            <w:r>
              <w:rPr>
                <w:rFonts w:ascii="Candara" w:hAnsi="Candara" w:cs="Tahoma"/>
              </w:rPr>
              <w:t>Penguatkuasaan</w:t>
            </w:r>
            <w:proofErr w:type="spellEnd"/>
            <w:r>
              <w:rPr>
                <w:rFonts w:ascii="Candara" w:hAnsi="Candara" w:cs="Tahoma"/>
              </w:rPr>
              <w:t xml:space="preserve"> ,</w:t>
            </w:r>
            <w:proofErr w:type="gramEnd"/>
            <w:r>
              <w:rPr>
                <w:rFonts w:ascii="Candara" w:hAnsi="Candara" w:cs="Tahoma"/>
              </w:rPr>
              <w:t xml:space="preserve"> CIDB Malaysia</w:t>
            </w:r>
          </w:p>
          <w:p w:rsidR="009D06A2" w:rsidRPr="00461DC5" w:rsidRDefault="009D06A2" w:rsidP="00D42F97">
            <w:pPr>
              <w:jc w:val="both"/>
              <w:rPr>
                <w:rFonts w:ascii="Candara" w:hAnsi="Candara" w:cs="Tahoma"/>
              </w:rPr>
            </w:pPr>
          </w:p>
        </w:tc>
      </w:tr>
      <w:tr w:rsidR="009D06A2" w:rsidRPr="000161D7" w:rsidTr="000D0849">
        <w:trPr>
          <w:trHeight w:val="424"/>
        </w:trPr>
        <w:tc>
          <w:tcPr>
            <w:tcW w:w="125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9D06A2" w:rsidRPr="000161D7" w:rsidRDefault="009D06A2" w:rsidP="000D0849">
            <w:pPr>
              <w:rPr>
                <w:rFonts w:ascii="Candara" w:hAnsi="Candara" w:cs="Tahoma"/>
                <w:b/>
              </w:rPr>
            </w:pPr>
            <w:r>
              <w:rPr>
                <w:rFonts w:ascii="Candara" w:hAnsi="Candara" w:cs="Tahoma"/>
                <w:b/>
              </w:rPr>
              <w:t>12.45</w:t>
            </w:r>
            <w:r w:rsidRPr="000161D7">
              <w:rPr>
                <w:rFonts w:ascii="Candara" w:hAnsi="Candara" w:cs="Tahoma"/>
                <w:b/>
              </w:rPr>
              <w:t xml:space="preserve"> pm</w:t>
            </w:r>
          </w:p>
        </w:tc>
        <w:tc>
          <w:tcPr>
            <w:tcW w:w="361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9D06A2" w:rsidRPr="000161D7" w:rsidRDefault="009D06A2" w:rsidP="005960CD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1220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9D06A2" w:rsidRPr="000161D7" w:rsidRDefault="009D06A2" w:rsidP="005960CD">
            <w:pPr>
              <w:rPr>
                <w:rFonts w:ascii="Candara" w:hAnsi="Candara" w:cs="Tahoma"/>
                <w:b/>
              </w:rPr>
            </w:pPr>
          </w:p>
        </w:tc>
        <w:tc>
          <w:tcPr>
            <w:tcW w:w="6503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</w:tcBorders>
            <w:hideMark/>
          </w:tcPr>
          <w:p w:rsidR="009D06A2" w:rsidRPr="000161D7" w:rsidRDefault="009D06A2" w:rsidP="005960CD">
            <w:pPr>
              <w:rPr>
                <w:rFonts w:ascii="Candara" w:hAnsi="Candara" w:cs="Tahoma"/>
                <w:b/>
              </w:rPr>
            </w:pPr>
            <w:proofErr w:type="spellStart"/>
            <w:r>
              <w:rPr>
                <w:rFonts w:ascii="Candara" w:hAnsi="Candara" w:cs="Tahoma"/>
                <w:b/>
              </w:rPr>
              <w:t>Tamat</w:t>
            </w:r>
            <w:proofErr w:type="spellEnd"/>
          </w:p>
        </w:tc>
      </w:tr>
    </w:tbl>
    <w:p w:rsidR="00053B97" w:rsidRPr="00EF2AC1" w:rsidRDefault="00053B97" w:rsidP="00053B97">
      <w:pPr>
        <w:rPr>
          <w:lang w:val="en-GB"/>
        </w:rPr>
      </w:pPr>
    </w:p>
    <w:p w:rsidR="00E83665" w:rsidRPr="00A62DC9" w:rsidRDefault="00E83665" w:rsidP="00A62DC9">
      <w:pPr>
        <w:jc w:val="both"/>
        <w:rPr>
          <w:rFonts w:ascii="Candara" w:hAnsi="Candara" w:cs="Tahoma"/>
          <w:sz w:val="22"/>
          <w:szCs w:val="22"/>
        </w:rPr>
      </w:pPr>
    </w:p>
    <w:p w:rsidR="00E83665" w:rsidRDefault="00E83665" w:rsidP="0014725F">
      <w:pPr>
        <w:tabs>
          <w:tab w:val="left" w:pos="1691"/>
        </w:tabs>
        <w:jc w:val="both"/>
        <w:rPr>
          <w:rFonts w:ascii="Candara" w:hAnsi="Candara"/>
          <w:b/>
          <w:sz w:val="22"/>
          <w:szCs w:val="22"/>
        </w:rPr>
      </w:pPr>
    </w:p>
    <w:p w:rsidR="004B2782" w:rsidRPr="00537E4A" w:rsidRDefault="00A62DC9" w:rsidP="0014725F">
      <w:pPr>
        <w:tabs>
          <w:tab w:val="left" w:pos="1691"/>
        </w:tabs>
        <w:jc w:val="both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PENYERTAAN</w:t>
      </w:r>
    </w:p>
    <w:p w:rsidR="004B2782" w:rsidRPr="00537E4A" w:rsidRDefault="004B2782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  <w:bookmarkStart w:id="0" w:name="_GoBack"/>
      <w:bookmarkEnd w:id="0"/>
    </w:p>
    <w:p w:rsidR="00CF4DB1" w:rsidRDefault="00CF4DB1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Pegawai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pemantauan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latihan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setiap</w:t>
      </w:r>
      <w:proofErr w:type="spellEnd"/>
      <w:r>
        <w:rPr>
          <w:rFonts w:ascii="Candara" w:hAnsi="Candara"/>
          <w:sz w:val="22"/>
          <w:szCs w:val="22"/>
        </w:rPr>
        <w:t xml:space="preserve"> CIDB </w:t>
      </w:r>
      <w:proofErr w:type="spellStart"/>
      <w:r>
        <w:rPr>
          <w:rFonts w:ascii="Candara" w:hAnsi="Candara"/>
          <w:sz w:val="22"/>
          <w:szCs w:val="22"/>
        </w:rPr>
        <w:t>Negeri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4B2782" w:rsidRDefault="00A62DC9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Sasaran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Penyertaan</w:t>
      </w:r>
      <w:proofErr w:type="spellEnd"/>
      <w:r>
        <w:rPr>
          <w:rFonts w:ascii="Candara" w:hAnsi="Candara"/>
          <w:sz w:val="22"/>
          <w:szCs w:val="22"/>
        </w:rPr>
        <w:t xml:space="preserve"> :</w:t>
      </w:r>
      <w:proofErr w:type="gramEnd"/>
      <w:r>
        <w:rPr>
          <w:rFonts w:ascii="Candara" w:hAnsi="Candara"/>
          <w:sz w:val="22"/>
          <w:szCs w:val="22"/>
        </w:rPr>
        <w:t xml:space="preserve"> </w:t>
      </w:r>
      <w:r w:rsidR="00D41FE7" w:rsidRPr="00D41FE7">
        <w:rPr>
          <w:rFonts w:ascii="Candara" w:hAnsi="Candara"/>
          <w:sz w:val="22"/>
          <w:szCs w:val="22"/>
        </w:rPr>
        <w:t xml:space="preserve">24 </w:t>
      </w:r>
      <w:r w:rsidR="00CF4DB1" w:rsidRPr="00D41FE7">
        <w:rPr>
          <w:rFonts w:ascii="Candara" w:hAnsi="Candara"/>
          <w:sz w:val="22"/>
          <w:szCs w:val="22"/>
        </w:rPr>
        <w:t>orang</w:t>
      </w:r>
    </w:p>
    <w:p w:rsidR="00C57785" w:rsidRDefault="00C57785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A51098" w:rsidRDefault="00A51098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P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  <w:u w:val="single"/>
        </w:rPr>
      </w:pPr>
    </w:p>
    <w:p w:rsidR="00F41530" w:rsidRPr="00E26055" w:rsidRDefault="00F41530" w:rsidP="0014725F">
      <w:pPr>
        <w:tabs>
          <w:tab w:val="left" w:pos="1691"/>
        </w:tabs>
        <w:jc w:val="both"/>
        <w:rPr>
          <w:rFonts w:ascii="Candara" w:hAnsi="Candara"/>
          <w:b/>
          <w:sz w:val="22"/>
          <w:szCs w:val="22"/>
          <w:u w:val="single"/>
        </w:rPr>
      </w:pPr>
      <w:r w:rsidRPr="00E26055">
        <w:rPr>
          <w:rFonts w:ascii="Candara" w:hAnsi="Candara"/>
          <w:b/>
          <w:sz w:val="22"/>
          <w:szCs w:val="22"/>
          <w:u w:val="single"/>
        </w:rPr>
        <w:t>MESYUARAT ISU BERBANGKIT</w:t>
      </w:r>
      <w:r w:rsidR="006C3F97">
        <w:rPr>
          <w:rFonts w:ascii="Candara" w:hAnsi="Candara"/>
          <w:b/>
          <w:sz w:val="22"/>
          <w:szCs w:val="22"/>
          <w:u w:val="single"/>
        </w:rPr>
        <w:t xml:space="preserve"> </w:t>
      </w:r>
    </w:p>
    <w:p w:rsidR="00F41530" w:rsidRDefault="00F41530" w:rsidP="0014725F">
      <w:pPr>
        <w:tabs>
          <w:tab w:val="left" w:pos="1691"/>
        </w:tabs>
        <w:jc w:val="both"/>
        <w:rPr>
          <w:rFonts w:ascii="Candara" w:hAnsi="Candara"/>
          <w:sz w:val="22"/>
          <w:szCs w:val="22"/>
        </w:rPr>
      </w:pPr>
    </w:p>
    <w:p w:rsidR="00F41530" w:rsidRDefault="00F41530" w:rsidP="000E0604">
      <w:pPr>
        <w:pStyle w:val="ListParagraph"/>
        <w:numPr>
          <w:ilvl w:val="0"/>
          <w:numId w:val="27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Pembentangan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prestasi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pemantauan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latihan</w:t>
      </w:r>
      <w:proofErr w:type="spellEnd"/>
      <w:r w:rsidR="000E0604">
        <w:rPr>
          <w:rFonts w:ascii="Candara" w:hAnsi="Candara"/>
          <w:sz w:val="22"/>
          <w:szCs w:val="22"/>
        </w:rPr>
        <w:t>.</w:t>
      </w:r>
    </w:p>
    <w:p w:rsidR="00995993" w:rsidRDefault="00F41530" w:rsidP="000E0604">
      <w:pPr>
        <w:pStyle w:val="ListParagraph"/>
        <w:numPr>
          <w:ilvl w:val="0"/>
          <w:numId w:val="27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 w:rsidRPr="00E26055">
        <w:rPr>
          <w:rFonts w:ascii="Candara" w:hAnsi="Candara"/>
          <w:sz w:val="22"/>
          <w:szCs w:val="22"/>
        </w:rPr>
        <w:t>Masalah-masalah</w:t>
      </w:r>
      <w:proofErr w:type="spellEnd"/>
      <w:r w:rsidRPr="00E26055">
        <w:rPr>
          <w:rFonts w:ascii="Candara" w:hAnsi="Candara"/>
          <w:sz w:val="22"/>
          <w:szCs w:val="22"/>
        </w:rPr>
        <w:t xml:space="preserve"> yang </w:t>
      </w:r>
      <w:proofErr w:type="spellStart"/>
      <w:r w:rsidRPr="00E26055">
        <w:rPr>
          <w:rFonts w:ascii="Candara" w:hAnsi="Candara"/>
          <w:sz w:val="22"/>
          <w:szCs w:val="22"/>
        </w:rPr>
        <w:t>dihadapi</w:t>
      </w:r>
      <w:proofErr w:type="spellEnd"/>
      <w:r w:rsidRPr="00E26055">
        <w:rPr>
          <w:rFonts w:ascii="Candara" w:hAnsi="Candara"/>
          <w:sz w:val="22"/>
          <w:szCs w:val="22"/>
        </w:rPr>
        <w:t xml:space="preserve"> </w:t>
      </w:r>
      <w:proofErr w:type="spellStart"/>
      <w:r w:rsidRPr="00E26055">
        <w:rPr>
          <w:rFonts w:ascii="Candara" w:hAnsi="Candara"/>
          <w:sz w:val="22"/>
          <w:szCs w:val="22"/>
        </w:rPr>
        <w:t>oleh</w:t>
      </w:r>
      <w:proofErr w:type="spellEnd"/>
      <w:r w:rsidRPr="00E26055">
        <w:rPr>
          <w:rFonts w:ascii="Candara" w:hAnsi="Candara"/>
          <w:sz w:val="22"/>
          <w:szCs w:val="22"/>
        </w:rPr>
        <w:t xml:space="preserve"> CIDB </w:t>
      </w:r>
      <w:proofErr w:type="spellStart"/>
      <w:r w:rsidRPr="00E26055">
        <w:rPr>
          <w:rFonts w:ascii="Candara" w:hAnsi="Candara"/>
          <w:sz w:val="22"/>
          <w:szCs w:val="22"/>
        </w:rPr>
        <w:t>semasa</w:t>
      </w:r>
      <w:proofErr w:type="spellEnd"/>
      <w:r w:rsidRPr="00E26055">
        <w:rPr>
          <w:rFonts w:ascii="Candara" w:hAnsi="Candara"/>
          <w:sz w:val="22"/>
          <w:szCs w:val="22"/>
        </w:rPr>
        <w:t xml:space="preserve"> proses </w:t>
      </w:r>
      <w:proofErr w:type="spellStart"/>
      <w:r w:rsidRPr="00E26055">
        <w:rPr>
          <w:rFonts w:ascii="Candara" w:hAnsi="Candara"/>
          <w:sz w:val="22"/>
          <w:szCs w:val="22"/>
        </w:rPr>
        <w:t>pemantauan</w:t>
      </w:r>
      <w:proofErr w:type="spellEnd"/>
      <w:r w:rsidR="00995993" w:rsidRPr="00E26055">
        <w:rPr>
          <w:rFonts w:ascii="Candara" w:hAnsi="Candara"/>
          <w:sz w:val="22"/>
          <w:szCs w:val="22"/>
        </w:rPr>
        <w:t xml:space="preserve"> yang </w:t>
      </w:r>
      <w:proofErr w:type="spellStart"/>
      <w:r w:rsidR="00995993" w:rsidRPr="00E26055">
        <w:rPr>
          <w:rFonts w:ascii="Candara" w:hAnsi="Candara"/>
          <w:sz w:val="22"/>
          <w:szCs w:val="22"/>
        </w:rPr>
        <w:t>akan</w:t>
      </w:r>
      <w:proofErr w:type="spellEnd"/>
      <w:r w:rsidR="00995993" w:rsidRPr="00E26055">
        <w:rPr>
          <w:rFonts w:ascii="Candara" w:hAnsi="Candara"/>
          <w:sz w:val="22"/>
          <w:szCs w:val="22"/>
        </w:rPr>
        <w:t xml:space="preserve"> </w:t>
      </w:r>
      <w:proofErr w:type="spellStart"/>
      <w:r w:rsidR="00995993" w:rsidRPr="00E26055">
        <w:rPr>
          <w:rFonts w:ascii="Candara" w:hAnsi="Candara"/>
          <w:sz w:val="22"/>
          <w:szCs w:val="22"/>
        </w:rPr>
        <w:t>dibincang</w:t>
      </w:r>
      <w:proofErr w:type="spellEnd"/>
      <w:r w:rsidR="00995993" w:rsidRPr="00E26055">
        <w:rPr>
          <w:rFonts w:ascii="Candara" w:hAnsi="Candara"/>
          <w:sz w:val="22"/>
          <w:szCs w:val="22"/>
        </w:rPr>
        <w:t xml:space="preserve"> </w:t>
      </w:r>
      <w:proofErr w:type="spellStart"/>
      <w:r w:rsidR="00995993" w:rsidRPr="00E26055">
        <w:rPr>
          <w:rFonts w:ascii="Candara" w:hAnsi="Candara"/>
          <w:sz w:val="22"/>
          <w:szCs w:val="22"/>
        </w:rPr>
        <w:t>kan</w:t>
      </w:r>
      <w:proofErr w:type="spellEnd"/>
      <w:r w:rsidR="00995993" w:rsidRPr="00E26055">
        <w:rPr>
          <w:rFonts w:ascii="Candara" w:hAnsi="Candara"/>
          <w:sz w:val="22"/>
          <w:szCs w:val="22"/>
        </w:rPr>
        <w:t xml:space="preserve"> </w:t>
      </w:r>
      <w:proofErr w:type="spellStart"/>
      <w:r w:rsidR="00995993" w:rsidRPr="00E26055">
        <w:rPr>
          <w:rFonts w:ascii="Candara" w:hAnsi="Candara"/>
          <w:sz w:val="22"/>
          <w:szCs w:val="22"/>
        </w:rPr>
        <w:t>pada</w:t>
      </w:r>
      <w:proofErr w:type="spellEnd"/>
      <w:r w:rsidR="00995993" w:rsidRPr="00E26055">
        <w:rPr>
          <w:rFonts w:ascii="Candara" w:hAnsi="Candara"/>
          <w:sz w:val="22"/>
          <w:szCs w:val="22"/>
        </w:rPr>
        <w:t xml:space="preserve"> </w:t>
      </w:r>
      <w:proofErr w:type="spellStart"/>
      <w:r w:rsidR="00995993" w:rsidRPr="00E26055">
        <w:rPr>
          <w:rFonts w:ascii="Candara" w:hAnsi="Candara"/>
          <w:sz w:val="22"/>
          <w:szCs w:val="22"/>
        </w:rPr>
        <w:t>sesi</w:t>
      </w:r>
      <w:proofErr w:type="spellEnd"/>
      <w:r w:rsidR="00995993" w:rsidRPr="00E26055">
        <w:rPr>
          <w:rFonts w:ascii="Candara" w:hAnsi="Candara"/>
          <w:sz w:val="22"/>
          <w:szCs w:val="22"/>
        </w:rPr>
        <w:t xml:space="preserve"> </w:t>
      </w:r>
      <w:proofErr w:type="spellStart"/>
      <w:r w:rsidR="00995993" w:rsidRPr="00E26055">
        <w:rPr>
          <w:rFonts w:ascii="Candara" w:hAnsi="Candara"/>
          <w:sz w:val="22"/>
          <w:szCs w:val="22"/>
        </w:rPr>
        <w:t>bengkel</w:t>
      </w:r>
      <w:proofErr w:type="spellEnd"/>
      <w:r w:rsidR="00995993" w:rsidRPr="00E26055">
        <w:rPr>
          <w:rFonts w:ascii="Candara" w:hAnsi="Candara"/>
          <w:sz w:val="22"/>
          <w:szCs w:val="22"/>
        </w:rPr>
        <w:t>.</w:t>
      </w:r>
    </w:p>
    <w:p w:rsidR="000E0604" w:rsidRDefault="000E0604" w:rsidP="000E0604">
      <w:pPr>
        <w:pStyle w:val="ListParagraph"/>
        <w:numPr>
          <w:ilvl w:val="0"/>
          <w:numId w:val="27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KPI 2019.</w:t>
      </w:r>
    </w:p>
    <w:p w:rsidR="000E0604" w:rsidRPr="00E26055" w:rsidRDefault="000E0604" w:rsidP="000E0604">
      <w:pPr>
        <w:pStyle w:val="ListParagraph"/>
        <w:numPr>
          <w:ilvl w:val="0"/>
          <w:numId w:val="27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Penerangan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mengenai</w:t>
      </w:r>
      <w:proofErr w:type="spellEnd"/>
      <w:r>
        <w:rPr>
          <w:rFonts w:ascii="Candara" w:hAnsi="Candara"/>
          <w:sz w:val="22"/>
          <w:szCs w:val="22"/>
        </w:rPr>
        <w:t xml:space="preserve"> proses </w:t>
      </w:r>
      <w:proofErr w:type="spellStart"/>
      <w:r>
        <w:rPr>
          <w:rFonts w:ascii="Candara" w:hAnsi="Candara"/>
          <w:sz w:val="22"/>
          <w:szCs w:val="22"/>
        </w:rPr>
        <w:t>Prosiding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Tatatertib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41530" w:rsidRDefault="00F41530" w:rsidP="000E0604">
      <w:pPr>
        <w:pStyle w:val="ListParagraph"/>
        <w:numPr>
          <w:ilvl w:val="0"/>
          <w:numId w:val="27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Perkara-perkara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mendapat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persetujuan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bersama</w:t>
      </w:r>
      <w:proofErr w:type="spellEnd"/>
      <w:r>
        <w:rPr>
          <w:rFonts w:ascii="Candara" w:hAnsi="Candara"/>
          <w:sz w:val="22"/>
          <w:szCs w:val="22"/>
        </w:rPr>
        <w:t>:</w:t>
      </w:r>
    </w:p>
    <w:p w:rsidR="00F41530" w:rsidRDefault="00F41530" w:rsidP="000E0604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Prosedur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pelaporan</w:t>
      </w:r>
      <w:proofErr w:type="spellEnd"/>
      <w:r>
        <w:rPr>
          <w:rFonts w:ascii="Candara" w:hAnsi="Candara"/>
          <w:sz w:val="22"/>
          <w:szCs w:val="22"/>
        </w:rPr>
        <w:t xml:space="preserve"> CIDB </w:t>
      </w:r>
      <w:proofErr w:type="spellStart"/>
      <w:r>
        <w:rPr>
          <w:rFonts w:ascii="Candara" w:hAnsi="Candara"/>
          <w:sz w:val="22"/>
          <w:szCs w:val="22"/>
        </w:rPr>
        <w:t>Negeri</w:t>
      </w:r>
      <w:proofErr w:type="spellEnd"/>
      <w:r w:rsidR="00133169">
        <w:rPr>
          <w:rFonts w:ascii="Candara" w:hAnsi="Candara"/>
          <w:sz w:val="22"/>
          <w:szCs w:val="22"/>
        </w:rPr>
        <w:t>.</w:t>
      </w:r>
    </w:p>
    <w:p w:rsidR="00F41530" w:rsidRDefault="00F41530" w:rsidP="000E0604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Pelaporan</w:t>
      </w:r>
      <w:proofErr w:type="spellEnd"/>
      <w:r>
        <w:rPr>
          <w:rFonts w:ascii="Candara" w:hAnsi="Candara"/>
          <w:sz w:val="22"/>
          <w:szCs w:val="22"/>
        </w:rPr>
        <w:t xml:space="preserve"> BSC</w:t>
      </w:r>
      <w:r w:rsidR="00133169">
        <w:rPr>
          <w:rFonts w:ascii="Candara" w:hAnsi="Candara"/>
          <w:sz w:val="22"/>
          <w:szCs w:val="22"/>
        </w:rPr>
        <w:t>.</w:t>
      </w:r>
    </w:p>
    <w:p w:rsidR="00E26055" w:rsidRDefault="00E26055" w:rsidP="000E0604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Tempoh</w:t>
      </w:r>
      <w:proofErr w:type="spellEnd"/>
      <w:r>
        <w:rPr>
          <w:rFonts w:ascii="Candara" w:hAnsi="Candara"/>
          <w:sz w:val="22"/>
          <w:szCs w:val="22"/>
        </w:rPr>
        <w:t xml:space="preserve"> masa </w:t>
      </w:r>
      <w:proofErr w:type="spellStart"/>
      <w:r>
        <w:rPr>
          <w:rFonts w:ascii="Candara" w:hAnsi="Candara"/>
          <w:sz w:val="22"/>
          <w:szCs w:val="22"/>
        </w:rPr>
        <w:t>penyediaan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laporan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pemantauan</w:t>
      </w:r>
      <w:proofErr w:type="spellEnd"/>
      <w:r w:rsidR="00133169">
        <w:rPr>
          <w:rFonts w:ascii="Candara" w:hAnsi="Candara"/>
          <w:sz w:val="22"/>
          <w:szCs w:val="22"/>
        </w:rPr>
        <w:t>.</w:t>
      </w:r>
    </w:p>
    <w:p w:rsidR="006C3F97" w:rsidRDefault="006C3F97" w:rsidP="000E0604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Memberi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makluman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kepada</w:t>
      </w:r>
      <w:proofErr w:type="spellEnd"/>
      <w:r>
        <w:rPr>
          <w:rFonts w:ascii="Candara" w:hAnsi="Candara"/>
          <w:sz w:val="22"/>
          <w:szCs w:val="22"/>
        </w:rPr>
        <w:t xml:space="preserve"> CIDB </w:t>
      </w:r>
      <w:proofErr w:type="spellStart"/>
      <w:r>
        <w:rPr>
          <w:rFonts w:ascii="Candara" w:hAnsi="Candara"/>
          <w:sz w:val="22"/>
          <w:szCs w:val="22"/>
        </w:rPr>
        <w:t>negeri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mengenai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tindakan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telah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diambil</w:t>
      </w:r>
      <w:proofErr w:type="spellEnd"/>
      <w:r w:rsidR="00133169">
        <w:rPr>
          <w:rFonts w:ascii="Candara" w:hAnsi="Candara"/>
          <w:sz w:val="22"/>
          <w:szCs w:val="22"/>
        </w:rPr>
        <w:t>.</w:t>
      </w:r>
    </w:p>
    <w:p w:rsidR="006C3F97" w:rsidRDefault="006C3F97" w:rsidP="000E0604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Menambah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pegawai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pemantauan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negeri</w:t>
      </w:r>
      <w:proofErr w:type="spellEnd"/>
      <w:r w:rsidR="00133169">
        <w:rPr>
          <w:rFonts w:ascii="Candara" w:hAnsi="Candara"/>
          <w:sz w:val="22"/>
          <w:szCs w:val="22"/>
        </w:rPr>
        <w:t>.</w:t>
      </w:r>
    </w:p>
    <w:p w:rsidR="006C3F97" w:rsidRDefault="006C3F97" w:rsidP="000E0604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Kelulusan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memasuki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tapak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bina</w:t>
      </w:r>
      <w:proofErr w:type="spellEnd"/>
      <w:r w:rsidR="00133169">
        <w:rPr>
          <w:rFonts w:ascii="Candara" w:hAnsi="Candara"/>
          <w:sz w:val="22"/>
          <w:szCs w:val="22"/>
        </w:rPr>
        <w:t>.</w:t>
      </w:r>
    </w:p>
    <w:p w:rsidR="00E26055" w:rsidRPr="00E26055" w:rsidRDefault="000E0604" w:rsidP="003B7B43">
      <w:pPr>
        <w:pStyle w:val="ListParagraph"/>
        <w:numPr>
          <w:ilvl w:val="0"/>
          <w:numId w:val="28"/>
        </w:numPr>
        <w:tabs>
          <w:tab w:val="left" w:pos="1691"/>
        </w:tabs>
        <w:spacing w:line="276" w:lineRule="auto"/>
        <w:jc w:val="both"/>
      </w:pPr>
      <w:r w:rsidRPr="000E0604">
        <w:rPr>
          <w:rFonts w:ascii="Candara" w:hAnsi="Candara"/>
          <w:sz w:val="22"/>
          <w:szCs w:val="22"/>
        </w:rPr>
        <w:t>Hal-</w:t>
      </w:r>
      <w:proofErr w:type="spellStart"/>
      <w:r w:rsidRPr="000E0604">
        <w:rPr>
          <w:rFonts w:ascii="Candara" w:hAnsi="Candara"/>
          <w:sz w:val="22"/>
          <w:szCs w:val="22"/>
        </w:rPr>
        <w:t>hal</w:t>
      </w:r>
      <w:proofErr w:type="spellEnd"/>
      <w:r w:rsidRPr="000E0604">
        <w:rPr>
          <w:rFonts w:ascii="Candara" w:hAnsi="Candara"/>
          <w:sz w:val="22"/>
          <w:szCs w:val="22"/>
        </w:rPr>
        <w:t xml:space="preserve"> lain.</w:t>
      </w:r>
    </w:p>
    <w:p w:rsidR="00133169" w:rsidRPr="00133169" w:rsidRDefault="00133169" w:rsidP="000E0604">
      <w:pPr>
        <w:pStyle w:val="ListParagraph"/>
        <w:numPr>
          <w:ilvl w:val="0"/>
          <w:numId w:val="27"/>
        </w:numPr>
        <w:spacing w:line="276" w:lineRule="auto"/>
      </w:pPr>
      <w:proofErr w:type="spellStart"/>
      <w:r>
        <w:rPr>
          <w:rFonts w:ascii="Candara" w:hAnsi="Candara"/>
          <w:sz w:val="22"/>
          <w:szCs w:val="22"/>
        </w:rPr>
        <w:t>Maklumbalas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kepada</w:t>
      </w:r>
      <w:proofErr w:type="spellEnd"/>
      <w:r>
        <w:rPr>
          <w:rFonts w:ascii="Candara" w:hAnsi="Candara"/>
          <w:sz w:val="22"/>
          <w:szCs w:val="22"/>
        </w:rPr>
        <w:t xml:space="preserve"> CIDB </w:t>
      </w:r>
      <w:proofErr w:type="spellStart"/>
      <w:r>
        <w:rPr>
          <w:rFonts w:ascii="Candara" w:hAnsi="Candara"/>
          <w:sz w:val="22"/>
          <w:szCs w:val="22"/>
        </w:rPr>
        <w:t>Negeri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133169" w:rsidRPr="00133169" w:rsidRDefault="00133169" w:rsidP="000E0604">
      <w:pPr>
        <w:pStyle w:val="ListParagraph"/>
        <w:numPr>
          <w:ilvl w:val="0"/>
          <w:numId w:val="38"/>
        </w:numPr>
        <w:spacing w:line="276" w:lineRule="auto"/>
      </w:pPr>
      <w:r>
        <w:rPr>
          <w:rFonts w:ascii="Candara" w:hAnsi="Candara"/>
          <w:sz w:val="22"/>
          <w:szCs w:val="22"/>
        </w:rPr>
        <w:t xml:space="preserve">Set </w:t>
      </w:r>
      <w:proofErr w:type="spellStart"/>
      <w:r>
        <w:rPr>
          <w:rFonts w:ascii="Candara" w:hAnsi="Candara"/>
          <w:sz w:val="22"/>
          <w:szCs w:val="22"/>
        </w:rPr>
        <w:t>soalan</w:t>
      </w:r>
      <w:proofErr w:type="spellEnd"/>
      <w:r>
        <w:rPr>
          <w:rFonts w:ascii="Candara" w:hAnsi="Candara"/>
          <w:sz w:val="22"/>
          <w:szCs w:val="22"/>
        </w:rPr>
        <w:t xml:space="preserve"> PKK </w:t>
      </w:r>
    </w:p>
    <w:p w:rsidR="00133169" w:rsidRPr="00133169" w:rsidRDefault="00133169" w:rsidP="000E0604">
      <w:pPr>
        <w:pStyle w:val="ListParagraph"/>
        <w:spacing w:line="276" w:lineRule="auto"/>
        <w:ind w:left="1440"/>
      </w:pPr>
      <w:proofErr w:type="spellStart"/>
      <w:proofErr w:type="gramStart"/>
      <w:r w:rsidRPr="00133169">
        <w:rPr>
          <w:rFonts w:ascii="Candara" w:hAnsi="Candara"/>
          <w:b/>
          <w:sz w:val="22"/>
          <w:szCs w:val="22"/>
        </w:rPr>
        <w:t>Tindakan</w:t>
      </w:r>
      <w:proofErr w:type="spellEnd"/>
      <w:r w:rsidRPr="00133169">
        <w:rPr>
          <w:rFonts w:ascii="Candara" w:hAnsi="Candara"/>
          <w:b/>
          <w:sz w:val="22"/>
          <w:szCs w:val="22"/>
        </w:rPr>
        <w:t xml:space="preserve"> :</w:t>
      </w:r>
      <w:proofErr w:type="gramEnd"/>
      <w:r>
        <w:rPr>
          <w:rFonts w:ascii="Candara" w:hAnsi="Candara"/>
          <w:sz w:val="22"/>
          <w:szCs w:val="22"/>
        </w:rPr>
        <w:t xml:space="preserve"> BPPL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berhubung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BPKK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mengedarkan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soalan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kepada</w:t>
      </w:r>
      <w:proofErr w:type="spellEnd"/>
      <w:r>
        <w:rPr>
          <w:rFonts w:ascii="Candara" w:hAnsi="Candara"/>
          <w:sz w:val="22"/>
          <w:szCs w:val="22"/>
        </w:rPr>
        <w:t xml:space="preserve"> CIDB </w:t>
      </w:r>
      <w:proofErr w:type="spellStart"/>
      <w:r>
        <w:rPr>
          <w:rFonts w:ascii="Candara" w:hAnsi="Candara"/>
          <w:sz w:val="22"/>
          <w:szCs w:val="22"/>
        </w:rPr>
        <w:t>Negeri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133169" w:rsidRPr="00133169" w:rsidRDefault="00133169" w:rsidP="000E0604">
      <w:pPr>
        <w:pStyle w:val="ListParagraph"/>
        <w:numPr>
          <w:ilvl w:val="0"/>
          <w:numId w:val="38"/>
        </w:numPr>
        <w:spacing w:line="276" w:lineRule="auto"/>
      </w:pPr>
      <w:proofErr w:type="spellStart"/>
      <w:r>
        <w:rPr>
          <w:rFonts w:ascii="Candara" w:hAnsi="Candara"/>
          <w:sz w:val="22"/>
          <w:szCs w:val="22"/>
        </w:rPr>
        <w:t>Sistem</w:t>
      </w:r>
      <w:proofErr w:type="spellEnd"/>
      <w:r>
        <w:rPr>
          <w:rFonts w:ascii="Candara" w:hAnsi="Candara"/>
          <w:sz w:val="22"/>
          <w:szCs w:val="22"/>
        </w:rPr>
        <w:t xml:space="preserve"> CIMS PKK </w:t>
      </w:r>
    </w:p>
    <w:p w:rsidR="00133169" w:rsidRPr="00133169" w:rsidRDefault="00133169" w:rsidP="000E0604">
      <w:pPr>
        <w:pStyle w:val="ListParagraph"/>
        <w:spacing w:line="276" w:lineRule="auto"/>
        <w:ind w:left="1440"/>
        <w:rPr>
          <w:b/>
        </w:rPr>
      </w:pPr>
      <w:proofErr w:type="spellStart"/>
      <w:proofErr w:type="gramStart"/>
      <w:r w:rsidRPr="00133169">
        <w:rPr>
          <w:rFonts w:ascii="Candara" w:hAnsi="Candara"/>
          <w:b/>
          <w:sz w:val="22"/>
          <w:szCs w:val="22"/>
        </w:rPr>
        <w:t>Tindakan</w:t>
      </w:r>
      <w:proofErr w:type="spellEnd"/>
      <w:r w:rsidRPr="00133169">
        <w:rPr>
          <w:rFonts w:ascii="Candara" w:hAnsi="Candara"/>
          <w:b/>
          <w:sz w:val="22"/>
          <w:szCs w:val="22"/>
        </w:rPr>
        <w:t xml:space="preserve"> :</w:t>
      </w:r>
      <w:proofErr w:type="gramEnd"/>
      <w:r w:rsidRPr="00133169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133169">
        <w:rPr>
          <w:rFonts w:ascii="Candara" w:hAnsi="Candara"/>
          <w:sz w:val="22"/>
          <w:szCs w:val="22"/>
        </w:rPr>
        <w:t>Sistem</w:t>
      </w:r>
      <w:proofErr w:type="spellEnd"/>
      <w:r w:rsidRPr="00133169">
        <w:rPr>
          <w:rFonts w:ascii="Candara" w:hAnsi="Candara"/>
          <w:sz w:val="22"/>
          <w:szCs w:val="22"/>
        </w:rPr>
        <w:t xml:space="preserve"> </w:t>
      </w:r>
      <w:proofErr w:type="spellStart"/>
      <w:r w:rsidRPr="00133169">
        <w:rPr>
          <w:rFonts w:ascii="Candara" w:hAnsi="Candara"/>
          <w:sz w:val="22"/>
          <w:szCs w:val="22"/>
        </w:rPr>
        <w:t>sedang</w:t>
      </w:r>
      <w:proofErr w:type="spellEnd"/>
      <w:r w:rsidRPr="00133169">
        <w:rPr>
          <w:rFonts w:ascii="Candara" w:hAnsi="Candara"/>
          <w:sz w:val="22"/>
          <w:szCs w:val="22"/>
        </w:rPr>
        <w:t xml:space="preserve"> </w:t>
      </w:r>
      <w:proofErr w:type="spellStart"/>
      <w:r w:rsidRPr="00133169">
        <w:rPr>
          <w:rFonts w:ascii="Candara" w:hAnsi="Candara"/>
          <w:sz w:val="22"/>
          <w:szCs w:val="22"/>
        </w:rPr>
        <w:t>dibangunkan</w:t>
      </w:r>
      <w:proofErr w:type="spellEnd"/>
      <w:r w:rsidRPr="00133169">
        <w:rPr>
          <w:rFonts w:ascii="Candara" w:hAnsi="Candara"/>
          <w:sz w:val="22"/>
          <w:szCs w:val="22"/>
        </w:rPr>
        <w:t xml:space="preserve"> </w:t>
      </w:r>
      <w:proofErr w:type="spellStart"/>
      <w:r w:rsidRPr="00133169">
        <w:rPr>
          <w:rFonts w:ascii="Candara" w:hAnsi="Candara"/>
          <w:sz w:val="22"/>
          <w:szCs w:val="22"/>
        </w:rPr>
        <w:t>oleh</w:t>
      </w:r>
      <w:proofErr w:type="spellEnd"/>
      <w:r w:rsidRPr="00133169">
        <w:rPr>
          <w:rFonts w:ascii="Candara" w:hAnsi="Candara"/>
          <w:sz w:val="22"/>
          <w:szCs w:val="22"/>
        </w:rPr>
        <w:t xml:space="preserve"> BPKK.</w:t>
      </w:r>
    </w:p>
    <w:p w:rsidR="00133169" w:rsidRPr="00133169" w:rsidRDefault="00133169" w:rsidP="000E0604">
      <w:pPr>
        <w:pStyle w:val="ListParagraph"/>
        <w:numPr>
          <w:ilvl w:val="0"/>
          <w:numId w:val="38"/>
        </w:numPr>
        <w:spacing w:line="276" w:lineRule="auto"/>
      </w:pPr>
      <w:proofErr w:type="spellStart"/>
      <w:r>
        <w:rPr>
          <w:rFonts w:ascii="Candara" w:hAnsi="Candara"/>
          <w:sz w:val="22"/>
          <w:szCs w:val="22"/>
        </w:rPr>
        <w:t>Peralatan</w:t>
      </w:r>
      <w:proofErr w:type="spellEnd"/>
      <w:r>
        <w:rPr>
          <w:rFonts w:ascii="Candara" w:hAnsi="Candara"/>
          <w:sz w:val="22"/>
          <w:szCs w:val="22"/>
        </w:rPr>
        <w:t xml:space="preserve"> (tablet, PPE, </w:t>
      </w:r>
      <w:proofErr w:type="spellStart"/>
      <w:r>
        <w:rPr>
          <w:rFonts w:ascii="Candara" w:hAnsi="Candara"/>
          <w:sz w:val="22"/>
          <w:szCs w:val="22"/>
        </w:rPr>
        <w:t>kamera</w:t>
      </w:r>
      <w:proofErr w:type="spellEnd"/>
      <w:r>
        <w:rPr>
          <w:rFonts w:ascii="Candara" w:hAnsi="Candara"/>
          <w:sz w:val="22"/>
          <w:szCs w:val="22"/>
        </w:rPr>
        <w:t>)</w:t>
      </w:r>
    </w:p>
    <w:p w:rsidR="00133169" w:rsidRPr="00133169" w:rsidRDefault="00133169" w:rsidP="000E0604">
      <w:pPr>
        <w:pStyle w:val="ListParagraph"/>
        <w:spacing w:line="276" w:lineRule="auto"/>
        <w:ind w:left="1440"/>
        <w:rPr>
          <w:b/>
        </w:rPr>
      </w:pPr>
      <w:proofErr w:type="spellStart"/>
      <w:proofErr w:type="gramStart"/>
      <w:r w:rsidRPr="00133169">
        <w:rPr>
          <w:rFonts w:ascii="Candara" w:hAnsi="Candara"/>
          <w:b/>
          <w:sz w:val="22"/>
          <w:szCs w:val="22"/>
        </w:rPr>
        <w:t>Tindakan</w:t>
      </w:r>
      <w:proofErr w:type="spellEnd"/>
      <w:r w:rsidRPr="00133169">
        <w:rPr>
          <w:rFonts w:ascii="Candara" w:hAnsi="Candara"/>
          <w:b/>
          <w:sz w:val="22"/>
          <w:szCs w:val="22"/>
        </w:rPr>
        <w:t xml:space="preserve"> :</w:t>
      </w:r>
      <w:proofErr w:type="gramEnd"/>
      <w:r w:rsidRPr="00133169">
        <w:rPr>
          <w:rFonts w:ascii="Candara" w:hAnsi="Candara"/>
          <w:b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bergantung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kepada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kesesuaian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keperluan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133169" w:rsidRDefault="00133169" w:rsidP="000E0604">
      <w:pPr>
        <w:spacing w:line="276" w:lineRule="auto"/>
      </w:pPr>
    </w:p>
    <w:p w:rsidR="00E26055" w:rsidRDefault="006C3F97" w:rsidP="000E0604">
      <w:pPr>
        <w:spacing w:line="276" w:lineRule="auto"/>
      </w:pPr>
      <w:r>
        <w:rPr>
          <w:rFonts w:ascii="Candara" w:hAnsi="Candara"/>
          <w:b/>
          <w:sz w:val="22"/>
          <w:szCs w:val="22"/>
          <w:u w:val="single"/>
        </w:rPr>
        <w:t>PERBICANGAN PENAMBAHBAIKAN PEMANTAUAN</w:t>
      </w:r>
      <w:r w:rsidR="00133169">
        <w:rPr>
          <w:rFonts w:ascii="Candara" w:hAnsi="Candara"/>
          <w:b/>
          <w:sz w:val="22"/>
          <w:szCs w:val="22"/>
          <w:u w:val="single"/>
        </w:rPr>
        <w:t xml:space="preserve"> (BPPL &amp; BAHAGIAN PENGUATKUASAAN)</w:t>
      </w:r>
    </w:p>
    <w:p w:rsidR="00E26055" w:rsidRDefault="00E26055" w:rsidP="000E0604">
      <w:pPr>
        <w:spacing w:line="276" w:lineRule="auto"/>
      </w:pPr>
    </w:p>
    <w:p w:rsidR="000E0604" w:rsidRPr="000E0604" w:rsidRDefault="006C3F97" w:rsidP="000E0604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proofErr w:type="spellStart"/>
      <w:r w:rsidRPr="000E0604">
        <w:rPr>
          <w:rFonts w:ascii="Candara" w:hAnsi="Candara"/>
          <w:sz w:val="22"/>
          <w:szCs w:val="22"/>
        </w:rPr>
        <w:t>Menyediakan</w:t>
      </w:r>
      <w:proofErr w:type="spellEnd"/>
      <w:r w:rsidRPr="000E0604">
        <w:rPr>
          <w:rFonts w:ascii="Candara" w:hAnsi="Candara"/>
          <w:sz w:val="22"/>
          <w:szCs w:val="22"/>
        </w:rPr>
        <w:t xml:space="preserve"> format </w:t>
      </w:r>
      <w:proofErr w:type="spellStart"/>
      <w:r w:rsidRPr="000E0604">
        <w:rPr>
          <w:rFonts w:ascii="Candara" w:hAnsi="Candara"/>
          <w:sz w:val="22"/>
          <w:szCs w:val="22"/>
        </w:rPr>
        <w:t>borang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dan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jenis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kesalahan</w:t>
      </w:r>
      <w:proofErr w:type="spellEnd"/>
      <w:r w:rsidRPr="000E0604">
        <w:rPr>
          <w:rFonts w:ascii="Candara" w:hAnsi="Candara"/>
          <w:sz w:val="22"/>
          <w:szCs w:val="22"/>
        </w:rPr>
        <w:t xml:space="preserve"> yang </w:t>
      </w:r>
      <w:proofErr w:type="spellStart"/>
      <w:r w:rsidRPr="000E0604">
        <w:rPr>
          <w:rFonts w:ascii="Candara" w:hAnsi="Candara"/>
          <w:sz w:val="22"/>
          <w:szCs w:val="22"/>
        </w:rPr>
        <w:t>lebih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terperinci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mengikut</w:t>
      </w:r>
      <w:proofErr w:type="spellEnd"/>
      <w:r w:rsidRPr="000E0604">
        <w:rPr>
          <w:rFonts w:ascii="Candara" w:hAnsi="Candara"/>
          <w:sz w:val="22"/>
          <w:szCs w:val="22"/>
        </w:rPr>
        <w:t xml:space="preserve"> program.</w:t>
      </w:r>
    </w:p>
    <w:p w:rsidR="006C3F97" w:rsidRPr="000E0604" w:rsidRDefault="006C3F97" w:rsidP="000E0604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proofErr w:type="spellStart"/>
      <w:r w:rsidRPr="000E0604">
        <w:rPr>
          <w:rFonts w:ascii="Candara" w:hAnsi="Candara"/>
          <w:sz w:val="22"/>
          <w:szCs w:val="22"/>
        </w:rPr>
        <w:t>Kaedah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dan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dokumen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sokongan</w:t>
      </w:r>
      <w:proofErr w:type="spellEnd"/>
      <w:r w:rsidRPr="000E0604">
        <w:rPr>
          <w:rFonts w:ascii="Candara" w:hAnsi="Candara"/>
          <w:sz w:val="22"/>
          <w:szCs w:val="22"/>
        </w:rPr>
        <w:t xml:space="preserve"> yang </w:t>
      </w:r>
      <w:proofErr w:type="spellStart"/>
      <w:r w:rsidRPr="000E0604">
        <w:rPr>
          <w:rFonts w:ascii="Candara" w:hAnsi="Candara"/>
          <w:sz w:val="22"/>
          <w:szCs w:val="22"/>
        </w:rPr>
        <w:t>diperlukan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semasa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pemantauan</w:t>
      </w:r>
      <w:proofErr w:type="spellEnd"/>
      <w:r w:rsidRPr="000E0604">
        <w:rPr>
          <w:rFonts w:ascii="Candara" w:hAnsi="Candara"/>
          <w:sz w:val="22"/>
          <w:szCs w:val="22"/>
        </w:rPr>
        <w:t>.</w:t>
      </w:r>
    </w:p>
    <w:p w:rsidR="00133169" w:rsidRPr="000E0604" w:rsidRDefault="00133169" w:rsidP="000E0604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proofErr w:type="spellStart"/>
      <w:r w:rsidRPr="000E0604">
        <w:rPr>
          <w:rFonts w:ascii="Candara" w:hAnsi="Candara"/>
          <w:sz w:val="22"/>
          <w:szCs w:val="22"/>
        </w:rPr>
        <w:t>Kaedah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pembuktian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terhadap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ketidakpatuhan</w:t>
      </w:r>
      <w:proofErr w:type="spellEnd"/>
      <w:r w:rsidRPr="000E0604">
        <w:rPr>
          <w:rFonts w:ascii="Candara" w:hAnsi="Candara"/>
          <w:sz w:val="22"/>
          <w:szCs w:val="22"/>
        </w:rPr>
        <w:t>.</w:t>
      </w:r>
    </w:p>
    <w:p w:rsidR="00133169" w:rsidRPr="000E0604" w:rsidRDefault="00133169" w:rsidP="000E0604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r w:rsidRPr="000E0604">
        <w:rPr>
          <w:rFonts w:ascii="Candara" w:hAnsi="Candara"/>
          <w:sz w:val="22"/>
          <w:szCs w:val="22"/>
        </w:rPr>
        <w:t>Format</w:t>
      </w:r>
      <w:r w:rsidR="000E0604" w:rsidRPr="000E0604">
        <w:rPr>
          <w:rFonts w:ascii="Candara" w:hAnsi="Candara"/>
          <w:sz w:val="22"/>
          <w:szCs w:val="22"/>
        </w:rPr>
        <w:t>/</w:t>
      </w:r>
      <w:proofErr w:type="spellStart"/>
      <w:r w:rsidR="000E0604" w:rsidRPr="000E0604">
        <w:rPr>
          <w:rFonts w:ascii="Candara" w:hAnsi="Candara"/>
          <w:sz w:val="22"/>
          <w:szCs w:val="22"/>
        </w:rPr>
        <w:t>kaedah</w:t>
      </w:r>
      <w:proofErr w:type="spellEnd"/>
      <w:r w:rsidR="000E0604"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="000E0604" w:rsidRPr="000E0604">
        <w:rPr>
          <w:rFonts w:ascii="Candara" w:hAnsi="Candara"/>
          <w:sz w:val="22"/>
          <w:szCs w:val="22"/>
        </w:rPr>
        <w:t>p</w:t>
      </w:r>
      <w:r w:rsidRPr="000E0604">
        <w:rPr>
          <w:rFonts w:ascii="Candara" w:hAnsi="Candara"/>
          <w:sz w:val="22"/>
          <w:szCs w:val="22"/>
        </w:rPr>
        <w:t>enyediaan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kertas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tatatertib</w:t>
      </w:r>
      <w:proofErr w:type="spellEnd"/>
      <w:r w:rsidRPr="000E0604">
        <w:rPr>
          <w:rFonts w:ascii="Candara" w:hAnsi="Candara"/>
          <w:sz w:val="22"/>
          <w:szCs w:val="22"/>
        </w:rPr>
        <w:t>.</w:t>
      </w:r>
    </w:p>
    <w:p w:rsidR="00133169" w:rsidRPr="000E0604" w:rsidRDefault="00133169" w:rsidP="000E0604">
      <w:pPr>
        <w:pStyle w:val="ListParagraph"/>
        <w:numPr>
          <w:ilvl w:val="0"/>
          <w:numId w:val="36"/>
        </w:numPr>
        <w:spacing w:line="276" w:lineRule="auto"/>
        <w:rPr>
          <w:sz w:val="22"/>
          <w:szCs w:val="22"/>
        </w:rPr>
      </w:pPr>
      <w:r w:rsidRPr="000E0604">
        <w:rPr>
          <w:rFonts w:ascii="Candara" w:hAnsi="Candara"/>
          <w:sz w:val="22"/>
          <w:szCs w:val="22"/>
        </w:rPr>
        <w:t xml:space="preserve">Format </w:t>
      </w:r>
      <w:proofErr w:type="spellStart"/>
      <w:r w:rsidRPr="000E0604">
        <w:rPr>
          <w:rFonts w:ascii="Candara" w:hAnsi="Candara"/>
          <w:sz w:val="22"/>
          <w:szCs w:val="22"/>
        </w:rPr>
        <w:t>pelaporan</w:t>
      </w:r>
      <w:proofErr w:type="spellEnd"/>
      <w:r w:rsidRPr="000E0604">
        <w:rPr>
          <w:rFonts w:ascii="Candara" w:hAnsi="Candara"/>
          <w:sz w:val="22"/>
          <w:szCs w:val="22"/>
        </w:rPr>
        <w:t xml:space="preserve"> </w:t>
      </w:r>
      <w:proofErr w:type="spellStart"/>
      <w:r w:rsidRPr="000E0604">
        <w:rPr>
          <w:rFonts w:ascii="Candara" w:hAnsi="Candara"/>
          <w:sz w:val="22"/>
          <w:szCs w:val="22"/>
        </w:rPr>
        <w:t>bulanan</w:t>
      </w:r>
      <w:proofErr w:type="spellEnd"/>
      <w:r w:rsidRPr="000E0604">
        <w:rPr>
          <w:rFonts w:ascii="Candara" w:hAnsi="Candara"/>
          <w:sz w:val="22"/>
          <w:szCs w:val="22"/>
        </w:rPr>
        <w:t xml:space="preserve"> CIDB </w:t>
      </w:r>
      <w:proofErr w:type="spellStart"/>
      <w:r w:rsidRPr="000E0604">
        <w:rPr>
          <w:rFonts w:ascii="Candara" w:hAnsi="Candara"/>
          <w:sz w:val="22"/>
          <w:szCs w:val="22"/>
        </w:rPr>
        <w:t>Negeri</w:t>
      </w:r>
      <w:proofErr w:type="spellEnd"/>
      <w:r w:rsidRPr="000E0604">
        <w:rPr>
          <w:rFonts w:ascii="Candara" w:hAnsi="Candara"/>
          <w:sz w:val="22"/>
          <w:szCs w:val="22"/>
        </w:rPr>
        <w:t>.</w:t>
      </w:r>
    </w:p>
    <w:p w:rsidR="006C3F97" w:rsidRDefault="006C3F97" w:rsidP="00E26055"/>
    <w:p w:rsidR="006C3F97" w:rsidRDefault="006C3F97" w:rsidP="00E26055"/>
    <w:p w:rsidR="006C3F97" w:rsidRDefault="006C3F97" w:rsidP="00E26055"/>
    <w:p w:rsidR="006C3F97" w:rsidRDefault="006C3F97" w:rsidP="00E26055"/>
    <w:p w:rsidR="00E26055" w:rsidRPr="00E26055" w:rsidRDefault="00E26055" w:rsidP="00E26055"/>
    <w:sectPr w:rsidR="00E26055" w:rsidRPr="00E26055" w:rsidSect="0014725F">
      <w:headerReference w:type="default" r:id="rId7"/>
      <w:footerReference w:type="default" r:id="rId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3C" w:rsidRDefault="0006603C" w:rsidP="00192BDC">
      <w:r>
        <w:separator/>
      </w:r>
    </w:p>
  </w:endnote>
  <w:endnote w:type="continuationSeparator" w:id="0">
    <w:p w:rsidR="0006603C" w:rsidRDefault="0006603C" w:rsidP="0019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458534"/>
      <w:docPartObj>
        <w:docPartGallery w:val="Page Numbers (Bottom of Page)"/>
        <w:docPartUnique/>
      </w:docPartObj>
    </w:sdtPr>
    <w:sdtEndPr/>
    <w:sdtContent>
      <w:p w:rsidR="001B09DC" w:rsidRDefault="00FC77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F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341B" w:rsidRDefault="003B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3C" w:rsidRDefault="0006603C" w:rsidP="00192BDC">
      <w:r>
        <w:separator/>
      </w:r>
    </w:p>
  </w:footnote>
  <w:footnote w:type="continuationSeparator" w:id="0">
    <w:p w:rsidR="0006603C" w:rsidRDefault="0006603C" w:rsidP="00192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41B" w:rsidRPr="003155A4" w:rsidRDefault="003B341B" w:rsidP="003155A4">
    <w:pPr>
      <w:pStyle w:val="Header"/>
      <w:jc w:val="right"/>
      <w:rPr>
        <w:rFonts w:ascii="Arial" w:hAnsi="Arial" w:cs="Arial"/>
        <w:b/>
        <w:sz w:val="22"/>
        <w:szCs w:val="22"/>
      </w:rPr>
    </w:pPr>
    <w:r>
      <w:rPr>
        <w:rFonts w:ascii="Century Gothic" w:hAnsi="Century Gothic" w:cs="Arial"/>
        <w:b/>
        <w:noProof/>
        <w:sz w:val="22"/>
        <w:szCs w:val="22"/>
        <w:lang w:eastAsia="en-US"/>
      </w:rPr>
      <w:drawing>
        <wp:inline distT="0" distB="0" distL="0" distR="0">
          <wp:extent cx="1419225" cy="394360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ED6"/>
    <w:multiLevelType w:val="hybridMultilevel"/>
    <w:tmpl w:val="42507BDC"/>
    <w:lvl w:ilvl="0" w:tplc="4F503150">
      <w:start w:val="1"/>
      <w:numFmt w:val="upperRoman"/>
      <w:lvlText w:val="%1."/>
      <w:lvlJc w:val="left"/>
      <w:pPr>
        <w:ind w:left="1440" w:hanging="720"/>
      </w:pPr>
      <w:rPr>
        <w:rFonts w:ascii="Candara" w:hAnsi="Candar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E3D37"/>
    <w:multiLevelType w:val="hybridMultilevel"/>
    <w:tmpl w:val="52F2A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7538"/>
    <w:multiLevelType w:val="hybridMultilevel"/>
    <w:tmpl w:val="1F4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2679"/>
    <w:multiLevelType w:val="hybridMultilevel"/>
    <w:tmpl w:val="4812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27A00"/>
    <w:multiLevelType w:val="hybridMultilevel"/>
    <w:tmpl w:val="615A4A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06D8D"/>
    <w:multiLevelType w:val="hybridMultilevel"/>
    <w:tmpl w:val="7E224C68"/>
    <w:lvl w:ilvl="0" w:tplc="A734F78C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04FCE"/>
    <w:multiLevelType w:val="hybridMultilevel"/>
    <w:tmpl w:val="157EE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754C5"/>
    <w:multiLevelType w:val="hybridMultilevel"/>
    <w:tmpl w:val="17581498"/>
    <w:lvl w:ilvl="0" w:tplc="5F3CFC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3408"/>
    <w:multiLevelType w:val="hybridMultilevel"/>
    <w:tmpl w:val="C0589008"/>
    <w:lvl w:ilvl="0" w:tplc="F724AF98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30683"/>
    <w:multiLevelType w:val="hybridMultilevel"/>
    <w:tmpl w:val="9412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A01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6D0"/>
    <w:multiLevelType w:val="hybridMultilevel"/>
    <w:tmpl w:val="F09AEE14"/>
    <w:lvl w:ilvl="0" w:tplc="00E24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1E05D3"/>
    <w:multiLevelType w:val="hybridMultilevel"/>
    <w:tmpl w:val="1F4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850A6"/>
    <w:multiLevelType w:val="hybridMultilevel"/>
    <w:tmpl w:val="157EE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7D3B"/>
    <w:multiLevelType w:val="hybridMultilevel"/>
    <w:tmpl w:val="162013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113A5"/>
    <w:multiLevelType w:val="hybridMultilevel"/>
    <w:tmpl w:val="2FC4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15C26"/>
    <w:multiLevelType w:val="hybridMultilevel"/>
    <w:tmpl w:val="425E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249F4"/>
    <w:multiLevelType w:val="hybridMultilevel"/>
    <w:tmpl w:val="A19697D4"/>
    <w:lvl w:ilvl="0" w:tplc="ADBEC7EE">
      <w:start w:val="2"/>
      <w:numFmt w:val="bullet"/>
      <w:lvlText w:val="-"/>
      <w:lvlJc w:val="left"/>
      <w:pPr>
        <w:ind w:left="720" w:hanging="360"/>
      </w:pPr>
      <w:rPr>
        <w:rFonts w:ascii="Candara" w:eastAsia="SimSun" w:hAnsi="Candar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B3F55"/>
    <w:multiLevelType w:val="hybridMultilevel"/>
    <w:tmpl w:val="5128BFB8"/>
    <w:lvl w:ilvl="0" w:tplc="AE72BFBE">
      <w:start w:val="1"/>
      <w:numFmt w:val="lowerRoman"/>
      <w:lvlText w:val="%1."/>
      <w:lvlJc w:val="left"/>
      <w:pPr>
        <w:ind w:left="1440" w:hanging="720"/>
      </w:pPr>
      <w:rPr>
        <w:rFonts w:ascii="Candara" w:hAnsi="Candar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492693"/>
    <w:multiLevelType w:val="hybridMultilevel"/>
    <w:tmpl w:val="B3880338"/>
    <w:lvl w:ilvl="0" w:tplc="5D502D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5B699F"/>
    <w:multiLevelType w:val="multilevel"/>
    <w:tmpl w:val="80A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63841"/>
    <w:multiLevelType w:val="hybridMultilevel"/>
    <w:tmpl w:val="425E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2794A"/>
    <w:multiLevelType w:val="hybridMultilevel"/>
    <w:tmpl w:val="C6EE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20C6"/>
    <w:multiLevelType w:val="multilevel"/>
    <w:tmpl w:val="5C4AFCDA"/>
    <w:lvl w:ilvl="0">
      <w:start w:val="2"/>
      <w:numFmt w:val="bullet"/>
      <w:lvlText w:val="-"/>
      <w:lvlJc w:val="left"/>
      <w:pPr>
        <w:ind w:left="720" w:hanging="360"/>
      </w:pPr>
      <w:rPr>
        <w:rFonts w:ascii="Candara" w:eastAsia="SimSun" w:hAnsi="Candar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C08E9"/>
    <w:multiLevelType w:val="hybridMultilevel"/>
    <w:tmpl w:val="3900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06260"/>
    <w:multiLevelType w:val="hybridMultilevel"/>
    <w:tmpl w:val="AC7EED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91EAF"/>
    <w:multiLevelType w:val="hybridMultilevel"/>
    <w:tmpl w:val="050CD824"/>
    <w:lvl w:ilvl="0" w:tplc="88BC1E92">
      <w:start w:val="1"/>
      <w:numFmt w:val="decimal"/>
      <w:lvlText w:val="%1."/>
      <w:lvlJc w:val="left"/>
      <w:pPr>
        <w:ind w:left="720" w:hanging="360"/>
      </w:pPr>
      <w:rPr>
        <w:rFonts w:ascii="Candara" w:eastAsia="SimSun" w:hAnsi="Candar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FE4"/>
    <w:multiLevelType w:val="multilevel"/>
    <w:tmpl w:val="F06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E1724"/>
    <w:multiLevelType w:val="hybridMultilevel"/>
    <w:tmpl w:val="1FE0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05907"/>
    <w:multiLevelType w:val="hybridMultilevel"/>
    <w:tmpl w:val="6A0C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55359"/>
    <w:multiLevelType w:val="hybridMultilevel"/>
    <w:tmpl w:val="425E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31CB6"/>
    <w:multiLevelType w:val="hybridMultilevel"/>
    <w:tmpl w:val="5C4AFCDA"/>
    <w:lvl w:ilvl="0" w:tplc="ADBEC7EE">
      <w:start w:val="2"/>
      <w:numFmt w:val="bullet"/>
      <w:lvlText w:val="-"/>
      <w:lvlJc w:val="left"/>
      <w:pPr>
        <w:ind w:left="720" w:hanging="360"/>
      </w:pPr>
      <w:rPr>
        <w:rFonts w:ascii="Candara" w:eastAsia="SimSun" w:hAnsi="Candar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429A"/>
    <w:multiLevelType w:val="hybridMultilevel"/>
    <w:tmpl w:val="9AF8B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A65AC"/>
    <w:multiLevelType w:val="hybridMultilevel"/>
    <w:tmpl w:val="85489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417119"/>
    <w:multiLevelType w:val="hybridMultilevel"/>
    <w:tmpl w:val="18327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DBEC7EE">
      <w:start w:val="2"/>
      <w:numFmt w:val="bullet"/>
      <w:lvlText w:val="-"/>
      <w:lvlJc w:val="left"/>
      <w:pPr>
        <w:ind w:left="1440" w:hanging="360"/>
      </w:pPr>
      <w:rPr>
        <w:rFonts w:ascii="Candara" w:eastAsia="SimSun" w:hAnsi="Candar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C43A0"/>
    <w:multiLevelType w:val="hybridMultilevel"/>
    <w:tmpl w:val="7A6C0970"/>
    <w:lvl w:ilvl="0" w:tplc="EF02BF04">
      <w:start w:val="1"/>
      <w:numFmt w:val="lowerRoman"/>
      <w:lvlText w:val="%1."/>
      <w:lvlJc w:val="left"/>
      <w:pPr>
        <w:ind w:left="1440" w:hanging="720"/>
      </w:pPr>
      <w:rPr>
        <w:rFonts w:ascii="Candara" w:hAnsi="Candar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DA1435"/>
    <w:multiLevelType w:val="hybridMultilevel"/>
    <w:tmpl w:val="C5E8E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3E16D6"/>
    <w:multiLevelType w:val="hybridMultilevel"/>
    <w:tmpl w:val="5EDEF9BC"/>
    <w:lvl w:ilvl="0" w:tplc="E818A1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BA0C61"/>
    <w:multiLevelType w:val="hybridMultilevel"/>
    <w:tmpl w:val="B90C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72783"/>
    <w:multiLevelType w:val="hybridMultilevel"/>
    <w:tmpl w:val="E414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9"/>
  </w:num>
  <w:num w:numId="5">
    <w:abstractNumId w:val="2"/>
  </w:num>
  <w:num w:numId="6">
    <w:abstractNumId w:val="28"/>
  </w:num>
  <w:num w:numId="7">
    <w:abstractNumId w:val="4"/>
  </w:num>
  <w:num w:numId="8">
    <w:abstractNumId w:val="33"/>
  </w:num>
  <w:num w:numId="9">
    <w:abstractNumId w:val="37"/>
  </w:num>
  <w:num w:numId="10">
    <w:abstractNumId w:val="19"/>
  </w:num>
  <w:num w:numId="11">
    <w:abstractNumId w:val="26"/>
  </w:num>
  <w:num w:numId="12">
    <w:abstractNumId w:val="16"/>
  </w:num>
  <w:num w:numId="13">
    <w:abstractNumId w:val="21"/>
  </w:num>
  <w:num w:numId="14">
    <w:abstractNumId w:val="30"/>
  </w:num>
  <w:num w:numId="15">
    <w:abstractNumId w:val="22"/>
  </w:num>
  <w:num w:numId="16">
    <w:abstractNumId w:val="1"/>
  </w:num>
  <w:num w:numId="17">
    <w:abstractNumId w:val="12"/>
  </w:num>
  <w:num w:numId="18">
    <w:abstractNumId w:val="35"/>
  </w:num>
  <w:num w:numId="19">
    <w:abstractNumId w:val="32"/>
  </w:num>
  <w:num w:numId="20">
    <w:abstractNumId w:val="31"/>
  </w:num>
  <w:num w:numId="21">
    <w:abstractNumId w:val="6"/>
  </w:num>
  <w:num w:numId="22">
    <w:abstractNumId w:val="27"/>
  </w:num>
  <w:num w:numId="23">
    <w:abstractNumId w:val="14"/>
  </w:num>
  <w:num w:numId="24">
    <w:abstractNumId w:val="25"/>
  </w:num>
  <w:num w:numId="25">
    <w:abstractNumId w:val="23"/>
  </w:num>
  <w:num w:numId="26">
    <w:abstractNumId w:val="3"/>
  </w:num>
  <w:num w:numId="27">
    <w:abstractNumId w:val="5"/>
  </w:num>
  <w:num w:numId="28">
    <w:abstractNumId w:val="36"/>
  </w:num>
  <w:num w:numId="29">
    <w:abstractNumId w:val="10"/>
  </w:num>
  <w:num w:numId="30">
    <w:abstractNumId w:val="7"/>
  </w:num>
  <w:num w:numId="31">
    <w:abstractNumId w:val="18"/>
  </w:num>
  <w:num w:numId="32">
    <w:abstractNumId w:val="20"/>
  </w:num>
  <w:num w:numId="33">
    <w:abstractNumId w:val="15"/>
  </w:num>
  <w:num w:numId="34">
    <w:abstractNumId w:val="29"/>
  </w:num>
  <w:num w:numId="35">
    <w:abstractNumId w:val="38"/>
  </w:num>
  <w:num w:numId="36">
    <w:abstractNumId w:val="8"/>
  </w:num>
  <w:num w:numId="37">
    <w:abstractNumId w:val="0"/>
  </w:num>
  <w:num w:numId="38">
    <w:abstractNumId w:val="1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78"/>
    <w:rsid w:val="000161D7"/>
    <w:rsid w:val="000313C8"/>
    <w:rsid w:val="00050F57"/>
    <w:rsid w:val="00053B97"/>
    <w:rsid w:val="0006603C"/>
    <w:rsid w:val="00097EC2"/>
    <w:rsid w:val="000A24DB"/>
    <w:rsid w:val="000B22C1"/>
    <w:rsid w:val="000B5271"/>
    <w:rsid w:val="000C5F49"/>
    <w:rsid w:val="000D0849"/>
    <w:rsid w:val="000D184A"/>
    <w:rsid w:val="000D4983"/>
    <w:rsid w:val="000D6DF8"/>
    <w:rsid w:val="000D79EA"/>
    <w:rsid w:val="000E0604"/>
    <w:rsid w:val="000F38D1"/>
    <w:rsid w:val="00104691"/>
    <w:rsid w:val="0011182C"/>
    <w:rsid w:val="00112EB3"/>
    <w:rsid w:val="00133169"/>
    <w:rsid w:val="00137206"/>
    <w:rsid w:val="0014012F"/>
    <w:rsid w:val="0014725F"/>
    <w:rsid w:val="00155760"/>
    <w:rsid w:val="00161921"/>
    <w:rsid w:val="00171A58"/>
    <w:rsid w:val="00177EB2"/>
    <w:rsid w:val="00182D9E"/>
    <w:rsid w:val="00187397"/>
    <w:rsid w:val="00192BDC"/>
    <w:rsid w:val="001B09DC"/>
    <w:rsid w:val="001B0EE0"/>
    <w:rsid w:val="001B4E0F"/>
    <w:rsid w:val="001C6AED"/>
    <w:rsid w:val="001D1D94"/>
    <w:rsid w:val="00203FE1"/>
    <w:rsid w:val="00236D5D"/>
    <w:rsid w:val="00257C55"/>
    <w:rsid w:val="00261B45"/>
    <w:rsid w:val="002630DF"/>
    <w:rsid w:val="00280210"/>
    <w:rsid w:val="00282F1E"/>
    <w:rsid w:val="0029769D"/>
    <w:rsid w:val="002B7F78"/>
    <w:rsid w:val="002C3F9B"/>
    <w:rsid w:val="002C77DB"/>
    <w:rsid w:val="002D26EA"/>
    <w:rsid w:val="003049D3"/>
    <w:rsid w:val="0031183B"/>
    <w:rsid w:val="003155A4"/>
    <w:rsid w:val="00315EF8"/>
    <w:rsid w:val="003425F3"/>
    <w:rsid w:val="0035442A"/>
    <w:rsid w:val="003554BF"/>
    <w:rsid w:val="00365676"/>
    <w:rsid w:val="003713E3"/>
    <w:rsid w:val="003718EE"/>
    <w:rsid w:val="00383833"/>
    <w:rsid w:val="00390540"/>
    <w:rsid w:val="003B341B"/>
    <w:rsid w:val="003B59F0"/>
    <w:rsid w:val="003C4B6F"/>
    <w:rsid w:val="003D6A23"/>
    <w:rsid w:val="003F251A"/>
    <w:rsid w:val="003F2F23"/>
    <w:rsid w:val="003F580E"/>
    <w:rsid w:val="00405987"/>
    <w:rsid w:val="00405CDD"/>
    <w:rsid w:val="00407A3A"/>
    <w:rsid w:val="00417C5C"/>
    <w:rsid w:val="00420603"/>
    <w:rsid w:val="00431A89"/>
    <w:rsid w:val="00442023"/>
    <w:rsid w:val="00472909"/>
    <w:rsid w:val="00473068"/>
    <w:rsid w:val="004826A1"/>
    <w:rsid w:val="00492D87"/>
    <w:rsid w:val="004B2782"/>
    <w:rsid w:val="004B4EBB"/>
    <w:rsid w:val="004B7028"/>
    <w:rsid w:val="004C1CD0"/>
    <w:rsid w:val="004E5DE5"/>
    <w:rsid w:val="004F5A37"/>
    <w:rsid w:val="005032F9"/>
    <w:rsid w:val="005102BB"/>
    <w:rsid w:val="005230EF"/>
    <w:rsid w:val="00531A43"/>
    <w:rsid w:val="00537E4A"/>
    <w:rsid w:val="00584190"/>
    <w:rsid w:val="0058663C"/>
    <w:rsid w:val="00590F3C"/>
    <w:rsid w:val="005960CD"/>
    <w:rsid w:val="005D5298"/>
    <w:rsid w:val="005E2E0B"/>
    <w:rsid w:val="005F7A66"/>
    <w:rsid w:val="00615C48"/>
    <w:rsid w:val="00624A06"/>
    <w:rsid w:val="00655E7B"/>
    <w:rsid w:val="00657442"/>
    <w:rsid w:val="006574CD"/>
    <w:rsid w:val="00663A38"/>
    <w:rsid w:val="0067410C"/>
    <w:rsid w:val="00690C88"/>
    <w:rsid w:val="00693443"/>
    <w:rsid w:val="006A31DE"/>
    <w:rsid w:val="006C3F97"/>
    <w:rsid w:val="006C46F7"/>
    <w:rsid w:val="006F36E9"/>
    <w:rsid w:val="007003CB"/>
    <w:rsid w:val="0070156E"/>
    <w:rsid w:val="00701C67"/>
    <w:rsid w:val="00730C10"/>
    <w:rsid w:val="00742A66"/>
    <w:rsid w:val="007600F6"/>
    <w:rsid w:val="00762971"/>
    <w:rsid w:val="00780D67"/>
    <w:rsid w:val="00784981"/>
    <w:rsid w:val="007A6989"/>
    <w:rsid w:val="007C4A84"/>
    <w:rsid w:val="007D3C37"/>
    <w:rsid w:val="007D7075"/>
    <w:rsid w:val="007E36DF"/>
    <w:rsid w:val="007F16B3"/>
    <w:rsid w:val="007F52C0"/>
    <w:rsid w:val="007F7A1B"/>
    <w:rsid w:val="00803C2B"/>
    <w:rsid w:val="00811C77"/>
    <w:rsid w:val="008144C2"/>
    <w:rsid w:val="008319A5"/>
    <w:rsid w:val="0084040F"/>
    <w:rsid w:val="0085560D"/>
    <w:rsid w:val="00862E1A"/>
    <w:rsid w:val="00867E1C"/>
    <w:rsid w:val="008708F8"/>
    <w:rsid w:val="0087163F"/>
    <w:rsid w:val="00883959"/>
    <w:rsid w:val="00892BDE"/>
    <w:rsid w:val="008B4612"/>
    <w:rsid w:val="008B62DA"/>
    <w:rsid w:val="008E7044"/>
    <w:rsid w:val="008F5D4A"/>
    <w:rsid w:val="00903663"/>
    <w:rsid w:val="009074DC"/>
    <w:rsid w:val="00916E17"/>
    <w:rsid w:val="0091777D"/>
    <w:rsid w:val="009443EA"/>
    <w:rsid w:val="00945323"/>
    <w:rsid w:val="00957530"/>
    <w:rsid w:val="00962488"/>
    <w:rsid w:val="00995993"/>
    <w:rsid w:val="009A46F4"/>
    <w:rsid w:val="009C0572"/>
    <w:rsid w:val="009D06A2"/>
    <w:rsid w:val="009D5391"/>
    <w:rsid w:val="009E35F6"/>
    <w:rsid w:val="009F3D50"/>
    <w:rsid w:val="009F4B24"/>
    <w:rsid w:val="00A0137F"/>
    <w:rsid w:val="00A13B85"/>
    <w:rsid w:val="00A2185A"/>
    <w:rsid w:val="00A274B0"/>
    <w:rsid w:val="00A41959"/>
    <w:rsid w:val="00A45361"/>
    <w:rsid w:val="00A51098"/>
    <w:rsid w:val="00A53D91"/>
    <w:rsid w:val="00A62DC9"/>
    <w:rsid w:val="00A71D69"/>
    <w:rsid w:val="00A72956"/>
    <w:rsid w:val="00A94ABF"/>
    <w:rsid w:val="00AA3A84"/>
    <w:rsid w:val="00AA75DD"/>
    <w:rsid w:val="00AC0CFE"/>
    <w:rsid w:val="00AC2536"/>
    <w:rsid w:val="00AC663C"/>
    <w:rsid w:val="00AD27F8"/>
    <w:rsid w:val="00AF186C"/>
    <w:rsid w:val="00AF77B0"/>
    <w:rsid w:val="00B25D9C"/>
    <w:rsid w:val="00B444CF"/>
    <w:rsid w:val="00B4507E"/>
    <w:rsid w:val="00B4725D"/>
    <w:rsid w:val="00B54CD1"/>
    <w:rsid w:val="00B61761"/>
    <w:rsid w:val="00B625E5"/>
    <w:rsid w:val="00B7150F"/>
    <w:rsid w:val="00B75E88"/>
    <w:rsid w:val="00B861BC"/>
    <w:rsid w:val="00BA4D38"/>
    <w:rsid w:val="00BB5133"/>
    <w:rsid w:val="00C23FB2"/>
    <w:rsid w:val="00C34CE2"/>
    <w:rsid w:val="00C36AEA"/>
    <w:rsid w:val="00C4627A"/>
    <w:rsid w:val="00C5212C"/>
    <w:rsid w:val="00C5630B"/>
    <w:rsid w:val="00C56549"/>
    <w:rsid w:val="00C57785"/>
    <w:rsid w:val="00CB20CE"/>
    <w:rsid w:val="00CC514E"/>
    <w:rsid w:val="00CC6498"/>
    <w:rsid w:val="00CD1A34"/>
    <w:rsid w:val="00CF4DB1"/>
    <w:rsid w:val="00D046F3"/>
    <w:rsid w:val="00D21058"/>
    <w:rsid w:val="00D22B00"/>
    <w:rsid w:val="00D36186"/>
    <w:rsid w:val="00D3654A"/>
    <w:rsid w:val="00D37517"/>
    <w:rsid w:val="00D41FE7"/>
    <w:rsid w:val="00D84571"/>
    <w:rsid w:val="00DA4E31"/>
    <w:rsid w:val="00DB3A41"/>
    <w:rsid w:val="00DC4E1C"/>
    <w:rsid w:val="00DD0D34"/>
    <w:rsid w:val="00DD413D"/>
    <w:rsid w:val="00DE79BE"/>
    <w:rsid w:val="00DF7696"/>
    <w:rsid w:val="00E222BC"/>
    <w:rsid w:val="00E26055"/>
    <w:rsid w:val="00E5067C"/>
    <w:rsid w:val="00E64F7A"/>
    <w:rsid w:val="00E7685F"/>
    <w:rsid w:val="00E83665"/>
    <w:rsid w:val="00E93A63"/>
    <w:rsid w:val="00EA4AD6"/>
    <w:rsid w:val="00EB405E"/>
    <w:rsid w:val="00EC634C"/>
    <w:rsid w:val="00EF0485"/>
    <w:rsid w:val="00F350F9"/>
    <w:rsid w:val="00F371A4"/>
    <w:rsid w:val="00F41530"/>
    <w:rsid w:val="00F4747A"/>
    <w:rsid w:val="00FA77B9"/>
    <w:rsid w:val="00FC40BE"/>
    <w:rsid w:val="00FC4956"/>
    <w:rsid w:val="00FC6E49"/>
    <w:rsid w:val="00FC77A2"/>
    <w:rsid w:val="00FE44CE"/>
    <w:rsid w:val="00FE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16C73"/>
  <w15:docId w15:val="{1009C6B2-1315-4869-83C7-29058FEC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F7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2">
    <w:name w:val="heading 2"/>
    <w:basedOn w:val="Normal"/>
    <w:link w:val="Heading2Char"/>
    <w:uiPriority w:val="9"/>
    <w:qFormat/>
    <w:rsid w:val="007F52C0"/>
    <w:pPr>
      <w:spacing w:before="100" w:beforeAutospacing="1" w:after="100" w:afterAutospacing="1"/>
      <w:outlineLvl w:val="1"/>
    </w:pPr>
    <w:rPr>
      <w:rFonts w:ascii="Times" w:eastAsiaTheme="minorHAnsi" w:hAnsi="Times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DC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192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D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F52C0"/>
    <w:rPr>
      <w:rFonts w:ascii="Times" w:hAnsi="Times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F52C0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7F52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1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14012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05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5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54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5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540"/>
    <w:rPr>
      <w:rFonts w:ascii="Times New Roman" w:eastAsia="SimSun" w:hAnsi="Times New Roman" w:cs="Times New Roman"/>
      <w:b/>
      <w:bCs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5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40"/>
    <w:rPr>
      <w:rFonts w:ascii="Lucida Grande" w:eastAsia="SimSun" w:hAnsi="Lucida Grande" w:cs="Lucida Grande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E260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cidb</dc:creator>
  <cp:lastModifiedBy>cidb</cp:lastModifiedBy>
  <cp:revision>7</cp:revision>
  <cp:lastPrinted>2017-09-08T02:42:00Z</cp:lastPrinted>
  <dcterms:created xsi:type="dcterms:W3CDTF">2018-10-22T01:00:00Z</dcterms:created>
  <dcterms:modified xsi:type="dcterms:W3CDTF">2018-11-21T02:47:00Z</dcterms:modified>
</cp:coreProperties>
</file>