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A818" w14:textId="77777777" w:rsidR="00F1040C" w:rsidRPr="00F1040C" w:rsidRDefault="00F1040C" w:rsidP="00F1040C">
      <w:r w:rsidRPr="00F1040C">
        <w:rPr>
          <w:b/>
        </w:rPr>
        <w:t>Table 3.1.</w:t>
      </w:r>
      <w:r w:rsidRPr="00F1040C">
        <w:t xml:space="preserve"> Summary of Industry 4.0 initiatives of advanced countries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894"/>
        <w:gridCol w:w="2304"/>
        <w:gridCol w:w="2606"/>
        <w:gridCol w:w="2410"/>
      </w:tblGrid>
      <w:tr w:rsidR="00F1040C" w:rsidRPr="00F1040C" w14:paraId="10A887BD" w14:textId="77777777" w:rsidTr="00435D67">
        <w:trPr>
          <w:tblHeader/>
        </w:trPr>
        <w:tc>
          <w:tcPr>
            <w:tcW w:w="0" w:type="auto"/>
            <w:shd w:val="clear" w:color="auto" w:fill="C00000"/>
          </w:tcPr>
          <w:p w14:paraId="2D1D62A8" w14:textId="77777777" w:rsidR="00F1040C" w:rsidRPr="00F1040C" w:rsidRDefault="00F1040C" w:rsidP="00F1040C">
            <w:pPr>
              <w:spacing w:after="160" w:line="259" w:lineRule="auto"/>
            </w:pPr>
            <w:bookmarkStart w:id="0" w:name="_Hlk8725279"/>
            <w:r w:rsidRPr="00F1040C">
              <w:t>Country/Project</w:t>
            </w:r>
          </w:p>
        </w:tc>
        <w:tc>
          <w:tcPr>
            <w:tcW w:w="0" w:type="auto"/>
            <w:shd w:val="clear" w:color="auto" w:fill="C00000"/>
          </w:tcPr>
          <w:p w14:paraId="5B5E9AE0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Core Value</w:t>
            </w:r>
          </w:p>
        </w:tc>
        <w:tc>
          <w:tcPr>
            <w:tcW w:w="2606" w:type="dxa"/>
            <w:shd w:val="clear" w:color="auto" w:fill="C00000"/>
          </w:tcPr>
          <w:p w14:paraId="57686707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Core Technology</w:t>
            </w:r>
          </w:p>
        </w:tc>
        <w:tc>
          <w:tcPr>
            <w:tcW w:w="2410" w:type="dxa"/>
            <w:shd w:val="clear" w:color="auto" w:fill="C00000"/>
          </w:tcPr>
          <w:p w14:paraId="5B4567B6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Focus Industry</w:t>
            </w:r>
          </w:p>
        </w:tc>
      </w:tr>
      <w:tr w:rsidR="00F1040C" w:rsidRPr="00F1040C" w14:paraId="5228489D" w14:textId="77777777" w:rsidTr="00435D67">
        <w:tc>
          <w:tcPr>
            <w:tcW w:w="0" w:type="auto"/>
          </w:tcPr>
          <w:p w14:paraId="2C6C103D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Germany</w:t>
            </w:r>
          </w:p>
          <w:p w14:paraId="48B7BEF0" w14:textId="77777777" w:rsidR="00F1040C" w:rsidRPr="00F1040C" w:rsidRDefault="00F1040C" w:rsidP="00F1040C">
            <w:pPr>
              <w:spacing w:after="160" w:line="259" w:lineRule="auto"/>
            </w:pPr>
            <w:proofErr w:type="spellStart"/>
            <w:r w:rsidRPr="00F1040C">
              <w:t>industrie</w:t>
            </w:r>
            <w:proofErr w:type="spellEnd"/>
            <w:r w:rsidRPr="00F1040C">
              <w:t xml:space="preserve"> 4.0</w:t>
            </w:r>
          </w:p>
        </w:tc>
        <w:tc>
          <w:tcPr>
            <w:tcW w:w="0" w:type="auto"/>
          </w:tcPr>
          <w:p w14:paraId="4C24E1AA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Ensure technology leadership and develop a strategy for national industry upgrade.</w:t>
            </w:r>
          </w:p>
        </w:tc>
        <w:tc>
          <w:tcPr>
            <w:tcW w:w="2606" w:type="dxa"/>
          </w:tcPr>
          <w:p w14:paraId="3DF226DA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IoT</w:t>
            </w:r>
          </w:p>
          <w:p w14:paraId="0DC948D9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CPS</w:t>
            </w:r>
          </w:p>
          <w:p w14:paraId="7DFC6387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Sensor Systems</w:t>
            </w:r>
          </w:p>
          <w:p w14:paraId="568322CF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Robotics</w:t>
            </w:r>
          </w:p>
          <w:p w14:paraId="7FDB4745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Innovative production system</w:t>
            </w:r>
          </w:p>
          <w:p w14:paraId="1A4A2DBC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Operational management</w:t>
            </w:r>
          </w:p>
        </w:tc>
        <w:tc>
          <w:tcPr>
            <w:tcW w:w="2410" w:type="dxa"/>
          </w:tcPr>
          <w:p w14:paraId="2AC94EF4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Processing</w:t>
            </w:r>
          </w:p>
          <w:p w14:paraId="07E6AF53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Automobiles</w:t>
            </w:r>
          </w:p>
          <w:p w14:paraId="37E0BDF9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Mechanical</w:t>
            </w:r>
          </w:p>
          <w:p w14:paraId="43E4C37C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Electronics</w:t>
            </w:r>
          </w:p>
          <w:p w14:paraId="3A2C5792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ICT</w:t>
            </w:r>
          </w:p>
        </w:tc>
      </w:tr>
      <w:tr w:rsidR="00F1040C" w:rsidRPr="00F1040C" w14:paraId="6C33078A" w14:textId="77777777" w:rsidTr="00435D67">
        <w:tc>
          <w:tcPr>
            <w:tcW w:w="0" w:type="auto"/>
          </w:tcPr>
          <w:p w14:paraId="6E76A14C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Factories of</w:t>
            </w:r>
          </w:p>
          <w:p w14:paraId="5816E0E3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The Future (European)</w:t>
            </w:r>
          </w:p>
        </w:tc>
        <w:tc>
          <w:tcPr>
            <w:tcW w:w="0" w:type="auto"/>
          </w:tcPr>
          <w:p w14:paraId="00BE3D1C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Integrate and demonstrate innovative technologies for advanced manufacturing systems (40–50</w:t>
            </w:r>
          </w:p>
        </w:tc>
        <w:tc>
          <w:tcPr>
            <w:tcW w:w="2606" w:type="dxa"/>
          </w:tcPr>
          <w:p w14:paraId="1D3B0A14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 xml:space="preserve">•Advanced manufacturing processes </w:t>
            </w:r>
          </w:p>
          <w:p w14:paraId="7CFE6FDD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 xml:space="preserve">•Mechatronics for advanced manufacturing systems </w:t>
            </w:r>
          </w:p>
          <w:p w14:paraId="48166B61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 xml:space="preserve">•Information and communication </w:t>
            </w:r>
          </w:p>
          <w:p w14:paraId="1F2254A9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•Manufacturing strategies</w:t>
            </w:r>
          </w:p>
          <w:p w14:paraId="0316AADE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•Modelling, simulation and forecasting methods and tools</w:t>
            </w:r>
          </w:p>
          <w:p w14:paraId="17A5C777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•Knowledge</w:t>
            </w:r>
            <w:r w:rsidRPr="00F1040C">
              <w:rPr>
                <w:rFonts w:ascii="Cambria Math" w:hAnsi="Cambria Math" w:cs="Cambria Math"/>
              </w:rPr>
              <w:t>‑</w:t>
            </w:r>
            <w:r w:rsidRPr="00F1040C">
              <w:t>workers</w:t>
            </w:r>
          </w:p>
        </w:tc>
        <w:tc>
          <w:tcPr>
            <w:tcW w:w="2410" w:type="dxa"/>
          </w:tcPr>
          <w:p w14:paraId="4DE1D847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Manufacturing</w:t>
            </w:r>
          </w:p>
        </w:tc>
      </w:tr>
      <w:tr w:rsidR="00F1040C" w:rsidRPr="00F1040C" w14:paraId="13525BAF" w14:textId="77777777" w:rsidTr="00435D67">
        <w:tc>
          <w:tcPr>
            <w:tcW w:w="0" w:type="auto"/>
          </w:tcPr>
          <w:p w14:paraId="7CB51A9C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European Roadmap for Industrial Process Automation</w:t>
            </w:r>
          </w:p>
        </w:tc>
        <w:tc>
          <w:tcPr>
            <w:tcW w:w="0" w:type="auto"/>
          </w:tcPr>
          <w:p w14:paraId="4ACADF03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Provide guidance and input for process industry companies, providers of process industrial IT and automation solutions</w:t>
            </w:r>
          </w:p>
        </w:tc>
        <w:tc>
          <w:tcPr>
            <w:tcW w:w="2606" w:type="dxa"/>
          </w:tcPr>
          <w:p w14:paraId="63DA582B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Productivity, efficiency, scalability and flexibility</w:t>
            </w:r>
          </w:p>
          <w:p w14:paraId="4A7560E8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Sustainability through circular economy – circular economy</w:t>
            </w:r>
          </w:p>
          <w:p w14:paraId="141384B8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through industrial internet</w:t>
            </w:r>
          </w:p>
          <w:p w14:paraId="4BD7318D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Distributed production/modular factories and services</w:t>
            </w:r>
          </w:p>
          <w:p w14:paraId="1994DC98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Artificial Intelligence and Big Data</w:t>
            </w:r>
          </w:p>
          <w:p w14:paraId="7EDF7C0C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Autonomous plants and remote operations</w:t>
            </w:r>
          </w:p>
          <w:p w14:paraId="5EA6C77A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Platform economy</w:t>
            </w:r>
          </w:p>
          <w:p w14:paraId="3F3F7B8C" w14:textId="77777777" w:rsidR="00F1040C" w:rsidRPr="00F1040C" w:rsidRDefault="00F1040C" w:rsidP="00F1040C">
            <w:pPr>
              <w:spacing w:after="160" w:line="259" w:lineRule="auto"/>
            </w:pPr>
            <w:r w:rsidRPr="00F1040C">
              <w:lastRenderedPageBreak/>
              <w:t>• Cybersecurity</w:t>
            </w:r>
          </w:p>
          <w:p w14:paraId="017376BD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Safety – human, machine and environment</w:t>
            </w:r>
          </w:p>
          <w:p w14:paraId="459EF213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Competences and quality of work</w:t>
            </w:r>
          </w:p>
          <w:p w14:paraId="7DB98C54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Human-Machine Interfaces and Machine-to-Machine</w:t>
            </w:r>
          </w:p>
          <w:p w14:paraId="52497E7B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communications</w:t>
            </w:r>
          </w:p>
        </w:tc>
        <w:tc>
          <w:tcPr>
            <w:tcW w:w="2410" w:type="dxa"/>
          </w:tcPr>
          <w:p w14:paraId="68861A36" w14:textId="77777777" w:rsidR="00F1040C" w:rsidRPr="00F1040C" w:rsidRDefault="00F1040C" w:rsidP="00F1040C">
            <w:pPr>
              <w:spacing w:after="160" w:line="259" w:lineRule="auto"/>
            </w:pPr>
            <w:r w:rsidRPr="00F1040C">
              <w:lastRenderedPageBreak/>
              <w:t>• Pulp and Paper (including forestry)</w:t>
            </w:r>
          </w:p>
          <w:p w14:paraId="7BA8682C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Metals</w:t>
            </w:r>
          </w:p>
          <w:p w14:paraId="06B16908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Mining and Minerals</w:t>
            </w:r>
          </w:p>
          <w:p w14:paraId="5F1713EC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Chemical</w:t>
            </w:r>
          </w:p>
          <w:p w14:paraId="13643189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Energy and Power</w:t>
            </w:r>
          </w:p>
          <w:p w14:paraId="05CCFE5C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Pharmaceutical</w:t>
            </w:r>
          </w:p>
          <w:p w14:paraId="2446BBA2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Food Production and Processing</w:t>
            </w:r>
          </w:p>
          <w:p w14:paraId="4898EFC5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Infrastructure</w:t>
            </w:r>
          </w:p>
          <w:p w14:paraId="2E334211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Mobile platforms</w:t>
            </w:r>
          </w:p>
          <w:p w14:paraId="7F7A566C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Oil and Gas</w:t>
            </w:r>
          </w:p>
        </w:tc>
      </w:tr>
      <w:tr w:rsidR="00F1040C" w:rsidRPr="00F1040C" w14:paraId="3FA7C1AE" w14:textId="77777777" w:rsidTr="00435D67">
        <w:tc>
          <w:tcPr>
            <w:tcW w:w="0" w:type="auto"/>
          </w:tcPr>
          <w:p w14:paraId="5993F228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Built Environment 2050 (UK)</w:t>
            </w:r>
          </w:p>
        </w:tc>
        <w:tc>
          <w:tcPr>
            <w:tcW w:w="0" w:type="auto"/>
          </w:tcPr>
          <w:p w14:paraId="1BBDE178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To lead an industry that is fit for purpose in a fast paced, digital and technologically advanced global economy.</w:t>
            </w:r>
          </w:p>
        </w:tc>
        <w:tc>
          <w:tcPr>
            <w:tcW w:w="2606" w:type="dxa"/>
          </w:tcPr>
          <w:p w14:paraId="5E7F7283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BIM</w:t>
            </w:r>
          </w:p>
          <w:p w14:paraId="5A58F516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RFID</w:t>
            </w:r>
          </w:p>
          <w:p w14:paraId="21BF439B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Telemetry Spines Integrated</w:t>
            </w:r>
          </w:p>
          <w:p w14:paraId="41915964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Self Assembly</w:t>
            </w:r>
          </w:p>
          <w:p w14:paraId="001F2122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3D Printing</w:t>
            </w:r>
          </w:p>
          <w:p w14:paraId="4546B39F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Self Procuring</w:t>
            </w:r>
          </w:p>
          <w:p w14:paraId="4465C34A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Advanced Robotics</w:t>
            </w:r>
          </w:p>
          <w:p w14:paraId="0F01BEA9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Autonomous Vehicles</w:t>
            </w:r>
          </w:p>
          <w:p w14:paraId="50FC0587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 xml:space="preserve">• </w:t>
            </w:r>
            <w:proofErr w:type="spellStart"/>
            <w:r w:rsidRPr="00F1040C">
              <w:t>Self healing</w:t>
            </w:r>
            <w:proofErr w:type="spellEnd"/>
            <w:r w:rsidRPr="00F1040C">
              <w:t xml:space="preserve"> materials</w:t>
            </w:r>
          </w:p>
        </w:tc>
        <w:tc>
          <w:tcPr>
            <w:tcW w:w="2410" w:type="dxa"/>
          </w:tcPr>
          <w:p w14:paraId="6F6CE55B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Construction</w:t>
            </w:r>
          </w:p>
        </w:tc>
      </w:tr>
      <w:tr w:rsidR="00F1040C" w:rsidRPr="00F1040C" w14:paraId="00AB713D" w14:textId="77777777" w:rsidTr="00435D67">
        <w:tc>
          <w:tcPr>
            <w:tcW w:w="0" w:type="auto"/>
          </w:tcPr>
          <w:p w14:paraId="21BE0029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Towards 2040 (UK)</w:t>
            </w:r>
          </w:p>
        </w:tc>
        <w:tc>
          <w:tcPr>
            <w:tcW w:w="0" w:type="auto"/>
          </w:tcPr>
          <w:p w14:paraId="1118F778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Determine how the automotive industry meets pressing environmental and sustainability challenges.</w:t>
            </w:r>
          </w:p>
        </w:tc>
        <w:tc>
          <w:tcPr>
            <w:tcW w:w="2606" w:type="dxa"/>
          </w:tcPr>
          <w:p w14:paraId="05DA7084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Electrical energy storage</w:t>
            </w:r>
          </w:p>
          <w:p w14:paraId="281B3B17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Electric machines</w:t>
            </w:r>
          </w:p>
          <w:p w14:paraId="37B6B19B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Power electronics</w:t>
            </w:r>
          </w:p>
          <w:p w14:paraId="76C84F63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Thermal propulsion systems</w:t>
            </w:r>
          </w:p>
          <w:p w14:paraId="7D9A7F20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Lightweight vehicle and powertrain structures</w:t>
            </w:r>
          </w:p>
        </w:tc>
        <w:tc>
          <w:tcPr>
            <w:tcW w:w="2410" w:type="dxa"/>
          </w:tcPr>
          <w:p w14:paraId="2B0BD9B3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Automotive</w:t>
            </w:r>
          </w:p>
        </w:tc>
      </w:tr>
      <w:tr w:rsidR="00F1040C" w:rsidRPr="00F1040C" w14:paraId="440FC2E7" w14:textId="77777777" w:rsidTr="00435D67">
        <w:tc>
          <w:tcPr>
            <w:tcW w:w="0" w:type="auto"/>
          </w:tcPr>
          <w:p w14:paraId="4C23D008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A Roadmap for Industry in Mexico</w:t>
            </w:r>
          </w:p>
        </w:tc>
        <w:tc>
          <w:tcPr>
            <w:tcW w:w="0" w:type="auto"/>
          </w:tcPr>
          <w:p w14:paraId="14F09675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Build up two hyper-flexible manufacturing Clusters that will develop an I4.0 framework and a Manufacturing Operating System.</w:t>
            </w:r>
          </w:p>
        </w:tc>
        <w:tc>
          <w:tcPr>
            <w:tcW w:w="2606" w:type="dxa"/>
          </w:tcPr>
          <w:p w14:paraId="6CC8B362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Big Data Analytics</w:t>
            </w:r>
          </w:p>
          <w:p w14:paraId="6A96AF3C" w14:textId="77777777" w:rsidR="00F1040C" w:rsidRPr="00F1040C" w:rsidRDefault="00F1040C" w:rsidP="00F1040C">
            <w:pPr>
              <w:spacing w:after="160" w:line="259" w:lineRule="auto"/>
              <w:rPr>
                <w:lang w:val="en-GB"/>
              </w:rPr>
            </w:pPr>
            <w:r w:rsidRPr="00F1040C">
              <w:t xml:space="preserve">• </w:t>
            </w:r>
            <w:proofErr w:type="spellStart"/>
            <w:r w:rsidRPr="00F1040C">
              <w:rPr>
                <w:lang w:val="en-GB"/>
              </w:rPr>
              <w:t>Modeling</w:t>
            </w:r>
            <w:proofErr w:type="spellEnd"/>
            <w:r w:rsidRPr="00F1040C">
              <w:rPr>
                <w:lang w:val="en-GB"/>
              </w:rPr>
              <w:t xml:space="preserve"> And Simulation</w:t>
            </w:r>
          </w:p>
          <w:p w14:paraId="31CD7BB9" w14:textId="77777777" w:rsidR="00F1040C" w:rsidRPr="00F1040C" w:rsidRDefault="00F1040C" w:rsidP="00F1040C">
            <w:pPr>
              <w:spacing w:after="160" w:line="259" w:lineRule="auto"/>
              <w:rPr>
                <w:lang w:val="en-GB"/>
              </w:rPr>
            </w:pPr>
            <w:r w:rsidRPr="00F1040C">
              <w:t xml:space="preserve">• </w:t>
            </w:r>
            <w:r w:rsidRPr="00F1040C">
              <w:rPr>
                <w:lang w:val="en-GB"/>
              </w:rPr>
              <w:t xml:space="preserve">Robots </w:t>
            </w:r>
          </w:p>
          <w:p w14:paraId="33102367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IoT</w:t>
            </w:r>
          </w:p>
        </w:tc>
        <w:tc>
          <w:tcPr>
            <w:tcW w:w="2410" w:type="dxa"/>
          </w:tcPr>
          <w:p w14:paraId="0D2AECEE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Manufactures</w:t>
            </w:r>
          </w:p>
          <w:p w14:paraId="42D01704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Automobiles</w:t>
            </w:r>
          </w:p>
        </w:tc>
      </w:tr>
      <w:tr w:rsidR="00F1040C" w:rsidRPr="00F1040C" w14:paraId="6AA299BC" w14:textId="77777777" w:rsidTr="00435D67">
        <w:tc>
          <w:tcPr>
            <w:tcW w:w="0" w:type="auto"/>
          </w:tcPr>
          <w:p w14:paraId="2BB4F894" w14:textId="77777777" w:rsidR="00F1040C" w:rsidRPr="00F1040C" w:rsidRDefault="00F1040C" w:rsidP="00F1040C">
            <w:pPr>
              <w:spacing w:after="160" w:line="259" w:lineRule="auto"/>
            </w:pPr>
            <w:r w:rsidRPr="00F1040C">
              <w:lastRenderedPageBreak/>
              <w:t>Made in China 2025</w:t>
            </w:r>
          </w:p>
        </w:tc>
        <w:tc>
          <w:tcPr>
            <w:tcW w:w="0" w:type="auto"/>
          </w:tcPr>
          <w:p w14:paraId="58B10561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Establish state leadership in</w:t>
            </w:r>
          </w:p>
          <w:p w14:paraId="1A283C3F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advanced manufacturing.</w:t>
            </w:r>
          </w:p>
        </w:tc>
        <w:tc>
          <w:tcPr>
            <w:tcW w:w="2606" w:type="dxa"/>
          </w:tcPr>
          <w:p w14:paraId="149C06D8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Networking</w:t>
            </w:r>
          </w:p>
          <w:p w14:paraId="40BF4AA9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Smart Manufacturing</w:t>
            </w:r>
          </w:p>
          <w:p w14:paraId="05A00619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Industrial foundation</w:t>
            </w:r>
          </w:p>
          <w:p w14:paraId="6716923F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IoT</w:t>
            </w:r>
          </w:p>
          <w:p w14:paraId="67F55852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Intelligent products</w:t>
            </w:r>
          </w:p>
          <w:p w14:paraId="4A4A2F09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 xml:space="preserve">• New production models </w:t>
            </w:r>
          </w:p>
        </w:tc>
        <w:tc>
          <w:tcPr>
            <w:tcW w:w="2410" w:type="dxa"/>
          </w:tcPr>
          <w:p w14:paraId="1AFB3FAB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New Information and Communications Technology (ICT) Industry</w:t>
            </w:r>
          </w:p>
          <w:p w14:paraId="33C63CF8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Advanced Numerical Control Machine Tools and Robotics</w:t>
            </w:r>
          </w:p>
          <w:p w14:paraId="571DB243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Aerospace</w:t>
            </w:r>
          </w:p>
          <w:p w14:paraId="294C88B6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Ocean Engineering Equipment and High-Tec Ships</w:t>
            </w:r>
          </w:p>
          <w:p w14:paraId="782575D2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Advanced Rail Transit Equipment</w:t>
            </w:r>
          </w:p>
          <w:p w14:paraId="5025F2F9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Energy Saving and Smart Vehicles</w:t>
            </w:r>
          </w:p>
          <w:p w14:paraId="5AE713B2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Electricity Equipment</w:t>
            </w:r>
          </w:p>
          <w:p w14:paraId="6DEB7A50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Agriculture Equipment</w:t>
            </w:r>
          </w:p>
          <w:p w14:paraId="7DC0496B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New Materials</w:t>
            </w:r>
          </w:p>
          <w:p w14:paraId="54CD7F89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Biopharmaceuticals and High-performance Medical Equipment</w:t>
            </w:r>
          </w:p>
        </w:tc>
      </w:tr>
      <w:tr w:rsidR="00F1040C" w:rsidRPr="00F1040C" w14:paraId="5837DE2E" w14:textId="77777777" w:rsidTr="00435D67">
        <w:tc>
          <w:tcPr>
            <w:tcW w:w="0" w:type="auto"/>
          </w:tcPr>
          <w:p w14:paraId="7AF0C1DF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Taiwan productivity 4.0</w:t>
            </w:r>
          </w:p>
        </w:tc>
        <w:tc>
          <w:tcPr>
            <w:tcW w:w="0" w:type="auto"/>
          </w:tcPr>
          <w:p w14:paraId="014A7C88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 xml:space="preserve">Address </w:t>
            </w:r>
            <w:proofErr w:type="spellStart"/>
            <w:r w:rsidRPr="00F1040C">
              <w:t>labor</w:t>
            </w:r>
            <w:proofErr w:type="spellEnd"/>
            <w:r w:rsidRPr="00F1040C">
              <w:t xml:space="preserve"> shortages and productivity issues.</w:t>
            </w:r>
          </w:p>
        </w:tc>
        <w:tc>
          <w:tcPr>
            <w:tcW w:w="2606" w:type="dxa"/>
          </w:tcPr>
          <w:p w14:paraId="21980BE7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IoT</w:t>
            </w:r>
          </w:p>
          <w:p w14:paraId="610D73FC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Smart robotics</w:t>
            </w:r>
          </w:p>
          <w:p w14:paraId="5C27726F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Big data</w:t>
            </w:r>
          </w:p>
        </w:tc>
        <w:tc>
          <w:tcPr>
            <w:tcW w:w="2410" w:type="dxa"/>
          </w:tcPr>
          <w:p w14:paraId="705DF36C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Agriculture</w:t>
            </w:r>
          </w:p>
          <w:p w14:paraId="5F50740A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Commerce</w:t>
            </w:r>
          </w:p>
          <w:p w14:paraId="2C807C93" w14:textId="77777777" w:rsidR="00F1040C" w:rsidRPr="00F1040C" w:rsidRDefault="00F1040C" w:rsidP="00F1040C">
            <w:pPr>
              <w:spacing w:after="160" w:line="259" w:lineRule="auto"/>
            </w:pPr>
            <w:r w:rsidRPr="00F1040C">
              <w:t>• Manufacturing</w:t>
            </w:r>
          </w:p>
        </w:tc>
      </w:tr>
    </w:tbl>
    <w:p w14:paraId="72536F30" w14:textId="77777777" w:rsidR="00F1040C" w:rsidRDefault="00F1040C">
      <w:bookmarkStart w:id="1" w:name="_GoBack"/>
      <w:bookmarkEnd w:id="0"/>
      <w:bookmarkEnd w:id="1"/>
    </w:p>
    <w:sectPr w:rsidR="00F1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C"/>
    <w:rsid w:val="00DF08E7"/>
    <w:rsid w:val="00F1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5CA2"/>
  <w15:chartTrackingRefBased/>
  <w15:docId w15:val="{0AB20A5C-A1FF-4D75-BB2D-7986CCD3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4679110A7FB479C6383FB6AC95EA0" ma:contentTypeVersion="10" ma:contentTypeDescription="Create a new document." ma:contentTypeScope="" ma:versionID="58f774e9599b5ddbbe5eac9c0440881e">
  <xsd:schema xmlns:xsd="http://www.w3.org/2001/XMLSchema" xmlns:xs="http://www.w3.org/2001/XMLSchema" xmlns:p="http://schemas.microsoft.com/office/2006/metadata/properties" xmlns:ns2="c412f83b-d59f-42d3-ac00-c54d0e8f1862" xmlns:ns3="f69c58e1-9f4c-4da9-856b-1781e45b3fb4" targetNamespace="http://schemas.microsoft.com/office/2006/metadata/properties" ma:root="true" ma:fieldsID="59d84995decbcae2783f8b4640cf6e13" ns2:_="" ns3:_="">
    <xsd:import namespace="c412f83b-d59f-42d3-ac00-c54d0e8f1862"/>
    <xsd:import namespace="f69c58e1-9f4c-4da9-856b-1781e45b3f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2f83b-d59f-42d3-ac00-c54d0e8f18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c58e1-9f4c-4da9-856b-1781e45b3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EC5800-C314-416F-93B8-98ACCD79A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2f83b-d59f-42d3-ac00-c54d0e8f1862"/>
    <ds:schemaRef ds:uri="f69c58e1-9f4c-4da9-856b-1781e45b3f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59F30F-B441-4CF6-88FE-AA4FB3C552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E1DE8-1F1E-4AAC-B1F8-50F62986424D}">
  <ds:schemaRefs>
    <ds:schemaRef ds:uri="c412f83b-d59f-42d3-ac00-c54d0e8f1862"/>
    <ds:schemaRef ds:uri="http://purl.org/dc/elements/1.1/"/>
    <ds:schemaRef ds:uri="http://schemas.microsoft.com/office/2006/metadata/properties"/>
    <ds:schemaRef ds:uri="f69c58e1-9f4c-4da9-856b-1781e45b3fb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Faedzwan Abdul Rahman</dc:creator>
  <cp:keywords/>
  <dc:description/>
  <cp:lastModifiedBy>Mohammad Faedzwan Abdul Rahman</cp:lastModifiedBy>
  <cp:revision>1</cp:revision>
  <dcterms:created xsi:type="dcterms:W3CDTF">2019-05-23T08:43:00Z</dcterms:created>
  <dcterms:modified xsi:type="dcterms:W3CDTF">2019-05-23T08:47:00Z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0x010100E144679110A7FB479C6383FB6AC95EA0</vt:lpwstr>
  </property>
</Properties>
</file>