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C0" w:rsidRPr="00070FA5" w:rsidRDefault="00432AA4" w:rsidP="00432AA4">
      <w:pPr>
        <w:ind w:firstLine="284"/>
        <w:jc w:val="both"/>
        <w:rPr>
          <w:sz w:val="28"/>
        </w:rPr>
      </w:pPr>
      <w:r w:rsidRPr="00070FA5">
        <w:rPr>
          <w:sz w:val="28"/>
        </w:rPr>
        <w:t>Квантовая информатика – новый раздел науки, посвященный использованию квантовых объектов для обработки и передачи информации. В настоящее время большие усилия прикладываются к разработке квантового компьютера. Создаются квантовые элементы, строятся квантовые алгоритмы и разрабатывается архитектура квантового компьютера. Другое перспективное направление квантовой информатики – квантовая криптография. Квантовые методы передачи гарантируют невозможность расшифровки сообщения.</w:t>
      </w:r>
    </w:p>
    <w:p w:rsidR="00432AA4" w:rsidRPr="00070FA5" w:rsidRDefault="00432AA4" w:rsidP="00432AA4">
      <w:pPr>
        <w:ind w:firstLine="284"/>
        <w:jc w:val="both"/>
        <w:rPr>
          <w:b/>
          <w:sz w:val="28"/>
        </w:rPr>
      </w:pPr>
      <w:proofErr w:type="spellStart"/>
      <w:r w:rsidRPr="00070FA5">
        <w:rPr>
          <w:b/>
          <w:sz w:val="28"/>
        </w:rPr>
        <w:t>Кубит</w:t>
      </w:r>
      <w:proofErr w:type="spellEnd"/>
    </w:p>
    <w:p w:rsidR="00432AA4" w:rsidRPr="00070FA5" w:rsidRDefault="00432AA4" w:rsidP="00432AA4">
      <w:pPr>
        <w:ind w:firstLine="284"/>
        <w:jc w:val="both"/>
        <w:rPr>
          <w:rFonts w:eastAsiaTheme="minorEastAsia"/>
          <w:sz w:val="28"/>
        </w:rPr>
      </w:pPr>
      <w:proofErr w:type="spellStart"/>
      <w:r w:rsidRPr="00070FA5">
        <w:rPr>
          <w:sz w:val="28"/>
        </w:rPr>
        <w:t>Кубитом</w:t>
      </w:r>
      <w:proofErr w:type="spellEnd"/>
      <w:r w:rsidRPr="00070FA5">
        <w:rPr>
          <w:sz w:val="28"/>
        </w:rPr>
        <w:t xml:space="preserve"> называется квантовая система, которая может находиться в двух состояниях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</m:d>
          </m:e>
        </m:d>
      </m:oMath>
      <w:r w:rsidRPr="00070FA5">
        <w:rPr>
          <w:rFonts w:eastAsiaTheme="minorEastAsia"/>
          <w:sz w:val="28"/>
        </w:rPr>
        <w:t xml:space="preserve"> и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e>
        </m:d>
      </m:oMath>
      <w:r w:rsidRPr="00070FA5">
        <w:rPr>
          <w:rFonts w:eastAsiaTheme="minorEastAsia"/>
          <w:sz w:val="28"/>
        </w:rPr>
        <w:t>. Примером такой системы может служить фотон с двумя возможными поляризациями или электрон с двумя возможными направлениями спина. В общем случае, состояние такой системы задается волновой функцией вида</w:t>
      </w:r>
    </w:p>
    <w:p w:rsidR="00432AA4" w:rsidRPr="00070FA5" w:rsidRDefault="00432AA4" w:rsidP="00432AA4">
      <w:pPr>
        <w:ind w:firstLine="284"/>
        <w:jc w:val="both"/>
        <w:rPr>
          <w:rFonts w:eastAsiaTheme="minorEastAsia"/>
          <w:sz w:val="28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ψ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>=α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>+β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>,</m:t>
          </m:r>
        </m:oMath>
      </m:oMathPara>
    </w:p>
    <w:p w:rsidR="00432AA4" w:rsidRPr="00070FA5" w:rsidRDefault="00432AA4" w:rsidP="00432AA4">
      <w:pPr>
        <w:jc w:val="both"/>
        <w:rPr>
          <w:rFonts w:eastAsiaTheme="minorEastAsia"/>
          <w:sz w:val="28"/>
        </w:rPr>
      </w:pPr>
      <w:r w:rsidRPr="00070FA5">
        <w:rPr>
          <w:rFonts w:eastAsiaTheme="minorEastAsia"/>
          <w:sz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</w:rPr>
          <m:t xml:space="preserve">α,β- </m:t>
        </m:r>
      </m:oMath>
      <w:r w:rsidRPr="00070FA5">
        <w:rPr>
          <w:rFonts w:eastAsiaTheme="minorEastAsia"/>
          <w:sz w:val="28"/>
        </w:rPr>
        <w:t xml:space="preserve">комплексные коэффициенты. При измерении состояния системы с волновой функцией, указанной выше, вероятность обнаружить ее в состоянии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</m:d>
          </m:e>
        </m:d>
      </m:oMath>
      <w:r w:rsidRPr="00070FA5">
        <w:rPr>
          <w:rFonts w:eastAsiaTheme="minorEastAsia"/>
          <w:sz w:val="28"/>
        </w:rPr>
        <w:t xml:space="preserve"> равна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α</m:t>
                </m:r>
              </m:e>
            </m:d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070FA5">
        <w:rPr>
          <w:rFonts w:eastAsiaTheme="minorEastAsia"/>
          <w:sz w:val="28"/>
        </w:rPr>
        <w:t xml:space="preserve">, а вероятность обнаружить ее в состоянии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e>
        </m:d>
      </m:oMath>
      <w:r w:rsidRPr="00070FA5">
        <w:rPr>
          <w:rFonts w:eastAsiaTheme="minorEastAsia"/>
          <w:sz w:val="28"/>
        </w:rPr>
        <w:t xml:space="preserve"> равна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β</m:t>
                </m:r>
              </m:e>
            </m:d>
            <m:ctrlPr>
              <w:rPr>
                <w:rFonts w:ascii="Cambria Math" w:hAnsi="Cambria Math"/>
                <w:i/>
                <w:sz w:val="28"/>
              </w:rPr>
            </m:ctrlP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070FA5">
        <w:rPr>
          <w:rFonts w:eastAsiaTheme="minorEastAsia"/>
          <w:sz w:val="28"/>
        </w:rPr>
        <w:t>. Сумма этих вероятностей равна единице:</w:t>
      </w:r>
    </w:p>
    <w:p w:rsidR="00432AA4" w:rsidRPr="00070FA5" w:rsidRDefault="00432AA4" w:rsidP="00432AA4">
      <w:pPr>
        <w:jc w:val="both"/>
        <w:rPr>
          <w:rFonts w:eastAsiaTheme="minorEastAsia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α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β</m:t>
                  </m:r>
                </m:e>
              </m:d>
              <m:ctrlPr>
                <w:rPr>
                  <w:rFonts w:ascii="Cambria Math" w:hAnsi="Cambria Math"/>
                  <w:i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=1.</m:t>
          </m:r>
        </m:oMath>
      </m:oMathPara>
    </w:p>
    <w:p w:rsidR="00432AA4" w:rsidRPr="00070FA5" w:rsidRDefault="00432AA4" w:rsidP="00432AA4">
      <w:pPr>
        <w:ind w:firstLine="284"/>
        <w:jc w:val="both"/>
        <w:rPr>
          <w:rFonts w:eastAsiaTheme="minorEastAsia"/>
          <w:sz w:val="28"/>
        </w:rPr>
      </w:pPr>
      <w:proofErr w:type="spellStart"/>
      <w:r w:rsidRPr="00070FA5">
        <w:rPr>
          <w:rFonts w:eastAsiaTheme="minorEastAsia"/>
          <w:sz w:val="28"/>
        </w:rPr>
        <w:t>Кубит</w:t>
      </w:r>
      <w:proofErr w:type="spellEnd"/>
      <w:r w:rsidRPr="00070FA5">
        <w:rPr>
          <w:rFonts w:eastAsiaTheme="minorEastAsia"/>
          <w:sz w:val="28"/>
        </w:rPr>
        <w:t xml:space="preserve"> допускает геометрическое изображение. Рассмотрим случай вещественных коэффициентов </w:t>
      </w:r>
      <m:oMath>
        <m:r>
          <w:rPr>
            <w:rFonts w:ascii="Cambria Math" w:eastAsiaTheme="minorEastAsia" w:hAnsi="Cambria Math"/>
            <w:sz w:val="28"/>
          </w:rPr>
          <m:t>α,β</m:t>
        </m:r>
      </m:oMath>
      <w:r w:rsidRPr="00070FA5">
        <w:rPr>
          <w:rFonts w:eastAsiaTheme="minorEastAsia"/>
          <w:sz w:val="28"/>
        </w:rPr>
        <w:t>.</w:t>
      </w:r>
      <w:r w:rsidR="00070FA5" w:rsidRPr="00070FA5">
        <w:rPr>
          <w:rFonts w:eastAsiaTheme="minorEastAsia"/>
          <w:sz w:val="28"/>
        </w:rPr>
        <w:t xml:space="preserve"> В этом случае удобно использовать тригонометрическое представление:</w:t>
      </w:r>
    </w:p>
    <w:p w:rsidR="00070FA5" w:rsidRPr="00070FA5" w:rsidRDefault="00070FA5" w:rsidP="00432AA4">
      <w:pPr>
        <w:ind w:firstLine="284"/>
        <w:jc w:val="both"/>
        <w:rPr>
          <w:rFonts w:eastAsiaTheme="minorEastAsia"/>
          <w:i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α=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ϕ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sz w:val="28"/>
                    </w:rPr>
                    <m:t>β=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ϕ</m:t>
                      </m:r>
                    </m:e>
                  </m:func>
                </m:e>
              </m:eqArr>
              <m:r>
                <w:rPr>
                  <w:rFonts w:ascii="Cambria Math" w:hAnsi="Cambria Math"/>
                  <w:sz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8"/>
            </w:rPr>
            <m:t>.</m:t>
          </m:r>
        </m:oMath>
      </m:oMathPara>
    </w:p>
    <w:p w:rsidR="00070FA5" w:rsidRPr="00070FA5" w:rsidRDefault="003E3B18" w:rsidP="00070FA5">
      <w:pPr>
        <w:jc w:val="both"/>
        <w:rPr>
          <w:rFonts w:eastAsiaTheme="minorEastAsia"/>
          <w:sz w:val="28"/>
        </w:rPr>
      </w:pPr>
      <w:r w:rsidRPr="00070FA5">
        <w:rPr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 wp14:anchorId="51CFEA21" wp14:editId="3055CA3B">
            <wp:simplePos x="0" y="0"/>
            <wp:positionH relativeFrom="column">
              <wp:posOffset>4069080</wp:posOffset>
            </wp:positionH>
            <wp:positionV relativeFrom="paragraph">
              <wp:posOffset>19685</wp:posOffset>
            </wp:positionV>
            <wp:extent cx="1811020" cy="1649095"/>
            <wp:effectExtent l="0" t="0" r="0" b="8255"/>
            <wp:wrapTight wrapText="bothSides">
              <wp:wrapPolygon edited="0">
                <wp:start x="0" y="0"/>
                <wp:lineTo x="0" y="21459"/>
                <wp:lineTo x="21358" y="21459"/>
                <wp:lineTo x="2135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1" t="4090"/>
                    <a:stretch/>
                  </pic:blipFill>
                  <pic:spPr bwMode="auto">
                    <a:xfrm>
                      <a:off x="0" y="0"/>
                      <a:ext cx="1811020" cy="164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FA5" w:rsidRPr="00070FA5">
        <w:rPr>
          <w:rFonts w:eastAsiaTheme="minorEastAsia"/>
          <w:sz w:val="28"/>
        </w:rPr>
        <w:t xml:space="preserve">В таком случае условие на равенство сумм вероятностей единице выполняется автоматически, т.к. на плоскости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α,β</m:t>
            </m:r>
          </m:e>
        </m:d>
      </m:oMath>
      <w:r w:rsidR="00070FA5" w:rsidRPr="00070FA5">
        <w:rPr>
          <w:rFonts w:eastAsiaTheme="minorEastAsia"/>
          <w:sz w:val="28"/>
        </w:rPr>
        <w:t xml:space="preserve"> данное условие задает единичную окружность с центром в начале координат. При </w:t>
      </w:r>
      <m:oMath>
        <m:r>
          <w:rPr>
            <w:rFonts w:ascii="Cambria Math" w:eastAsiaTheme="minorEastAsia" w:hAnsi="Cambria Math"/>
            <w:sz w:val="28"/>
          </w:rPr>
          <m:t>ϕ=0</m:t>
        </m:r>
      </m:oMath>
      <w:r w:rsidR="00070FA5" w:rsidRPr="00070FA5">
        <w:rPr>
          <w:rFonts w:eastAsiaTheme="minorEastAsia"/>
          <w:sz w:val="28"/>
        </w:rPr>
        <w:t xml:space="preserve"> получаем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ψ</m:t>
                </m:r>
              </m:e>
            </m:d>
          </m:e>
        </m:d>
        <m:r>
          <w:rPr>
            <w:rFonts w:ascii="Cambria Math" w:hAnsi="Cambria Math"/>
            <w:sz w:val="28"/>
          </w:rPr>
          <m:t>=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</m:d>
          </m:e>
        </m:d>
      </m:oMath>
      <w:r w:rsidR="00070FA5" w:rsidRPr="00070FA5">
        <w:rPr>
          <w:rFonts w:eastAsiaTheme="minorEastAsia"/>
          <w:sz w:val="28"/>
        </w:rPr>
        <w:t>, а при</w:t>
      </w:r>
      <m:oMath>
        <m:r>
          <w:rPr>
            <w:rFonts w:ascii="Cambria Math" w:eastAsiaTheme="minorEastAsia" w:hAnsi="Cambria Math"/>
            <w:sz w:val="28"/>
          </w:rPr>
          <m:t xml:space="preserve"> ϕ=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</m:oMath>
      <w:r w:rsidR="00070FA5" w:rsidRPr="00070FA5">
        <w:rPr>
          <w:rFonts w:eastAsiaTheme="minorEastAsia"/>
          <w:sz w:val="28"/>
        </w:rPr>
        <w:t xml:space="preserve"> получим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ψ</m:t>
                </m:r>
              </m:e>
            </m:d>
          </m:e>
        </m:d>
        <m:r>
          <w:rPr>
            <w:rFonts w:ascii="Cambria Math" w:hAnsi="Cambria Math"/>
            <w:sz w:val="28"/>
          </w:rPr>
          <m:t>=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e>
        </m:d>
      </m:oMath>
      <w:r w:rsidR="00070FA5" w:rsidRPr="00070FA5">
        <w:rPr>
          <w:rFonts w:eastAsiaTheme="minorEastAsia"/>
          <w:sz w:val="28"/>
        </w:rPr>
        <w:t>.</w:t>
      </w:r>
    </w:p>
    <w:p w:rsidR="00070FA5" w:rsidRDefault="00070FA5" w:rsidP="00070FA5">
      <w:pPr>
        <w:ind w:firstLine="284"/>
        <w:jc w:val="both"/>
        <w:rPr>
          <w:rFonts w:eastAsiaTheme="minorEastAsia"/>
          <w:sz w:val="28"/>
        </w:rPr>
      </w:pPr>
      <w:r>
        <w:rPr>
          <w:sz w:val="28"/>
        </w:rPr>
        <w:lastRenderedPageBreak/>
        <w:t xml:space="preserve">В общем случае (комплексные коэффициенты </w:t>
      </w:r>
      <m:oMath>
        <m:r>
          <w:rPr>
            <w:rFonts w:ascii="Cambria Math" w:eastAsiaTheme="minorEastAsia" w:hAnsi="Cambria Math"/>
            <w:sz w:val="28"/>
          </w:rPr>
          <m:t>α,β</m:t>
        </m:r>
      </m:oMath>
      <w:r>
        <w:rPr>
          <w:rFonts w:eastAsiaTheme="minorEastAsia"/>
          <w:sz w:val="28"/>
        </w:rPr>
        <w:t>) коэффициенты могут быть представлены в следующем виде:</w:t>
      </w:r>
    </w:p>
    <w:p w:rsidR="003E3B18" w:rsidRPr="003E3B18" w:rsidRDefault="003E3B18" w:rsidP="00070FA5">
      <w:pPr>
        <w:ind w:firstLine="284"/>
        <w:jc w:val="both"/>
        <w:rPr>
          <w:rFonts w:eastAsiaTheme="minorEastAsia"/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α=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iγ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ϑ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 xml:space="preserve">,   </m:t>
          </m:r>
          <m:r>
            <w:rPr>
              <w:rFonts w:ascii="Cambria Math" w:hAnsi="Cambria Math"/>
              <w:sz w:val="28"/>
            </w:rPr>
            <m:t>β=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iγ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ϑ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.</m:t>
          </m:r>
        </m:oMath>
      </m:oMathPara>
    </w:p>
    <w:p w:rsidR="003E3B18" w:rsidRDefault="003E3B18" w:rsidP="003E3B18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Тогда волновая функция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ψ</m:t>
                </m:r>
              </m:e>
            </m:d>
          </m:e>
        </m:d>
      </m:oMath>
      <w:r>
        <w:rPr>
          <w:rFonts w:eastAsiaTheme="minorEastAsia"/>
          <w:sz w:val="28"/>
        </w:rPr>
        <w:t xml:space="preserve"> принимает вид</w:t>
      </w:r>
    </w:p>
    <w:p w:rsidR="003E3B18" w:rsidRPr="003E3B18" w:rsidRDefault="003E3B18" w:rsidP="003E3B18">
      <w:pPr>
        <w:jc w:val="both"/>
        <w:rPr>
          <w:rFonts w:eastAsiaTheme="minorEastAsia"/>
          <w:i/>
          <w:sz w:val="28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ψ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iγ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ϑ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</m:e>
          </m:func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iγ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ϑ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</m:e>
          </m:func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d>
            </m:e>
          </m:d>
        </m:oMath>
      </m:oMathPara>
    </w:p>
    <w:p w:rsidR="003E3B18" w:rsidRDefault="003E3B18" w:rsidP="003E3B18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или</w:t>
      </w:r>
    </w:p>
    <w:p w:rsidR="003E3B18" w:rsidRPr="003E3B18" w:rsidRDefault="003E3B18" w:rsidP="003E3B18">
      <w:pPr>
        <w:jc w:val="both"/>
        <w:rPr>
          <w:rFonts w:eastAsiaTheme="minorEastAsia"/>
          <w:sz w:val="28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ψ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iγ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ϑ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λ-γ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ϑ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:rsidR="003E3B18" w:rsidRDefault="003E3B18" w:rsidP="003E3B18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Фазовый множитель во многих случаях оказывается несущественным и опускается. Тогда после замены </w:t>
      </w:r>
      <m:oMath>
        <m:r>
          <w:rPr>
            <w:rFonts w:ascii="Cambria Math" w:eastAsiaTheme="minorEastAsia" w:hAnsi="Cambria Math"/>
            <w:sz w:val="28"/>
          </w:rPr>
          <m:t>ϕ=</m:t>
        </m:r>
        <m:r>
          <w:rPr>
            <w:rFonts w:ascii="Cambria Math" w:hAnsi="Cambria Math"/>
            <w:sz w:val="28"/>
            <w:lang w:val="en-US"/>
          </w:rPr>
          <m:t>λ</m:t>
        </m:r>
        <m: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  <w:lang w:val="en-US"/>
          </w:rPr>
          <m:t>γ</m:t>
        </m:r>
      </m:oMath>
      <w:r>
        <w:rPr>
          <w:rFonts w:eastAsiaTheme="minorEastAsia"/>
          <w:sz w:val="28"/>
        </w:rPr>
        <w:t xml:space="preserve"> кубит можно представить в виде </w:t>
      </w:r>
    </w:p>
    <w:p w:rsidR="001B6E65" w:rsidRPr="001B6E65" w:rsidRDefault="001B6E65" w:rsidP="003E3B18">
      <w:pPr>
        <w:jc w:val="both"/>
        <w:rPr>
          <w:rFonts w:eastAsiaTheme="minorEastAsia"/>
          <w:sz w:val="28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ψ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ϑ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</m:e>
          </m:func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iϕ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ϑ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</m:e>
          </m:func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:rsidR="001B6E65" w:rsidRDefault="001B6E65" w:rsidP="001B6E65">
      <w:pPr>
        <w:ind w:firstLine="284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2EB9B56" wp14:editId="73B2FFB7">
            <wp:simplePos x="0" y="0"/>
            <wp:positionH relativeFrom="column">
              <wp:posOffset>-37465</wp:posOffset>
            </wp:positionH>
            <wp:positionV relativeFrom="paragraph">
              <wp:posOffset>204470</wp:posOffset>
            </wp:positionV>
            <wp:extent cx="2261235" cy="2003425"/>
            <wp:effectExtent l="0" t="0" r="5715" b="0"/>
            <wp:wrapTight wrapText="bothSides">
              <wp:wrapPolygon edited="0">
                <wp:start x="0" y="0"/>
                <wp:lineTo x="0" y="21360"/>
                <wp:lineTo x="21473" y="21360"/>
                <wp:lineTo x="2147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sz w:val="28"/>
        </w:rPr>
        <w:t xml:space="preserve">Таким образом, полученное представление </w:t>
      </w:r>
      <w:proofErr w:type="spellStart"/>
      <w:r>
        <w:rPr>
          <w:rFonts w:eastAsiaTheme="minorEastAsia"/>
          <w:sz w:val="28"/>
        </w:rPr>
        <w:t>кубита</w:t>
      </w:r>
      <w:proofErr w:type="spellEnd"/>
      <w:r>
        <w:rPr>
          <w:rFonts w:eastAsiaTheme="minorEastAsia"/>
          <w:sz w:val="28"/>
        </w:rPr>
        <w:t xml:space="preserve"> имеет два параметра – </w:t>
      </w:r>
      <m:oMath>
        <m:r>
          <w:rPr>
            <w:rFonts w:ascii="Cambria Math" w:hAnsi="Cambria Math"/>
            <w:sz w:val="28"/>
            <w:lang w:val="en-US"/>
          </w:rPr>
          <m:t>ϑ</m:t>
        </m:r>
      </m:oMath>
      <w:r>
        <w:rPr>
          <w:rFonts w:eastAsiaTheme="minorEastAsia"/>
          <w:sz w:val="28"/>
        </w:rPr>
        <w:t xml:space="preserve"> и </w:t>
      </w:r>
      <m:oMath>
        <m:r>
          <w:rPr>
            <w:rFonts w:ascii="Cambria Math" w:hAnsi="Cambria Math"/>
            <w:sz w:val="28"/>
            <w:lang w:val="en-US"/>
          </w:rPr>
          <m:t>ϕ</m:t>
        </m:r>
      </m:oMath>
      <w:r>
        <w:rPr>
          <w:rFonts w:eastAsiaTheme="minorEastAsia"/>
          <w:sz w:val="28"/>
        </w:rPr>
        <w:t xml:space="preserve">. Будем интерпретировать их как углы сферической системы координат, где </w:t>
      </w:r>
      <w:proofErr w:type="spellStart"/>
      <w:r>
        <w:rPr>
          <w:rFonts w:eastAsiaTheme="minorEastAsia"/>
          <w:sz w:val="28"/>
        </w:rPr>
        <w:t>кубит</w:t>
      </w:r>
      <w:proofErr w:type="spellEnd"/>
      <w:r>
        <w:rPr>
          <w:rFonts w:eastAsiaTheme="minorEastAsia"/>
          <w:sz w:val="28"/>
        </w:rPr>
        <w:t xml:space="preserve"> фактически представляется вектором единичной длины в трехмерном пространстве. Такое геометрическое изображение </w:t>
      </w:r>
      <w:proofErr w:type="spellStart"/>
      <w:r>
        <w:rPr>
          <w:rFonts w:eastAsiaTheme="minorEastAsia"/>
          <w:sz w:val="28"/>
        </w:rPr>
        <w:t>кубита</w:t>
      </w:r>
      <w:proofErr w:type="spellEnd"/>
      <w:r>
        <w:rPr>
          <w:rFonts w:eastAsiaTheme="minorEastAsia"/>
          <w:sz w:val="28"/>
        </w:rPr>
        <w:t xml:space="preserve"> называется его представлением на сфере Блоха. При </w:t>
      </w:r>
      <m:oMath>
        <m:r>
          <w:rPr>
            <w:rFonts w:ascii="Cambria Math" w:hAnsi="Cambria Math"/>
            <w:sz w:val="28"/>
            <w:lang w:val="en-US"/>
          </w:rPr>
          <m:t>ϑ</m:t>
        </m:r>
        <m:r>
          <w:rPr>
            <w:rFonts w:ascii="Cambria Math" w:hAnsi="Cambria Math"/>
            <w:sz w:val="28"/>
          </w:rPr>
          <m:t>=0</m:t>
        </m:r>
      </m:oMath>
      <w:r>
        <w:rPr>
          <w:rFonts w:eastAsiaTheme="minorEastAsia"/>
          <w:sz w:val="28"/>
        </w:rPr>
        <w:t xml:space="preserve"> получается </w:t>
      </w:r>
      <w:proofErr w:type="gramStart"/>
      <w:r>
        <w:rPr>
          <w:rFonts w:eastAsiaTheme="minorEastAsia"/>
          <w:sz w:val="28"/>
        </w:rPr>
        <w:t>базисный</w:t>
      </w:r>
      <w:proofErr w:type="gramEnd"/>
      <m:oMath>
        <m:r>
          <w:rPr>
            <w:rFonts w:ascii="Cambria Math" w:eastAsiaTheme="minorEastAsia" w:hAnsi="Cambria Math"/>
            <w:sz w:val="28"/>
          </w:rPr>
          <m:t xml:space="preserve"> 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</m:d>
          </m:e>
        </m:d>
      </m:oMath>
      <w:r>
        <w:rPr>
          <w:rFonts w:eastAsiaTheme="minorEastAsia"/>
          <w:sz w:val="28"/>
        </w:rPr>
        <w:t xml:space="preserve">, а при </w:t>
      </w:r>
      <m:oMath>
        <m:r>
          <w:rPr>
            <w:rFonts w:ascii="Cambria Math" w:hAnsi="Cambria Math"/>
            <w:sz w:val="28"/>
            <w:lang w:val="en-US"/>
          </w:rPr>
          <m:t>ϑ</m:t>
        </m:r>
        <m:r>
          <w:rPr>
            <w:rFonts w:ascii="Cambria Math" w:hAnsi="Cambria Math"/>
            <w:sz w:val="28"/>
          </w:rPr>
          <m:t xml:space="preserve">= </m:t>
        </m:r>
        <m:r>
          <w:rPr>
            <w:rFonts w:ascii="Cambria Math" w:hAnsi="Cambria Math"/>
            <w:sz w:val="28"/>
            <w:lang w:val="en-US"/>
          </w:rPr>
          <m:t>π</m:t>
        </m:r>
      </m:oMath>
      <w:r>
        <w:rPr>
          <w:rFonts w:eastAsiaTheme="minorEastAsia"/>
          <w:sz w:val="28"/>
        </w:rPr>
        <w:t xml:space="preserve"> получаем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e>
        </m:d>
      </m:oMath>
      <w:r>
        <w:rPr>
          <w:rFonts w:eastAsiaTheme="minorEastAsia"/>
          <w:sz w:val="28"/>
        </w:rPr>
        <w:t xml:space="preserve"> (с точностью до фазового множителя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iϕ</m:t>
            </m:r>
          </m:sup>
        </m:sSup>
      </m:oMath>
      <w:r>
        <w:rPr>
          <w:rFonts w:eastAsiaTheme="minorEastAsia"/>
          <w:sz w:val="28"/>
        </w:rPr>
        <w:t>)</w:t>
      </w:r>
      <w:r>
        <w:rPr>
          <w:noProof/>
          <w:lang w:eastAsia="ru-RU"/>
        </w:rPr>
        <w:t>.</w:t>
      </w:r>
    </w:p>
    <w:p w:rsidR="001B6E65" w:rsidRDefault="001B6E65" w:rsidP="001B6E65">
      <w:pPr>
        <w:ind w:firstLine="284"/>
        <w:jc w:val="both"/>
        <w:rPr>
          <w:rFonts w:eastAsiaTheme="minorEastAsia"/>
          <w:noProof/>
          <w:sz w:val="28"/>
          <w:szCs w:val="28"/>
        </w:rPr>
      </w:pPr>
      <w:r w:rsidRPr="00870D03">
        <w:rPr>
          <w:noProof/>
          <w:sz w:val="28"/>
          <w:szCs w:val="28"/>
          <w:lang w:eastAsia="ru-RU"/>
        </w:rPr>
        <w:t xml:space="preserve">На сфере Блоха бесконечно много точек, соответственно, кубит может находиться в одном из бесконечного множества состояний. Казалось бы, используя один кубит, можно хранить бесконечно много информации, однако это не так. При измерении состояния кубита он может быть найден лишь в одном из двух возможных состояний -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e>
        </m:d>
      </m:oMath>
      <w:r w:rsidRPr="00870D03">
        <w:rPr>
          <w:rFonts w:eastAsiaTheme="minorEastAsia"/>
          <w:noProof/>
          <w:sz w:val="28"/>
          <w:szCs w:val="28"/>
        </w:rPr>
        <w:t xml:space="preserve"> или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e>
        </m:d>
      </m:oMath>
      <w:r w:rsidR="00870D03" w:rsidRPr="00870D03">
        <w:rPr>
          <w:rFonts w:eastAsiaTheme="minorEastAsia"/>
          <w:noProof/>
          <w:sz w:val="28"/>
          <w:szCs w:val="28"/>
        </w:rPr>
        <w:t>.</w:t>
      </w:r>
      <w:r w:rsidR="00870D03">
        <w:rPr>
          <w:rFonts w:eastAsiaTheme="minorEastAsia"/>
          <w:noProof/>
          <w:sz w:val="28"/>
          <w:szCs w:val="28"/>
        </w:rPr>
        <w:t xml:space="preserve"> Соответственно, мы можем извлечь из кубита один бит информации.</w:t>
      </w:r>
    </w:p>
    <w:p w:rsidR="00870D03" w:rsidRDefault="00870D03" w:rsidP="001B6E65">
      <w:pPr>
        <w:ind w:firstLine="284"/>
        <w:jc w:val="both"/>
        <w:rPr>
          <w:rFonts w:eastAsiaTheme="minorEastAsia"/>
          <w:b/>
          <w:noProof/>
          <w:sz w:val="28"/>
          <w:szCs w:val="28"/>
        </w:rPr>
      </w:pPr>
    </w:p>
    <w:p w:rsidR="00870D03" w:rsidRDefault="00870D03" w:rsidP="001B6E65">
      <w:pPr>
        <w:ind w:firstLine="284"/>
        <w:jc w:val="both"/>
        <w:rPr>
          <w:rFonts w:eastAsiaTheme="minorEastAsia"/>
          <w:b/>
          <w:noProof/>
          <w:sz w:val="28"/>
          <w:szCs w:val="28"/>
        </w:rPr>
      </w:pPr>
    </w:p>
    <w:p w:rsidR="00870D03" w:rsidRDefault="00870D03" w:rsidP="001B6E65">
      <w:pPr>
        <w:ind w:firstLine="284"/>
        <w:jc w:val="both"/>
        <w:rPr>
          <w:rFonts w:eastAsiaTheme="minorEastAsia"/>
          <w:b/>
          <w:noProof/>
          <w:sz w:val="28"/>
          <w:szCs w:val="28"/>
        </w:rPr>
      </w:pPr>
      <w:r w:rsidRPr="00870D03">
        <w:rPr>
          <w:rFonts w:eastAsiaTheme="minorEastAsia"/>
          <w:b/>
          <w:noProof/>
          <w:sz w:val="28"/>
          <w:szCs w:val="28"/>
        </w:rPr>
        <w:lastRenderedPageBreak/>
        <w:t>Однокубитовые логические элементы</w:t>
      </w:r>
    </w:p>
    <w:p w:rsidR="00870D03" w:rsidRDefault="00870D03" w:rsidP="001B6E65">
      <w:pPr>
        <w:ind w:firstLine="284"/>
        <w:jc w:val="both"/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  <w:szCs w:val="28"/>
        </w:rPr>
        <w:t xml:space="preserve">Кубит представляет собой квантовую систему, состояние которой задается волновым вектором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ψ</m:t>
                </m:r>
              </m:e>
            </m:d>
          </m:e>
        </m:d>
      </m:oMath>
      <w:r w:rsidRPr="00870D03">
        <w:rPr>
          <w:rFonts w:eastAsiaTheme="minorEastAsia"/>
          <w:noProof/>
          <w:sz w:val="28"/>
        </w:rPr>
        <w:t>;</w:t>
      </w:r>
      <w:r>
        <w:rPr>
          <w:rFonts w:eastAsiaTheme="minorEastAsia"/>
          <w:noProof/>
          <w:sz w:val="28"/>
        </w:rPr>
        <w:t xml:space="preserve"> физическое воздействие на систему переводит ее в другое состояние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</m:e>
            </m:d>
          </m:e>
        </m:d>
        <m:r>
          <w:rPr>
            <w:rFonts w:ascii="Cambria Math" w:hAnsi="Cambria Math"/>
            <w:sz w:val="28"/>
          </w:rPr>
          <m:t>:</m:t>
        </m:r>
      </m:oMath>
    </w:p>
    <w:p w:rsidR="00870D03" w:rsidRPr="00870D03" w:rsidRDefault="00870D03" w:rsidP="001B6E65">
      <w:pPr>
        <w:ind w:firstLine="284"/>
        <w:jc w:val="both"/>
        <w:rPr>
          <w:rFonts w:eastAsiaTheme="minorEastAsia"/>
          <w:noProof/>
          <w:sz w:val="28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ψ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α</m:t>
                  </m:r>
                </m:e>
              </m:ac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8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β</m:t>
              </m:r>
            </m:e>
          </m:acc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</w:rPr>
                <m:t>.</m:t>
              </m:r>
            </m:e>
          </m:d>
        </m:oMath>
      </m:oMathPara>
    </w:p>
    <w:p w:rsidR="00870D03" w:rsidRDefault="004C23B4" w:rsidP="00CA53EE">
      <w:pPr>
        <w:ind w:firstLine="284"/>
        <w:jc w:val="both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В квантовой механике любое воздействие на систему описывается линейным оператором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U</m:t>
            </m:r>
          </m:e>
        </m:acc>
      </m:oMath>
      <w:r w:rsidRPr="004C23B4">
        <w:rPr>
          <w:rFonts w:eastAsiaTheme="minorEastAsia"/>
          <w:noProof/>
          <w:sz w:val="28"/>
          <w:szCs w:val="28"/>
        </w:rPr>
        <w:t xml:space="preserve">, </w:t>
      </w:r>
      <w:r>
        <w:rPr>
          <w:rFonts w:eastAsiaTheme="minorEastAsia"/>
          <w:noProof/>
          <w:sz w:val="28"/>
          <w:szCs w:val="28"/>
        </w:rPr>
        <w:t>действующим на вектор состояния системы:</w:t>
      </w:r>
    </w:p>
    <w:p w:rsidR="004C23B4" w:rsidRPr="004C23B4" w:rsidRDefault="004C23B4" w:rsidP="004C23B4">
      <w:pPr>
        <w:jc w:val="both"/>
        <w:rPr>
          <w:rFonts w:eastAsiaTheme="minorEastAsia"/>
          <w:noProof/>
          <w:sz w:val="28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ψ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</w:rPr>
                <m:t xml:space="preserve">=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U</m:t>
                  </m:r>
                </m:e>
              </m:acc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ψ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>,</m:t>
          </m:r>
        </m:oMath>
      </m:oMathPara>
    </w:p>
    <w:p w:rsidR="004C23B4" w:rsidRDefault="004C23B4" w:rsidP="004C23B4">
      <w:pPr>
        <w:jc w:val="both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</w:rPr>
        <w:t xml:space="preserve">а линейность оператора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U</m:t>
            </m:r>
          </m:e>
        </m:acc>
      </m:oMath>
      <w:r>
        <w:rPr>
          <w:rFonts w:eastAsiaTheme="minorEastAsia"/>
          <w:noProof/>
          <w:sz w:val="28"/>
          <w:szCs w:val="28"/>
        </w:rPr>
        <w:t xml:space="preserve"> вытаекает из линейности уравнения Шредингера. Отметим отдельно унитарность оператора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U</m:t>
            </m:r>
          </m:e>
        </m:acc>
      </m:oMath>
      <w:r>
        <w:rPr>
          <w:rFonts w:eastAsiaTheme="minorEastAsia"/>
          <w:noProof/>
          <w:sz w:val="28"/>
          <w:szCs w:val="28"/>
        </w:rPr>
        <w:t xml:space="preserve">, вытекающую из сравенения оператора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U</m:t>
            </m:r>
          </m:e>
        </m:acc>
      </m:oMath>
      <w:r>
        <w:rPr>
          <w:rFonts w:eastAsiaTheme="minorEastAsia"/>
          <w:noProof/>
          <w:sz w:val="28"/>
          <w:szCs w:val="28"/>
        </w:rPr>
        <w:t xml:space="preserve"> с гамильтонианом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H</m:t>
            </m:r>
          </m:e>
        </m:acc>
      </m:oMath>
      <w:r>
        <w:rPr>
          <w:rFonts w:eastAsiaTheme="minorEastAsia"/>
          <w:noProof/>
          <w:sz w:val="28"/>
          <w:szCs w:val="28"/>
        </w:rPr>
        <w:t>, описывающим внешнее воздействие на кубит.</w:t>
      </w:r>
    </w:p>
    <w:p w:rsidR="00CA53EE" w:rsidRDefault="00CA53EE" w:rsidP="00CA53EE">
      <w:pPr>
        <w:ind w:firstLine="284"/>
        <w:jc w:val="both"/>
        <w:rPr>
          <w:rFonts w:eastAsiaTheme="minorEastAsia"/>
          <w:noProof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9DE10DE" wp14:editId="1739EA38">
            <wp:simplePos x="0" y="0"/>
            <wp:positionH relativeFrom="column">
              <wp:posOffset>2853690</wp:posOffset>
            </wp:positionH>
            <wp:positionV relativeFrom="paragraph">
              <wp:posOffset>1223010</wp:posOffset>
            </wp:positionV>
            <wp:extent cx="3093720" cy="800100"/>
            <wp:effectExtent l="0" t="0" r="0" b="0"/>
            <wp:wrapTight wrapText="bothSides">
              <wp:wrapPolygon edited="0">
                <wp:start x="0" y="0"/>
                <wp:lineTo x="0" y="21086"/>
                <wp:lineTo x="21414" y="21086"/>
                <wp:lineTo x="2141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692"/>
                    <a:stretch/>
                  </pic:blipFill>
                  <pic:spPr bwMode="auto">
                    <a:xfrm>
                      <a:off x="0" y="0"/>
                      <a:ext cx="309372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  <w:sz w:val="28"/>
          <w:szCs w:val="28"/>
        </w:rPr>
        <w:t xml:space="preserve">В дальнейшем воздействие на кубит (или систему кубитов) будем описывать как процесс вычисления. При этом вектор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ψ</m:t>
                </m:r>
              </m:e>
            </m:d>
          </m:e>
        </m:d>
      </m:oMath>
      <w:r>
        <w:rPr>
          <w:rFonts w:eastAsiaTheme="minorEastAsia"/>
          <w:noProof/>
          <w:sz w:val="28"/>
        </w:rPr>
        <w:t xml:space="preserve"> играет роль входного сигнала, оператор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U</m:t>
            </m:r>
          </m:e>
        </m:acc>
      </m:oMath>
      <w:r>
        <w:rPr>
          <w:rFonts w:eastAsiaTheme="minorEastAsia"/>
          <w:noProof/>
          <w:sz w:val="28"/>
          <w:szCs w:val="28"/>
        </w:rPr>
        <w:t xml:space="preserve"> определяет вычислительный процесс, а вектор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</m:e>
            </m:d>
          </m:e>
        </m:d>
      </m:oMath>
      <w:r>
        <w:rPr>
          <w:rFonts w:eastAsiaTheme="minorEastAsia"/>
          <w:noProof/>
          <w:sz w:val="28"/>
        </w:rPr>
        <w:t xml:space="preserve"> представляет собою результат вычисления.</w:t>
      </w:r>
    </w:p>
    <w:p w:rsidR="00CA53EE" w:rsidRDefault="00CA53EE" w:rsidP="00CA53EE">
      <w:pPr>
        <w:ind w:firstLine="284"/>
        <w:jc w:val="both"/>
        <w:rPr>
          <w:rFonts w:eastAsiaTheme="minorEastAsia"/>
          <w:noProof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E15B251" wp14:editId="6166A53D">
            <wp:simplePos x="0" y="0"/>
            <wp:positionH relativeFrom="column">
              <wp:posOffset>177165</wp:posOffset>
            </wp:positionH>
            <wp:positionV relativeFrom="paragraph">
              <wp:posOffset>-3175</wp:posOffset>
            </wp:positionV>
            <wp:extent cx="2800350" cy="866140"/>
            <wp:effectExtent l="0" t="0" r="0" b="0"/>
            <wp:wrapTight wrapText="bothSides">
              <wp:wrapPolygon edited="0">
                <wp:start x="0" y="0"/>
                <wp:lineTo x="0" y="20903"/>
                <wp:lineTo x="21453" y="20903"/>
                <wp:lineTo x="2145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2"/>
                    <a:stretch/>
                  </pic:blipFill>
                  <pic:spPr bwMode="auto">
                    <a:xfrm>
                      <a:off x="0" y="0"/>
                      <a:ext cx="2800350" cy="86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  <w:sz w:val="28"/>
          <w:szCs w:val="28"/>
        </w:rPr>
        <w:t xml:space="preserve">Так как унитарный оператор всегда обратим </w:t>
      </w:r>
    </w:p>
    <w:p w:rsidR="00CA53EE" w:rsidRPr="00CA53EE" w:rsidRDefault="00CA53EE" w:rsidP="00CA53EE">
      <w:pPr>
        <w:jc w:val="both"/>
        <w:rPr>
          <w:rFonts w:eastAsiaTheme="minorEastAsia"/>
          <w:i/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+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/>
              <w:noProof/>
              <w:sz w:val="28"/>
              <w:szCs w:val="28"/>
            </w:rPr>
            <m:t>=I→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+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U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 xml:space="preserve">→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 xml:space="preserve">, </m:t>
          </m:r>
        </m:oMath>
      </m:oMathPara>
    </w:p>
    <w:p w:rsidR="00CA53EE" w:rsidRDefault="00CA53EE" w:rsidP="00CA53EE">
      <w:pPr>
        <w:jc w:val="both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а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U</m:t>
            </m:r>
          </m:e>
        </m:acc>
      </m:oMath>
      <w:r>
        <w:rPr>
          <w:rFonts w:eastAsiaTheme="minorEastAsia"/>
          <w:noProof/>
          <w:sz w:val="28"/>
          <w:szCs w:val="28"/>
        </w:rPr>
        <w:t xml:space="preserve"> является унитарным</w:t>
      </w:r>
      <w:r w:rsidRPr="00CA53EE">
        <w:rPr>
          <w:rFonts w:eastAsiaTheme="minorEastAsia"/>
          <w:noProof/>
          <w:sz w:val="28"/>
          <w:szCs w:val="28"/>
        </w:rPr>
        <w:t xml:space="preserve">, </w:t>
      </w:r>
      <w:r>
        <w:rPr>
          <w:rFonts w:eastAsiaTheme="minorEastAsia"/>
          <w:noProof/>
          <w:sz w:val="28"/>
          <w:szCs w:val="28"/>
        </w:rPr>
        <w:t xml:space="preserve">то и квантовый вычислительный процесс является обратимым, существует обратный квантовый вычислительный процесс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noProof/>
          <w:sz w:val="28"/>
          <w:szCs w:val="28"/>
        </w:rPr>
        <w:t>, осуществляющий обратное преобразование, что в общем случае невозможно для классических вычислительных процессов.</w:t>
      </w:r>
    </w:p>
    <w:p w:rsidR="00CA53EE" w:rsidRDefault="00CA53EE" w:rsidP="00CA53EE">
      <w:pPr>
        <w:ind w:firstLine="284"/>
        <w:jc w:val="both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В дальнейшем будем использовать матричное представление операторов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U</m:t>
            </m:r>
          </m:e>
        </m:acc>
      </m:oMath>
      <w:r>
        <w:rPr>
          <w:rFonts w:eastAsiaTheme="minorEastAsia"/>
          <w:noProof/>
          <w:sz w:val="28"/>
          <w:szCs w:val="28"/>
        </w:rPr>
        <w:t>. Опишем соответствующие конструкции.</w:t>
      </w:r>
      <w:r w:rsidR="006B72A4">
        <w:rPr>
          <w:rFonts w:eastAsiaTheme="minorEastAsia"/>
          <w:noProof/>
          <w:sz w:val="28"/>
          <w:szCs w:val="28"/>
        </w:rPr>
        <w:t xml:space="preserve"> Рассмотрим действие оператора на кубит. В силу линейности оператора</w:t>
      </w:r>
    </w:p>
    <w:p w:rsidR="006B72A4" w:rsidRPr="006B72A4" w:rsidRDefault="006B72A4" w:rsidP="006B72A4">
      <w:pPr>
        <w:ind w:firstLine="284"/>
        <w:jc w:val="both"/>
        <w:rPr>
          <w:rFonts w:eastAsiaTheme="minorEastAsia"/>
          <w:noProof/>
          <w:sz w:val="2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U</m:t>
              </m:r>
            </m:e>
          </m:acc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ψ</m:t>
                  </m:r>
                </m:e>
              </m:d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</w:rPr>
            <m:t xml:space="preserve">= 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α</m:t>
              </m:r>
            </m:e>
          </m:acc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β</m:t>
              </m:r>
            </m:e>
          </m:acc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U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α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</w:rPr>
                <m:t>+β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</w:rPr>
            <m:t>= α</m:t>
          </m:r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U</m:t>
              </m:r>
            </m:e>
          </m:acc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</w:rPr>
            <m:t>+ β</m:t>
          </m:r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U</m:t>
              </m:r>
            </m:e>
          </m:acc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d>
            </m:e>
          </m:d>
        </m:oMath>
      </m:oMathPara>
    </w:p>
    <w:p w:rsidR="006B72A4" w:rsidRDefault="006B72A4" w:rsidP="006B72A4">
      <w:pPr>
        <w:jc w:val="both"/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lastRenderedPageBreak/>
        <w:t xml:space="preserve">получаем, что действие оператора на кубит определяется его действием на базисные вектора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</m:d>
          </m:e>
        </m:d>
      </m:oMath>
      <w:r>
        <w:rPr>
          <w:rFonts w:eastAsiaTheme="minorEastAsia"/>
          <w:noProof/>
          <w:sz w:val="28"/>
        </w:rPr>
        <w:t xml:space="preserve"> и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e>
        </m:d>
      </m:oMath>
      <w:r>
        <w:rPr>
          <w:rFonts w:eastAsiaTheme="minorEastAsia"/>
          <w:noProof/>
          <w:sz w:val="28"/>
        </w:rPr>
        <w:t xml:space="preserve">, образующим ортонормированный базис в двумерном гильбертовом пространстве. Это значит, что любой вектор пространства может быть разложен по базисным векторам. Запишем разложение векторов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U</m:t>
            </m:r>
          </m:e>
        </m:acc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</m:d>
          </m:e>
        </m:d>
      </m:oMath>
      <w:r>
        <w:rPr>
          <w:rFonts w:eastAsiaTheme="minorEastAsia"/>
          <w:noProof/>
          <w:sz w:val="28"/>
        </w:rPr>
        <w:t xml:space="preserve"> и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U</m:t>
            </m:r>
          </m:e>
        </m:acc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e>
        </m:d>
      </m:oMath>
      <w:r>
        <w:rPr>
          <w:rFonts w:eastAsiaTheme="minorEastAsia"/>
          <w:noProof/>
          <w:sz w:val="28"/>
        </w:rPr>
        <w:t xml:space="preserve"> по базису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</m:d>
          </m:e>
        </m:d>
      </m:oMath>
      <w:r>
        <w:rPr>
          <w:rFonts w:eastAsiaTheme="minorEastAsia"/>
          <w:noProof/>
          <w:sz w:val="28"/>
        </w:rPr>
        <w:t xml:space="preserve">,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e>
        </m:d>
      </m:oMath>
      <w:r>
        <w:rPr>
          <w:rFonts w:eastAsiaTheme="minorEastAsia"/>
          <w:noProof/>
          <w:sz w:val="28"/>
        </w:rPr>
        <w:t>:</w:t>
      </w:r>
    </w:p>
    <w:p w:rsidR="006B72A4" w:rsidRPr="008442C5" w:rsidRDefault="006B72A4" w:rsidP="006B72A4">
      <w:pPr>
        <w:jc w:val="both"/>
        <w:rPr>
          <w:rFonts w:eastAsiaTheme="minorEastAsia"/>
          <w:noProof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U</m:t>
                      </m:r>
                    </m:e>
                  </m:acc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00</m:t>
                      </m:r>
                    </m:sub>
                  </m:sSub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10</m:t>
                      </m:r>
                    </m:sub>
                  </m:sSub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 xml:space="preserve"> ,</m:t>
                      </m:r>
                    </m:e>
                  </m:d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U</m:t>
                      </m:r>
                    </m:e>
                  </m:acc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01</m:t>
                      </m:r>
                    </m:sub>
                  </m:sSub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11</m:t>
                      </m:r>
                    </m:sub>
                  </m:sSub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 xml:space="preserve"> .</m:t>
                  </m:r>
                </m:e>
              </m:eqArr>
            </m:e>
          </m:d>
        </m:oMath>
      </m:oMathPara>
    </w:p>
    <w:p w:rsidR="008442C5" w:rsidRDefault="008442C5" w:rsidP="008442C5">
      <w:pPr>
        <w:jc w:val="both"/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t>Тогда коэффициенты разложения могут быть рассчитаны как</w:t>
      </w:r>
    </w:p>
    <w:p w:rsidR="008442C5" w:rsidRPr="008442C5" w:rsidRDefault="008442C5" w:rsidP="008442C5">
      <w:pPr>
        <w:ind w:firstLine="284"/>
        <w:jc w:val="both"/>
        <w:rPr>
          <w:rFonts w:eastAsiaTheme="minorEastAsia"/>
          <w:noProof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00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=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0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=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=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0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,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= 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.</m:t>
                  </m:r>
                </m:e>
              </m:eqArr>
            </m:e>
          </m:d>
        </m:oMath>
      </m:oMathPara>
    </w:p>
    <w:p w:rsidR="008442C5" w:rsidRDefault="008442C5" w:rsidP="008442C5">
      <w:pPr>
        <w:jc w:val="both"/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t>Объединяя все формулы, получаем</w:t>
      </w:r>
    </w:p>
    <w:p w:rsidR="008442C5" w:rsidRDefault="008442C5" w:rsidP="00F36831">
      <w:pPr>
        <w:jc w:val="center"/>
        <w:rPr>
          <w:rFonts w:eastAsiaTheme="minorEastAsia"/>
          <w:noProof/>
          <w:sz w:val="28"/>
          <w:lang w:val="en-US"/>
        </w:rPr>
      </w:pP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</w:rPr>
              <m:t>=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</m:acc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8"/>
          </w:rPr>
          <m:t xml:space="preserve">+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β</m:t>
            </m:r>
          </m:e>
        </m:acc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28"/>
          </w:rPr>
          <m:t>= α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00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10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8"/>
          </w:rPr>
          <m:t>+ β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01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11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noProof/>
            <w:sz w:val="28"/>
          </w:rPr>
          <m:t>=</m:t>
        </m:r>
        <m:r>
          <w:rPr>
            <w:rFonts w:ascii="Cambria Math" w:eastAsiaTheme="minorEastAsia" w:hAnsi="Cambria Math"/>
            <w:noProof/>
            <w:sz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</w:rPr>
                  <m:t>00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8"/>
                <w:lang w:val="en-US"/>
              </w:rPr>
              <m:t>α</m:t>
            </m:r>
            <m:r>
              <w:rPr>
                <w:rFonts w:ascii="Cambria Math" w:eastAsiaTheme="minorEastAsia" w:hAnsi="Cambria Math"/>
                <w:noProof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</w:rPr>
                  <m:t>01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8"/>
                <w:lang w:val="en-US"/>
              </w:rPr>
              <m:t>β</m:t>
            </m:r>
          </m:e>
        </m:d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</m:d>
          </m:e>
        </m:d>
        <m:r>
          <w:rPr>
            <w:rFonts w:ascii="Cambria Math" w:hAnsi="Cambria Math"/>
            <w:sz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8"/>
              </w:rPr>
              <m:t>α+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8"/>
              </w:rPr>
              <m:t>β</m:t>
            </m:r>
          </m:e>
        </m:d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e>
        </m:d>
      </m:oMath>
      <w:r w:rsidR="00F36831" w:rsidRPr="00F36831">
        <w:rPr>
          <w:rFonts w:eastAsiaTheme="minorEastAsia"/>
          <w:noProof/>
          <w:sz w:val="28"/>
        </w:rPr>
        <w:t>.</w:t>
      </w:r>
    </w:p>
    <w:p w:rsidR="00F36831" w:rsidRDefault="00F36831" w:rsidP="008442C5">
      <w:pPr>
        <w:jc w:val="both"/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t xml:space="preserve">Таким образом, коэффициенты разложения вектора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</m:e>
            </m:d>
          </m:e>
        </m:d>
      </m:oMath>
      <w:r>
        <w:rPr>
          <w:rFonts w:eastAsiaTheme="minorEastAsia"/>
          <w:noProof/>
          <w:sz w:val="28"/>
        </w:rPr>
        <w:t xml:space="preserve"> выражены через коэффициенты разложения исходного вектора в виде</w:t>
      </w:r>
    </w:p>
    <w:p w:rsidR="00F36831" w:rsidRDefault="00F36831" w:rsidP="008442C5">
      <w:pPr>
        <w:jc w:val="both"/>
        <w:rPr>
          <w:rFonts w:eastAsiaTheme="minorEastAsia"/>
          <w:noProof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</w:rPr>
                        <m:t>α</m:t>
                      </m:r>
                    </m:e>
                  </m:acc>
                  <m:r>
                    <w:rPr>
                      <w:rFonts w:ascii="Cambria Math" w:eastAsiaTheme="minorEastAsia" w:hAnsi="Cambria Math"/>
                      <w:noProof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/>
                        </w:rPr>
                        <m:t>00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/>
                    </w:rPr>
                    <m:t>α+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/>
                        </w:rPr>
                        <m:t>01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/>
                    </w:rPr>
                    <m:t>β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</w:rPr>
                        <m:t>β</m:t>
                      </m:r>
                    </m:e>
                  </m:acc>
                  <m:r>
                    <w:rPr>
                      <w:rFonts w:ascii="Cambria Math" w:eastAsiaTheme="minorEastAsia" w:hAnsi="Cambria Math"/>
                      <w:noProof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/>
                    </w:rPr>
                    <m:t>α+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/>
                    </w:rPr>
                    <m:t>β</m:t>
                  </m:r>
                </m:e>
              </m:eqArr>
            </m:e>
          </m:d>
        </m:oMath>
      </m:oMathPara>
    </w:p>
    <w:p w:rsidR="00F36831" w:rsidRPr="00CF6C84" w:rsidRDefault="00CF6C84" w:rsidP="00CF6C84">
      <w:pPr>
        <w:ind w:firstLine="426"/>
        <w:jc w:val="both"/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t xml:space="preserve">Введем вектора, соответствующие начальному и конечному состояниям кубита, а так же матрицу </w:t>
      </w:r>
      <m:oMath>
        <m:r>
          <w:rPr>
            <w:rFonts w:ascii="Cambria Math" w:eastAsiaTheme="minorEastAsia" w:hAnsi="Cambria Math"/>
            <w:noProof/>
            <w:sz w:val="28"/>
            <w:lang w:val="en-US"/>
          </w:rPr>
          <m:t>U</m:t>
        </m:r>
      </m:oMath>
      <w:r w:rsidRPr="00CF6C84">
        <w:rPr>
          <w:rFonts w:eastAsiaTheme="minorEastAsia"/>
          <w:noProof/>
          <w:sz w:val="28"/>
        </w:rPr>
        <w:t>:</w:t>
      </w:r>
    </w:p>
    <w:p w:rsidR="00CF6C84" w:rsidRPr="00CF6C84" w:rsidRDefault="00CF6C84" w:rsidP="00CF6C84">
      <w:pPr>
        <w:ind w:firstLine="426"/>
        <w:jc w:val="both"/>
        <w:rPr>
          <w:rFonts w:eastAsiaTheme="minorEastAsia"/>
          <w:noProof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</w:rPr>
            <m:t>ψ=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lang w:val="en-US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8"/>
                </w:rPr>
                <m:t>ψ</m:t>
              </m:r>
            </m:e>
          </m:acc>
          <m:r>
            <w:rPr>
              <w:rFonts w:ascii="Cambria Math" w:eastAsiaTheme="minorEastAsia" w:hAnsi="Cambria Math"/>
              <w:noProof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α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β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</w:rPr>
            <m:t xml:space="preserve">, U=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  <w:lang w:val="en-US"/>
            </w:rPr>
            <m:t>,</m:t>
          </m:r>
        </m:oMath>
      </m:oMathPara>
    </w:p>
    <w:p w:rsidR="00CF6C84" w:rsidRDefault="00CF6C84" w:rsidP="00CF6C84">
      <w:pPr>
        <w:jc w:val="both"/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t>тогда выражение, связывающее новые и старые компоненты векторов, можно записать в виде</w:t>
      </w:r>
    </w:p>
    <w:p w:rsidR="00CF6C84" w:rsidRPr="00CF6C84" w:rsidRDefault="00CF6C84" w:rsidP="00CF6C84">
      <w:pPr>
        <w:jc w:val="both"/>
        <w:rPr>
          <w:rFonts w:eastAsiaTheme="minorEastAsia"/>
          <w:i/>
          <w:noProof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α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β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  <w:lang w:val="en-US"/>
            </w:rPr>
            <m:t>,</m:t>
          </m:r>
        </m:oMath>
      </m:oMathPara>
    </w:p>
    <w:p w:rsidR="00CF6C84" w:rsidRDefault="00CF6C84" w:rsidP="00CF6C84">
      <w:pPr>
        <w:jc w:val="both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</w:rPr>
        <w:t xml:space="preserve">или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</w:rPr>
              <m:t>ψ</m:t>
            </m:r>
          </m:e>
        </m:acc>
        <m:r>
          <w:rPr>
            <w:rFonts w:ascii="Cambria Math" w:eastAsiaTheme="minorEastAsia" w:hAnsi="Cambria Math"/>
            <w:noProof/>
            <w:sz w:val="28"/>
          </w:rPr>
          <m:t>=</m:t>
        </m:r>
        <m:r>
          <w:rPr>
            <w:rFonts w:ascii="Cambria Math" w:eastAsiaTheme="minorEastAsia" w:hAnsi="Cambria Math"/>
            <w:noProof/>
            <w:sz w:val="28"/>
            <w:lang w:val="en-US"/>
          </w:rPr>
          <m:t>Uψ</m:t>
        </m:r>
      </m:oMath>
      <w:r w:rsidRPr="00CF6C84">
        <w:rPr>
          <w:rFonts w:eastAsiaTheme="minorEastAsia"/>
          <w:noProof/>
          <w:sz w:val="28"/>
        </w:rPr>
        <w:t xml:space="preserve">. </w:t>
      </w:r>
      <w:r>
        <w:rPr>
          <w:rFonts w:eastAsiaTheme="minorEastAsia"/>
          <w:noProof/>
          <w:sz w:val="28"/>
        </w:rPr>
        <w:t xml:space="preserve">Матрица </w:t>
      </w:r>
      <m:oMath>
        <m:r>
          <w:rPr>
            <w:rFonts w:ascii="Cambria Math" w:eastAsiaTheme="minorEastAsia" w:hAnsi="Cambria Math"/>
            <w:noProof/>
            <w:sz w:val="28"/>
            <w:lang w:val="en-US"/>
          </w:rPr>
          <m:t>U</m:t>
        </m:r>
      </m:oMath>
      <w:r w:rsidRPr="00CF6C84">
        <w:rPr>
          <w:rFonts w:eastAsiaTheme="minorEastAsia"/>
          <w:noProof/>
          <w:sz w:val="28"/>
        </w:rPr>
        <w:t xml:space="preserve"> </w:t>
      </w:r>
      <w:r>
        <w:rPr>
          <w:rFonts w:eastAsiaTheme="minorEastAsia"/>
          <w:noProof/>
          <w:sz w:val="28"/>
        </w:rPr>
        <w:t xml:space="preserve">называется матричным представлением оператора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U</m:t>
            </m:r>
          </m:e>
        </m:acc>
      </m:oMath>
      <w:r w:rsidR="00127A78">
        <w:rPr>
          <w:rFonts w:eastAsiaTheme="minorEastAsia"/>
          <w:noProof/>
          <w:sz w:val="28"/>
          <w:szCs w:val="28"/>
        </w:rPr>
        <w:t xml:space="preserve">. Свойство унитарности оператора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U</m:t>
            </m:r>
          </m:e>
        </m:acc>
      </m:oMath>
      <w:r w:rsidR="00127A78">
        <w:rPr>
          <w:rFonts w:eastAsiaTheme="minorEastAsia"/>
          <w:noProof/>
          <w:sz w:val="28"/>
          <w:szCs w:val="28"/>
        </w:rPr>
        <w:t xml:space="preserve"> приводит к требованию унитарности его матрицы:</w:t>
      </w:r>
    </w:p>
    <w:p w:rsidR="00127A78" w:rsidRPr="00127A78" w:rsidRDefault="00127A78" w:rsidP="00CF6C84">
      <w:pPr>
        <w:jc w:val="both"/>
        <w:rPr>
          <w:rFonts w:eastAsiaTheme="minorEastAsia"/>
          <w:i/>
          <w:noProof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8"/>
                </w:rPr>
                <m:t>+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00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*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01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*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</w:rPr>
            <m:t>=I.</m:t>
          </m:r>
        </m:oMath>
      </m:oMathPara>
    </w:p>
    <w:p w:rsidR="00127A78" w:rsidRPr="006E66C7" w:rsidRDefault="00127A78" w:rsidP="00CF6C84">
      <w:pPr>
        <w:jc w:val="both"/>
        <w:rPr>
          <w:rFonts w:eastAsiaTheme="minorEastAsia"/>
          <w:b/>
          <w:noProof/>
          <w:sz w:val="28"/>
        </w:rPr>
      </w:pPr>
      <w:r w:rsidRPr="006E66C7">
        <w:rPr>
          <w:rFonts w:eastAsiaTheme="minorEastAsia"/>
          <w:b/>
          <w:noProof/>
          <w:sz w:val="28"/>
        </w:rPr>
        <w:t>Примеры однокубитовых элементов</w:t>
      </w:r>
    </w:p>
    <w:p w:rsidR="00127A78" w:rsidRPr="00C644E4" w:rsidRDefault="00127A78" w:rsidP="00CF6C84">
      <w:pPr>
        <w:jc w:val="both"/>
        <w:rPr>
          <w:rFonts w:eastAsiaTheme="minorEastAsia"/>
          <w:b/>
          <w:noProof/>
          <w:sz w:val="28"/>
          <w:lang w:val="en-US"/>
        </w:rPr>
      </w:pPr>
      <w:r w:rsidRPr="006E66C7">
        <w:rPr>
          <w:rFonts w:eastAsiaTheme="minorEastAsia"/>
          <w:b/>
          <w:noProof/>
          <w:sz w:val="28"/>
        </w:rPr>
        <w:t xml:space="preserve">Логический элемент </w:t>
      </w:r>
      <w:r w:rsidRPr="006E66C7">
        <w:rPr>
          <w:rFonts w:eastAsiaTheme="minorEastAsia"/>
          <w:b/>
          <w:noProof/>
          <w:sz w:val="28"/>
          <w:lang w:val="en-US"/>
        </w:rPr>
        <w:t>NOT</w:t>
      </w:r>
      <w:r w:rsidR="00C644E4">
        <w:rPr>
          <w:rFonts w:eastAsiaTheme="minorEastAsia"/>
          <w:b/>
          <w:noProof/>
          <w:sz w:val="28"/>
        </w:rPr>
        <w:t xml:space="preserve"> (</w:t>
      </w:r>
      <w:r w:rsidR="00C644E4">
        <w:rPr>
          <w:rFonts w:eastAsiaTheme="minorEastAsia"/>
          <w:b/>
          <w:noProof/>
          <w:sz w:val="28"/>
          <w:lang w:val="en-US"/>
        </w:rPr>
        <w:t>X)</w:t>
      </w:r>
    </w:p>
    <w:p w:rsidR="00127A78" w:rsidRDefault="00127A78" w:rsidP="00A71637">
      <w:pPr>
        <w:ind w:firstLine="284"/>
        <w:jc w:val="both"/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t xml:space="preserve">Обозначим квантовый элемент </w:t>
      </w:r>
      <w:r>
        <w:rPr>
          <w:rFonts w:eastAsiaTheme="minorEastAsia"/>
          <w:noProof/>
          <w:sz w:val="28"/>
          <w:lang w:val="en-US"/>
        </w:rPr>
        <w:t>NOT</w:t>
      </w:r>
      <w:r w:rsidRPr="00127A78">
        <w:rPr>
          <w:rFonts w:eastAsiaTheme="minorEastAsia"/>
          <w:noProof/>
          <w:sz w:val="28"/>
        </w:rPr>
        <w:t xml:space="preserve"> </w:t>
      </w:r>
      <w:r>
        <w:rPr>
          <w:rFonts w:eastAsiaTheme="minorEastAsia"/>
          <w:noProof/>
          <w:sz w:val="28"/>
        </w:rPr>
        <w:t xml:space="preserve">через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</w:rPr>
              <m:t>X</m:t>
            </m:r>
          </m:e>
        </m:acc>
      </m:oMath>
      <w:r w:rsidRPr="00127A78">
        <w:rPr>
          <w:rFonts w:eastAsiaTheme="minorEastAsia"/>
          <w:noProof/>
          <w:sz w:val="28"/>
        </w:rPr>
        <w:t xml:space="preserve">. </w:t>
      </w:r>
      <w:r>
        <w:rPr>
          <w:rFonts w:eastAsiaTheme="minorEastAsia"/>
          <w:noProof/>
          <w:sz w:val="28"/>
        </w:rPr>
        <w:t xml:space="preserve">Определим действие этого оператора на базисные вектора. Он должен переводить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</m:d>
          </m:e>
        </m:d>
      </m:oMath>
      <w:r>
        <w:rPr>
          <w:rFonts w:eastAsiaTheme="minorEastAsia"/>
          <w:noProof/>
          <w:sz w:val="28"/>
        </w:rPr>
        <w:t xml:space="preserve"> в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e>
        </m:d>
      </m:oMath>
      <w:r>
        <w:rPr>
          <w:rFonts w:eastAsiaTheme="minorEastAsia"/>
          <w:noProof/>
          <w:sz w:val="28"/>
        </w:rPr>
        <w:t xml:space="preserve">, а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e>
        </m:d>
      </m:oMath>
      <w:r>
        <w:rPr>
          <w:rFonts w:eastAsiaTheme="minorEastAsia"/>
          <w:noProof/>
          <w:sz w:val="28"/>
        </w:rPr>
        <w:t xml:space="preserve"> в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</m:d>
          </m:e>
        </m:d>
      </m:oMath>
      <w:r>
        <w:rPr>
          <w:rFonts w:eastAsiaTheme="minorEastAsia"/>
          <w:noProof/>
          <w:sz w:val="28"/>
        </w:rPr>
        <w:t>:</w:t>
      </w:r>
    </w:p>
    <w:p w:rsidR="00127A78" w:rsidRPr="00127A78" w:rsidRDefault="00127A78" w:rsidP="00CF6C84">
      <w:pPr>
        <w:jc w:val="both"/>
        <w:rPr>
          <w:rFonts w:eastAsiaTheme="minorEastAsia"/>
          <w:noProof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</w:rPr>
                        <m:t>X</m:t>
                      </m:r>
                    </m:e>
                  </m:acc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,</m:t>
                      </m:r>
                    </m:e>
                  </m:d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</w:rPr>
                        <m:t>X</m:t>
                      </m:r>
                    </m:e>
                  </m:acc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 xml:space="preserve"> .</m:t>
                  </m:r>
                </m:e>
              </m:eqArr>
            </m:e>
          </m:d>
        </m:oMath>
      </m:oMathPara>
    </w:p>
    <w:p w:rsidR="00127A78" w:rsidRDefault="00127A78" w:rsidP="00127A78">
      <w:pPr>
        <w:rPr>
          <w:rFonts w:eastAsiaTheme="minorEastAsia"/>
          <w:noProof/>
          <w:sz w:val="28"/>
        </w:rPr>
      </w:pPr>
      <w:r w:rsidRPr="00127A78">
        <w:rPr>
          <w:noProof/>
          <w:sz w:val="28"/>
        </w:rPr>
        <w:t>Тем самым</w:t>
      </w:r>
      <w:r>
        <w:rPr>
          <w:noProof/>
          <w:sz w:val="28"/>
        </w:rPr>
        <w:t xml:space="preserve"> квантовый оператор </w:t>
      </w:r>
      <w:r>
        <w:rPr>
          <w:noProof/>
          <w:sz w:val="28"/>
          <w:lang w:val="en-US"/>
        </w:rPr>
        <w:t>NOT</w:t>
      </w:r>
      <w:r w:rsidRPr="00127A78">
        <w:rPr>
          <w:noProof/>
          <w:sz w:val="28"/>
        </w:rPr>
        <w:t xml:space="preserve"> </w:t>
      </w:r>
      <w:r>
        <w:rPr>
          <w:noProof/>
          <w:sz w:val="28"/>
        </w:rPr>
        <w:t xml:space="preserve">становится естественным обобщением классического оператора </w:t>
      </w:r>
      <w:r>
        <w:rPr>
          <w:noProof/>
          <w:sz w:val="28"/>
          <w:lang w:val="en-US"/>
        </w:rPr>
        <w:t>NOT</w:t>
      </w:r>
      <w:r>
        <w:rPr>
          <w:noProof/>
          <w:sz w:val="28"/>
        </w:rPr>
        <w:t xml:space="preserve">. Используя линейность оператора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</w:rPr>
              <m:t>X</m:t>
            </m:r>
          </m:e>
        </m:acc>
      </m:oMath>
      <w:r>
        <w:rPr>
          <w:rFonts w:eastAsiaTheme="minorEastAsia"/>
          <w:noProof/>
          <w:sz w:val="28"/>
        </w:rPr>
        <w:t>, определим действие оператора на произвольный кубит:</w:t>
      </w:r>
    </w:p>
    <w:p w:rsidR="00127A78" w:rsidRPr="00A71637" w:rsidRDefault="00A71637" w:rsidP="00127A78">
      <w:pPr>
        <w:rPr>
          <w:rFonts w:eastAsiaTheme="minorEastAsia"/>
          <w:noProof/>
          <w:sz w:val="2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8"/>
                </w:rPr>
                <m:t>X</m:t>
              </m:r>
            </m:e>
          </m:acc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ψ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8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α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</w:rPr>
                <m:t>+β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noProof/>
              <w:sz w:val="28"/>
            </w:rPr>
            <m:t>=</m:t>
          </m:r>
          <m:r>
            <w:rPr>
              <w:rFonts w:ascii="Cambria Math" w:hAnsi="Cambria Math"/>
              <w:sz w:val="28"/>
            </w:rPr>
            <m:t>α</m:t>
          </m:r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8"/>
                </w:rPr>
                <m:t>X</m:t>
              </m:r>
            </m:e>
          </m:acc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>+β</m:t>
          </m:r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8"/>
                </w:rPr>
                <m:t>X</m:t>
              </m:r>
            </m:e>
          </m:acc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 xml:space="preserve">= </m:t>
          </m:r>
          <m:r>
            <w:rPr>
              <w:rFonts w:ascii="Cambria Math" w:hAnsi="Cambria Math"/>
              <w:sz w:val="28"/>
            </w:rPr>
            <m:t>α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>+β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 xml:space="preserve"> = β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</w:rPr>
            <m:t>α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/>
              <w:noProof/>
              <w:sz w:val="28"/>
            </w:rPr>
            <m:t>.</m:t>
          </m:r>
        </m:oMath>
      </m:oMathPara>
    </w:p>
    <w:p w:rsidR="00A71637" w:rsidRPr="00A71637" w:rsidRDefault="00A71637" w:rsidP="00A71637">
      <w:pPr>
        <w:ind w:firstLine="284"/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t xml:space="preserve">Таким образом, оператор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</w:rPr>
              <m:t>X</m:t>
            </m:r>
          </m:e>
        </m:acc>
      </m:oMath>
      <w:r>
        <w:rPr>
          <w:rFonts w:eastAsiaTheme="minorEastAsia"/>
          <w:noProof/>
          <w:sz w:val="28"/>
        </w:rPr>
        <w:t xml:space="preserve"> меняет местами коэффициенты при базисных векторах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</m:d>
          </m:e>
        </m:d>
      </m:oMath>
      <w:r>
        <w:rPr>
          <w:rFonts w:eastAsiaTheme="minorEastAsia"/>
          <w:noProof/>
          <w:sz w:val="28"/>
        </w:rPr>
        <w:t xml:space="preserve"> и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e>
        </m:d>
      </m:oMath>
      <w:r>
        <w:rPr>
          <w:rFonts w:eastAsiaTheme="minorEastAsia"/>
          <w:noProof/>
          <w:sz w:val="28"/>
        </w:rPr>
        <w:t xml:space="preserve">. Найдем матричные элементы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</w:rPr>
              <m:t>nm</m:t>
            </m:r>
          </m:sub>
        </m:sSub>
      </m:oMath>
      <w:r w:rsidRPr="00A71637">
        <w:rPr>
          <w:rFonts w:eastAsiaTheme="minorEastAsia"/>
          <w:noProof/>
          <w:sz w:val="28"/>
        </w:rPr>
        <w:t xml:space="preserve"> </w:t>
      </w:r>
      <w:r>
        <w:rPr>
          <w:rFonts w:eastAsiaTheme="minorEastAsia"/>
          <w:noProof/>
          <w:sz w:val="28"/>
        </w:rPr>
        <w:t xml:space="preserve">оператора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</w:rPr>
              <m:t>X</m:t>
            </m:r>
          </m:e>
        </m:acc>
      </m:oMath>
      <w:r>
        <w:rPr>
          <w:rFonts w:eastAsiaTheme="minorEastAsia"/>
          <w:noProof/>
          <w:sz w:val="28"/>
        </w:rPr>
        <w:t xml:space="preserve"> и составим матрицу </w:t>
      </w:r>
      <m:oMath>
        <m:r>
          <w:rPr>
            <w:rFonts w:ascii="Cambria Math" w:eastAsiaTheme="minorEastAsia" w:hAnsi="Cambria Math"/>
            <w:noProof/>
            <w:sz w:val="28"/>
          </w:rPr>
          <m:t>X</m:t>
        </m:r>
      </m:oMath>
      <w:r w:rsidRPr="00A71637">
        <w:rPr>
          <w:rFonts w:eastAsiaTheme="minorEastAsia"/>
          <w:noProof/>
          <w:sz w:val="28"/>
        </w:rPr>
        <w:t>:</w:t>
      </w:r>
    </w:p>
    <w:p w:rsidR="00A71637" w:rsidRPr="00007779" w:rsidRDefault="00A71637" w:rsidP="00A71637">
      <w:pPr>
        <w:ind w:firstLine="284"/>
        <w:rPr>
          <w:rFonts w:eastAsiaTheme="minorEastAsia"/>
          <w:i/>
          <w:noProof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8"/>
                </w:rPr>
                <m:t>00</m:t>
              </m:r>
            </m:sub>
          </m:sSub>
          <m:r>
            <w:rPr>
              <w:rFonts w:ascii="Cambria Math" w:eastAsiaTheme="minorEastAsia" w:hAnsi="Cambria Math"/>
              <w:noProof/>
              <w:sz w:val="28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8"/>
                </w:rPr>
                <m:t>10</m:t>
              </m:r>
            </m:sub>
          </m:sSub>
          <m:r>
            <w:rPr>
              <w:rFonts w:ascii="Cambria Math" w:eastAsiaTheme="minorEastAsia" w:hAnsi="Cambria Math"/>
              <w:noProof/>
              <w:sz w:val="28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8"/>
                </w:rPr>
                <m:t>01</m:t>
              </m:r>
            </m:sub>
          </m:sSub>
          <m:r>
            <w:rPr>
              <w:rFonts w:ascii="Cambria Math" w:eastAsiaTheme="minorEastAsia" w:hAnsi="Cambria Math"/>
              <w:noProof/>
              <w:sz w:val="28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8"/>
                </w:rPr>
                <m:t>11</m:t>
              </m:r>
            </m:sub>
          </m:sSub>
          <m:r>
            <w:rPr>
              <w:rFonts w:ascii="Cambria Math" w:eastAsiaTheme="minorEastAsia" w:hAnsi="Cambria Math"/>
              <w:noProof/>
              <w:sz w:val="28"/>
            </w:rPr>
            <m:t>=0→X=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</w:rPr>
            <m:t>.</m:t>
          </m:r>
        </m:oMath>
      </m:oMathPara>
    </w:p>
    <w:p w:rsidR="00007779" w:rsidRDefault="00007779" w:rsidP="00007779">
      <w:pPr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t>Подействуем этой матрицей на вектор входного кубита</w:t>
      </w:r>
      <w:r w:rsidR="000436AF">
        <w:rPr>
          <w:rFonts w:eastAsiaTheme="minorEastAsia"/>
          <w:noProof/>
          <w:sz w:val="28"/>
        </w:rPr>
        <w:t>, тогда получим вектор выходного кубита в виде</w:t>
      </w:r>
    </w:p>
    <w:p w:rsidR="000436AF" w:rsidRPr="000436AF" w:rsidRDefault="000436AF" w:rsidP="00007779">
      <w:pPr>
        <w:rPr>
          <w:rFonts w:eastAsiaTheme="minorEastAsia"/>
          <w:noProof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α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β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α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</w:rPr>
            <m:t>.</m:t>
          </m:r>
        </m:oMath>
      </m:oMathPara>
    </w:p>
    <w:p w:rsidR="000436AF" w:rsidRDefault="000436AF" w:rsidP="00007779">
      <w:pPr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t>Полученная матрица является унитарной, так как</w:t>
      </w:r>
    </w:p>
    <w:p w:rsidR="000436AF" w:rsidRPr="000436AF" w:rsidRDefault="000436AF" w:rsidP="00007779">
      <w:pPr>
        <w:rPr>
          <w:rFonts w:eastAsiaTheme="minorEastAsia"/>
          <w:i/>
          <w:noProof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8"/>
                </w:rPr>
                <m:t>+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8"/>
                </w:rPr>
                <m:t>+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</w:rPr>
            <m:t>=I.</m:t>
          </m:r>
        </m:oMath>
      </m:oMathPara>
    </w:p>
    <w:p w:rsidR="00127A78" w:rsidRDefault="000436AF" w:rsidP="000436AF">
      <w:pPr>
        <w:ind w:firstLine="284"/>
        <w:jc w:val="both"/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t xml:space="preserve">Действие оператора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</w:rPr>
              <m:t>X</m:t>
            </m:r>
          </m:e>
        </m:acc>
      </m:oMath>
      <w:r w:rsidRPr="000436AF">
        <w:rPr>
          <w:rFonts w:eastAsiaTheme="minorEastAsia"/>
          <w:noProof/>
          <w:sz w:val="28"/>
        </w:rPr>
        <w:t xml:space="preserve"> </w:t>
      </w:r>
      <w:r>
        <w:rPr>
          <w:rFonts w:eastAsiaTheme="minorEastAsia"/>
          <w:noProof/>
          <w:sz w:val="28"/>
        </w:rPr>
        <w:t xml:space="preserve">на кубит для вещественных </w:t>
      </w:r>
      <m:oMath>
        <m:r>
          <w:rPr>
            <w:rFonts w:ascii="Cambria Math" w:eastAsiaTheme="minorEastAsia" w:hAnsi="Cambria Math"/>
            <w:noProof/>
            <w:sz w:val="28"/>
          </w:rPr>
          <m:t>α</m:t>
        </m:r>
      </m:oMath>
      <w:r w:rsidRPr="000436AF">
        <w:rPr>
          <w:rFonts w:eastAsiaTheme="minorEastAsia"/>
          <w:noProof/>
          <w:sz w:val="28"/>
        </w:rPr>
        <w:t xml:space="preserve"> </w:t>
      </w:r>
      <w:r>
        <w:rPr>
          <w:rFonts w:eastAsiaTheme="minorEastAsia"/>
          <w:noProof/>
          <w:sz w:val="28"/>
        </w:rPr>
        <w:t xml:space="preserve">и </w:t>
      </w:r>
      <m:oMath>
        <m:r>
          <w:rPr>
            <w:rFonts w:ascii="Cambria Math" w:eastAsiaTheme="minorEastAsia" w:hAnsi="Cambria Math"/>
            <w:noProof/>
            <w:sz w:val="28"/>
          </w:rPr>
          <m:t>β</m:t>
        </m:r>
      </m:oMath>
      <w:r w:rsidRPr="000436AF">
        <w:rPr>
          <w:rFonts w:eastAsiaTheme="minorEastAsia"/>
          <w:noProof/>
          <w:sz w:val="28"/>
        </w:rPr>
        <w:t xml:space="preserve"> </w:t>
      </w:r>
      <w:r>
        <w:rPr>
          <w:rFonts w:eastAsiaTheme="minorEastAsia"/>
          <w:noProof/>
          <w:sz w:val="28"/>
        </w:rPr>
        <w:t xml:space="preserve">легко интерпретировать геометрически. В вещественном случае с использованием тригонометрического представления </w:t>
      </w:r>
      <m:oMath>
        <m:r>
          <w:rPr>
            <w:rFonts w:ascii="Cambria Math" w:eastAsiaTheme="minorEastAsia" w:hAnsi="Cambria Math"/>
            <w:noProof/>
            <w:sz w:val="28"/>
          </w:rPr>
          <m:t>α=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noProof/>
                <w:sz w:val="28"/>
                <w:lang w:val="en-US"/>
              </w:rPr>
              <m:t>ϕ</m:t>
            </m:r>
          </m:e>
        </m:func>
        <m:r>
          <w:rPr>
            <w:rFonts w:ascii="Cambria Math" w:eastAsiaTheme="minorEastAsia" w:hAnsi="Cambria Math"/>
            <w:noProof/>
            <w:sz w:val="28"/>
          </w:rPr>
          <m:t xml:space="preserve">, </m:t>
        </m:r>
        <m:r>
          <w:rPr>
            <w:rFonts w:ascii="Cambria Math" w:eastAsiaTheme="minorEastAsia" w:hAnsi="Cambria Math"/>
            <w:noProof/>
            <w:sz w:val="28"/>
            <w:lang w:val="en-US"/>
          </w:rPr>
          <m:t>β</m:t>
        </m:r>
        <m:r>
          <w:rPr>
            <w:rFonts w:ascii="Cambria Math" w:eastAsiaTheme="minorEastAsia" w:hAnsi="Cambria Math"/>
            <w:noProof/>
            <w:sz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noProof/>
                <w:sz w:val="28"/>
                <w:lang w:val="en-US"/>
              </w:rPr>
              <m:t>ϕ</m:t>
            </m:r>
          </m:e>
        </m:func>
        <m:r>
          <w:rPr>
            <w:rFonts w:ascii="Cambria Math" w:eastAsiaTheme="minorEastAsia" w:hAnsi="Cambria Math"/>
            <w:noProof/>
            <w:sz w:val="28"/>
          </w:rPr>
          <m:t xml:space="preserve">, </m:t>
        </m:r>
        <m:r>
          <w:rPr>
            <w:rFonts w:ascii="Cambria Math" w:eastAsiaTheme="minorEastAsia" w:hAnsi="Cambria Math"/>
            <w:noProof/>
            <w:sz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lang w:val="en-US"/>
              </w:rPr>
              <m:t>cos</m:t>
            </m:r>
          </m:fNam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sz w:val="28"/>
                    <w:lang w:val="en-US"/>
                  </w:rPr>
                  <m:t>ϕ</m:t>
                </m:r>
              </m:e>
            </m:acc>
          </m:e>
        </m:func>
        <m:r>
          <w:rPr>
            <w:rFonts w:ascii="Cambria Math" w:eastAsiaTheme="minorEastAsia" w:hAnsi="Cambria Math"/>
            <w:noProof/>
            <w:sz w:val="28"/>
          </w:rPr>
          <m:t xml:space="preserve">, </m:t>
        </m:r>
        <m:r>
          <w:rPr>
            <w:rFonts w:ascii="Cambria Math" w:eastAsiaTheme="minorEastAsia" w:hAnsi="Cambria Math"/>
            <w:noProof/>
            <w:sz w:val="28"/>
            <w:lang w:val="en-US"/>
          </w:rPr>
          <m:t>β</m:t>
        </m:r>
        <m:r>
          <w:rPr>
            <w:rFonts w:ascii="Cambria Math" w:eastAsiaTheme="minorEastAsia" w:hAnsi="Cambria Math"/>
            <w:noProof/>
            <w:sz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lang w:val="en-US"/>
              </w:rPr>
              <m:t>sin</m:t>
            </m:r>
          </m:fNam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sz w:val="28"/>
                    <w:lang w:val="en-US"/>
                  </w:rPr>
                  <m:t>ϕ</m:t>
                </m:r>
              </m:e>
            </m:acc>
          </m:e>
        </m:func>
        <m:r>
          <w:rPr>
            <w:rFonts w:ascii="Cambria Math" w:eastAsiaTheme="minorEastAsia" w:hAnsi="Cambria Math"/>
            <w:noProof/>
            <w:sz w:val="28"/>
          </w:rPr>
          <m:t xml:space="preserve"> </m:t>
        </m:r>
      </m:oMath>
      <w:r w:rsidRPr="000436AF">
        <w:rPr>
          <w:rFonts w:eastAsiaTheme="minorEastAsia"/>
          <w:noProof/>
          <w:sz w:val="28"/>
        </w:rPr>
        <w:t xml:space="preserve"> </w:t>
      </w:r>
      <w:r>
        <w:rPr>
          <w:rFonts w:eastAsiaTheme="minorEastAsia"/>
          <w:noProof/>
          <w:sz w:val="28"/>
        </w:rPr>
        <w:t xml:space="preserve">получаем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</w:rPr>
              <m:t>ϕ</m:t>
            </m:r>
          </m:e>
        </m:acc>
        <m:r>
          <w:rPr>
            <w:rFonts w:ascii="Cambria Math" w:eastAsiaTheme="minorEastAsia" w:hAnsi="Cambria Math"/>
            <w:noProof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noProof/>
                <w:sz w:val="28"/>
              </w:rPr>
              <m:t>2</m:t>
            </m:r>
          </m:den>
        </m:f>
        <m:r>
          <w:rPr>
            <w:rFonts w:ascii="Cambria Math" w:eastAsiaTheme="minorEastAsia" w:hAnsi="Cambria Math"/>
            <w:noProof/>
            <w:sz w:val="28"/>
          </w:rPr>
          <m:t>- ϕ</m:t>
        </m:r>
      </m:oMath>
      <w:r w:rsidR="006E66C7">
        <w:rPr>
          <w:rFonts w:eastAsiaTheme="minorEastAsia"/>
          <w:noProof/>
          <w:sz w:val="28"/>
        </w:rPr>
        <w:t>.</w:t>
      </w:r>
      <w:r w:rsidR="006E66C7" w:rsidRPr="006E66C7">
        <w:rPr>
          <w:rFonts w:eastAsiaTheme="minorEastAsia"/>
          <w:noProof/>
          <w:sz w:val="28"/>
        </w:rPr>
        <w:t xml:space="preserve"> </w:t>
      </w:r>
      <w:r w:rsidR="006E66C7">
        <w:rPr>
          <w:rFonts w:eastAsiaTheme="minorEastAsia"/>
          <w:noProof/>
          <w:sz w:val="28"/>
        </w:rPr>
        <w:t xml:space="preserve">Таким образом, оператор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</w:rPr>
              <m:t>X</m:t>
            </m:r>
          </m:e>
        </m:acc>
      </m:oMath>
      <w:r w:rsidR="006E66C7" w:rsidRPr="006E66C7">
        <w:rPr>
          <w:rFonts w:eastAsiaTheme="minorEastAsia"/>
          <w:noProof/>
          <w:sz w:val="28"/>
        </w:rPr>
        <w:t xml:space="preserve"> </w:t>
      </w:r>
      <w:r w:rsidR="006E66C7">
        <w:rPr>
          <w:rFonts w:eastAsiaTheme="minorEastAsia"/>
          <w:noProof/>
          <w:sz w:val="28"/>
        </w:rPr>
        <w:t>поворачивает единичный вектор, изображающий кубит на единичной окружности, отражая его от биссектрисы первого и третьего координатных углов.</w:t>
      </w:r>
    </w:p>
    <w:p w:rsidR="006E66C7" w:rsidRPr="006E66C7" w:rsidRDefault="006E66C7" w:rsidP="000436AF">
      <w:pPr>
        <w:ind w:firstLine="284"/>
        <w:jc w:val="both"/>
        <w:rPr>
          <w:rFonts w:eastAsiaTheme="minorEastAsia"/>
          <w:b/>
          <w:noProof/>
          <w:sz w:val="28"/>
        </w:rPr>
      </w:pPr>
      <w:r w:rsidRPr="006E66C7">
        <w:rPr>
          <w:rFonts w:eastAsiaTheme="minorEastAsia"/>
          <w:b/>
          <w:noProof/>
          <w:sz w:val="28"/>
        </w:rPr>
        <w:lastRenderedPageBreak/>
        <w:t xml:space="preserve">Логический элемент </w:t>
      </w:r>
      <w:r w:rsidRPr="006E66C7">
        <w:rPr>
          <w:rFonts w:eastAsiaTheme="minorEastAsia"/>
          <w:b/>
          <w:noProof/>
          <w:sz w:val="28"/>
          <w:lang w:val="en-US"/>
        </w:rPr>
        <w:t>Z</w:t>
      </w:r>
    </w:p>
    <w:p w:rsidR="006E66C7" w:rsidRDefault="006E66C7" w:rsidP="000436AF">
      <w:pPr>
        <w:ind w:firstLine="284"/>
        <w:jc w:val="both"/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t xml:space="preserve">Определим действие оператор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lang w:val="en-US"/>
              </w:rPr>
              <m:t>Z</m:t>
            </m:r>
          </m:e>
        </m:acc>
      </m:oMath>
      <w:r>
        <w:rPr>
          <w:rFonts w:eastAsiaTheme="minorEastAsia"/>
          <w:noProof/>
          <w:sz w:val="28"/>
        </w:rPr>
        <w:t xml:space="preserve"> на базисные вектора. Потребуем, чтобы он не не изменял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</m:d>
          </m:e>
        </m:d>
      </m:oMath>
      <w:r>
        <w:rPr>
          <w:rFonts w:eastAsiaTheme="minorEastAsia"/>
          <w:noProof/>
          <w:sz w:val="28"/>
        </w:rPr>
        <w:t xml:space="preserve">, а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e>
        </m:d>
      </m:oMath>
      <w:r>
        <w:rPr>
          <w:rFonts w:eastAsiaTheme="minorEastAsia"/>
          <w:noProof/>
          <w:sz w:val="28"/>
        </w:rPr>
        <w:t xml:space="preserve"> переводит в </w:t>
      </w:r>
      <m:oMath>
        <m:r>
          <w:rPr>
            <w:rFonts w:ascii="Cambria Math" w:eastAsiaTheme="minorEastAsia" w:hAnsi="Cambria Math"/>
            <w:noProof/>
            <w:sz w:val="28"/>
          </w:rPr>
          <m:t>-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e>
        </m:d>
      </m:oMath>
      <w:r>
        <w:rPr>
          <w:rFonts w:eastAsiaTheme="minorEastAsia"/>
          <w:noProof/>
          <w:sz w:val="28"/>
        </w:rPr>
        <w:t>:</w:t>
      </w:r>
    </w:p>
    <w:p w:rsidR="006E66C7" w:rsidRPr="006E66C7" w:rsidRDefault="006E66C7" w:rsidP="000436AF">
      <w:pPr>
        <w:ind w:firstLine="284"/>
        <w:jc w:val="both"/>
        <w:rPr>
          <w:rFonts w:eastAsiaTheme="minorEastAsia"/>
          <w:noProof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/>
                        </w:rPr>
                        <m:t>Z</m:t>
                      </m:r>
                    </m:e>
                  </m:acc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 xml:space="preserve">=   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e>
                      </m:d>
                    </m:e>
                  </m:d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/>
                        </w:rPr>
                        <m:t>Z</m:t>
                      </m:r>
                    </m:e>
                  </m:acc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=-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e>
                      </m:d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noProof/>
              <w:sz w:val="28"/>
            </w:rPr>
            <m:t>.</m:t>
          </m:r>
        </m:oMath>
      </m:oMathPara>
    </w:p>
    <w:p w:rsidR="006E66C7" w:rsidRDefault="006E66C7" w:rsidP="000436AF">
      <w:pPr>
        <w:ind w:firstLine="284"/>
        <w:jc w:val="both"/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t xml:space="preserve">Используя линейность оператора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lang w:val="en-US"/>
              </w:rPr>
              <m:t>Z</m:t>
            </m:r>
          </m:e>
        </m:acc>
      </m:oMath>
      <w:r>
        <w:rPr>
          <w:rFonts w:eastAsiaTheme="minorEastAsia"/>
          <w:noProof/>
          <w:sz w:val="28"/>
        </w:rPr>
        <w:t>, определим действие оператора на произвольный кубит:</w:t>
      </w:r>
    </w:p>
    <w:p w:rsidR="00D63ED1" w:rsidRPr="00D63ED1" w:rsidRDefault="00D63ED1" w:rsidP="000436AF">
      <w:pPr>
        <w:ind w:firstLine="284"/>
        <w:jc w:val="both"/>
        <w:rPr>
          <w:rFonts w:eastAsiaTheme="minorEastAsia"/>
          <w:noProof/>
          <w:sz w:val="2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8"/>
                  <w:lang w:val="en-US"/>
                </w:rPr>
                <m:t>Z</m:t>
              </m:r>
            </m:e>
          </m:acc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ψ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8"/>
                  <w:lang w:val="en-US"/>
                </w:rPr>
                <m:t>Z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α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</w:rPr>
                <m:t>+β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noProof/>
              <w:sz w:val="28"/>
            </w:rPr>
            <m:t>=α</m:t>
          </m:r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8"/>
                  <w:lang w:val="en-US"/>
                </w:rPr>
                <m:t>Z</m:t>
              </m:r>
            </m:e>
          </m:acc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noProof/>
              <w:sz w:val="28"/>
            </w:rPr>
            <m:t>+β</m:t>
          </m:r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8"/>
                  <w:lang w:val="en-US"/>
                </w:rPr>
                <m:t>Z</m:t>
              </m:r>
            </m:e>
          </m:acc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eastAsiaTheme="minorEastAsia" w:hAnsi="Cambria Math"/>
              <w:noProof/>
              <w:sz w:val="28"/>
            </w:rPr>
            <m:t>α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eastAsiaTheme="minorEastAsia" w:hAnsi="Cambria Math"/>
              <w:noProof/>
              <w:sz w:val="28"/>
            </w:rPr>
            <m:t>β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/>
              <w:noProof/>
              <w:sz w:val="28"/>
            </w:rPr>
            <m:t>.</m:t>
          </m:r>
        </m:oMath>
      </m:oMathPara>
    </w:p>
    <w:p w:rsidR="00D63ED1" w:rsidRDefault="00D63ED1" w:rsidP="000436AF">
      <w:pPr>
        <w:ind w:firstLine="284"/>
        <w:jc w:val="both"/>
        <w:rPr>
          <w:rFonts w:eastAsiaTheme="minorEastAsia"/>
          <w:noProof/>
          <w:sz w:val="28"/>
          <w:lang w:val="en-US"/>
        </w:rPr>
      </w:pPr>
      <w:r>
        <w:rPr>
          <w:rFonts w:eastAsiaTheme="minorEastAsia"/>
          <w:noProof/>
          <w:sz w:val="28"/>
        </w:rPr>
        <w:t xml:space="preserve">Найдем матричные элементы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</w:rPr>
              <m:t>nm</m:t>
            </m:r>
          </m:sub>
        </m:sSub>
      </m:oMath>
      <w:r w:rsidRPr="00A71637">
        <w:rPr>
          <w:rFonts w:eastAsiaTheme="minorEastAsia"/>
          <w:noProof/>
          <w:sz w:val="28"/>
        </w:rPr>
        <w:t xml:space="preserve"> </w:t>
      </w:r>
      <w:r>
        <w:rPr>
          <w:rFonts w:eastAsiaTheme="minorEastAsia"/>
          <w:noProof/>
          <w:sz w:val="28"/>
        </w:rPr>
        <w:t xml:space="preserve">оператора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</w:rPr>
              <m:t>Z</m:t>
            </m:r>
          </m:e>
        </m:acc>
      </m:oMath>
      <w:r>
        <w:rPr>
          <w:rFonts w:eastAsiaTheme="minorEastAsia"/>
          <w:noProof/>
          <w:sz w:val="28"/>
        </w:rPr>
        <w:t xml:space="preserve"> и состав</w:t>
      </w:r>
      <w:r w:rsidRPr="00D63ED1">
        <w:rPr>
          <w:rFonts w:eastAsiaTheme="minorEastAsia"/>
          <w:noProof/>
          <w:color w:val="948A54" w:themeColor="background2" w:themeShade="80"/>
          <w:sz w:val="28"/>
        </w:rPr>
        <w:t>и</w:t>
      </w:r>
      <w:r>
        <w:rPr>
          <w:rFonts w:eastAsiaTheme="minorEastAsia"/>
          <w:noProof/>
          <w:sz w:val="28"/>
        </w:rPr>
        <w:t>м матрицу</w:t>
      </w:r>
      <w:r w:rsidRPr="00D63ED1">
        <w:rPr>
          <w:rFonts w:eastAsiaTheme="minorEastAsia"/>
          <w:noProof/>
          <w:sz w:val="28"/>
        </w:rPr>
        <w:t xml:space="preserve"> </w:t>
      </w:r>
      <m:oMath>
        <m:r>
          <w:rPr>
            <w:rFonts w:ascii="Cambria Math" w:eastAsiaTheme="minorEastAsia" w:hAnsi="Cambria Math"/>
            <w:noProof/>
            <w:sz w:val="28"/>
          </w:rPr>
          <m:t>Z</m:t>
        </m:r>
      </m:oMath>
      <w:r w:rsidRPr="00A71637">
        <w:rPr>
          <w:rFonts w:eastAsiaTheme="minorEastAsia"/>
          <w:noProof/>
          <w:sz w:val="28"/>
        </w:rPr>
        <w:t>:</w:t>
      </w:r>
    </w:p>
    <w:p w:rsidR="00D63ED1" w:rsidRPr="00D63ED1" w:rsidRDefault="00D63ED1" w:rsidP="000436AF">
      <w:pPr>
        <w:ind w:firstLine="284"/>
        <w:jc w:val="both"/>
        <w:rPr>
          <w:rFonts w:eastAsiaTheme="minorEastAsia"/>
          <w:noProof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8"/>
                  <w:lang w:val="en-US"/>
                </w:rPr>
                <m:t>00</m:t>
              </m:r>
            </m:sub>
          </m:sSub>
          <m:r>
            <w:rPr>
              <w:rFonts w:ascii="Cambria Math" w:eastAsiaTheme="minorEastAsia" w:hAnsi="Cambria Math"/>
              <w:noProof/>
              <w:sz w:val="28"/>
              <w:lang w:val="en-US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8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noProof/>
              <w:sz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8"/>
                  <w:lang w:val="en-US"/>
                </w:rPr>
                <m:t>01</m:t>
              </m:r>
            </m:sub>
          </m:sSub>
          <m:r>
            <w:rPr>
              <w:rFonts w:ascii="Cambria Math" w:eastAsiaTheme="minorEastAsia" w:hAnsi="Cambria Math"/>
              <w:noProof/>
              <w:sz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8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noProof/>
              <w:sz w:val="28"/>
              <w:lang w:val="en-US"/>
            </w:rPr>
            <m:t>=-1→Z=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  <w:lang w:val="en-US"/>
            </w:rPr>
            <m:t>.</m:t>
          </m:r>
        </m:oMath>
      </m:oMathPara>
    </w:p>
    <w:p w:rsidR="00D63ED1" w:rsidRDefault="00D63ED1" w:rsidP="00D63ED1">
      <w:pPr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t>Подействуем этой матрицей на вектор входного кубита, тогда получим вектор выходного кубита в виде</w:t>
      </w:r>
    </w:p>
    <w:p w:rsidR="00D63ED1" w:rsidRPr="00D63ED1" w:rsidRDefault="00D63ED1" w:rsidP="000436AF">
      <w:pPr>
        <w:ind w:firstLine="284"/>
        <w:jc w:val="both"/>
        <w:rPr>
          <w:rFonts w:eastAsiaTheme="minorEastAsia"/>
          <w:noProof/>
          <w:sz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α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β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-β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</w:rPr>
            <m:t>.</m:t>
          </m:r>
        </m:oMath>
      </m:oMathPara>
    </w:p>
    <w:p w:rsidR="00D63ED1" w:rsidRDefault="00D63ED1" w:rsidP="00D63ED1">
      <w:pPr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t>Полученная матрица является унитарной, так как</w:t>
      </w:r>
    </w:p>
    <w:p w:rsidR="00D63ED1" w:rsidRPr="00B6004F" w:rsidRDefault="000F1071" w:rsidP="000436AF">
      <w:pPr>
        <w:ind w:firstLine="284"/>
        <w:jc w:val="both"/>
        <w:rPr>
          <w:rFonts w:eastAsiaTheme="minorEastAsia"/>
          <w:noProof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8"/>
                </w:rPr>
                <m:t>+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</w:rPr>
            <m:t>Z</m:t>
          </m:r>
          <m:r>
            <w:rPr>
              <w:rFonts w:ascii="Cambria Math" w:eastAsiaTheme="minorEastAsia" w:hAnsi="Cambria Math"/>
              <w:noProof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8"/>
                </w:rPr>
                <m:t>+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</w:rPr>
            <m:t>=I.</m:t>
          </m:r>
        </m:oMath>
      </m:oMathPara>
    </w:p>
    <w:p w:rsidR="00B6004F" w:rsidRDefault="00B6004F" w:rsidP="000436AF">
      <w:pPr>
        <w:ind w:firstLine="284"/>
        <w:jc w:val="both"/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t xml:space="preserve">Для вещественных </w:t>
      </w:r>
      <m:oMath>
        <m:r>
          <w:rPr>
            <w:rFonts w:ascii="Cambria Math" w:eastAsiaTheme="minorEastAsia" w:hAnsi="Cambria Math"/>
            <w:noProof/>
            <w:sz w:val="28"/>
          </w:rPr>
          <m:t>α,β</m:t>
        </m:r>
      </m:oMath>
      <w:r w:rsidRPr="00B6004F">
        <w:rPr>
          <w:rFonts w:eastAsiaTheme="minorEastAsia"/>
          <w:noProof/>
          <w:sz w:val="28"/>
        </w:rPr>
        <w:t xml:space="preserve"> </w:t>
      </w:r>
      <w:r>
        <w:rPr>
          <w:rFonts w:eastAsiaTheme="minorEastAsia"/>
          <w:noProof/>
          <w:sz w:val="28"/>
        </w:rPr>
        <w:t xml:space="preserve">используем тригонометрическое представление </w:t>
      </w:r>
      <m:oMath>
        <m:r>
          <w:rPr>
            <w:rFonts w:ascii="Cambria Math" w:eastAsiaTheme="minorEastAsia" w:hAnsi="Cambria Math"/>
            <w:noProof/>
            <w:sz w:val="28"/>
          </w:rPr>
          <m:t>α=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noProof/>
                <w:sz w:val="28"/>
                <w:lang w:val="en-US"/>
              </w:rPr>
              <m:t>ϕ</m:t>
            </m:r>
          </m:e>
        </m:func>
        <m:r>
          <w:rPr>
            <w:rFonts w:ascii="Cambria Math" w:eastAsiaTheme="minorEastAsia" w:hAnsi="Cambria Math"/>
            <w:noProof/>
            <w:sz w:val="28"/>
          </w:rPr>
          <m:t xml:space="preserve">, </m:t>
        </m:r>
        <m:r>
          <w:rPr>
            <w:rFonts w:ascii="Cambria Math" w:eastAsiaTheme="minorEastAsia" w:hAnsi="Cambria Math"/>
            <w:noProof/>
            <w:sz w:val="28"/>
            <w:lang w:val="en-US"/>
          </w:rPr>
          <m:t>β</m:t>
        </m:r>
        <m:r>
          <w:rPr>
            <w:rFonts w:ascii="Cambria Math" w:eastAsiaTheme="minorEastAsia" w:hAnsi="Cambria Math"/>
            <w:noProof/>
            <w:sz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noProof/>
                <w:sz w:val="28"/>
                <w:lang w:val="en-US"/>
              </w:rPr>
              <m:t>ϕ</m:t>
            </m:r>
          </m:e>
        </m:func>
        <m:r>
          <w:rPr>
            <w:rFonts w:ascii="Cambria Math" w:eastAsiaTheme="minorEastAsia" w:hAnsi="Cambria Math"/>
            <w:noProof/>
            <w:sz w:val="28"/>
          </w:rPr>
          <m:t xml:space="preserve">, </m:t>
        </m:r>
        <m:r>
          <w:rPr>
            <w:rFonts w:ascii="Cambria Math" w:eastAsiaTheme="minorEastAsia" w:hAnsi="Cambria Math"/>
            <w:noProof/>
            <w:sz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lang w:val="en-US"/>
              </w:rPr>
              <m:t>cos</m:t>
            </m:r>
          </m:fNam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sz w:val="28"/>
                    <w:lang w:val="en-US"/>
                  </w:rPr>
                  <m:t>ϕ</m:t>
                </m:r>
              </m:e>
            </m:acc>
          </m:e>
        </m:func>
        <m:r>
          <w:rPr>
            <w:rFonts w:ascii="Cambria Math" w:eastAsiaTheme="minorEastAsia" w:hAnsi="Cambria Math"/>
            <w:noProof/>
            <w:sz w:val="28"/>
          </w:rPr>
          <m:t xml:space="preserve">, </m:t>
        </m:r>
        <m:r>
          <w:rPr>
            <w:rFonts w:ascii="Cambria Math" w:eastAsiaTheme="minorEastAsia" w:hAnsi="Cambria Math"/>
            <w:noProof/>
            <w:sz w:val="28"/>
            <w:lang w:val="en-US"/>
          </w:rPr>
          <m:t>β</m:t>
        </m:r>
        <m:r>
          <w:rPr>
            <w:rFonts w:ascii="Cambria Math" w:eastAsiaTheme="minorEastAsia" w:hAnsi="Cambria Math"/>
            <w:noProof/>
            <w:sz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lang w:val="en-US"/>
              </w:rPr>
              <m:t>sin</m:t>
            </m:r>
          </m:fNam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sz w:val="28"/>
                    <w:lang w:val="en-US"/>
                  </w:rPr>
                  <m:t>ϕ</m:t>
                </m:r>
              </m:e>
            </m:acc>
          </m:e>
        </m:func>
      </m:oMath>
      <w:r>
        <w:rPr>
          <w:rFonts w:eastAsiaTheme="minorEastAsia"/>
          <w:noProof/>
          <w:sz w:val="28"/>
        </w:rPr>
        <w:t xml:space="preserve">, в результате чего получим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</w:rPr>
              <m:t>ϕ</m:t>
            </m:r>
          </m:e>
        </m:acc>
        <m:r>
          <w:rPr>
            <w:rFonts w:ascii="Cambria Math" w:eastAsiaTheme="minorEastAsia" w:hAnsi="Cambria Math"/>
            <w:noProof/>
            <w:sz w:val="28"/>
          </w:rPr>
          <m:t>=-ϕ</m:t>
        </m:r>
      </m:oMath>
      <w:r w:rsidR="00C644E4" w:rsidRPr="00C644E4">
        <w:rPr>
          <w:rFonts w:eastAsiaTheme="minorEastAsia"/>
          <w:noProof/>
          <w:sz w:val="28"/>
        </w:rPr>
        <w:t xml:space="preserve">, </w:t>
      </w:r>
      <w:r w:rsidR="00C644E4">
        <w:rPr>
          <w:rFonts w:eastAsiaTheme="minorEastAsia"/>
          <w:noProof/>
          <w:sz w:val="28"/>
        </w:rPr>
        <w:t xml:space="preserve">то есть оператор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lang w:val="en-US"/>
              </w:rPr>
              <m:t>Z</m:t>
            </m:r>
          </m:e>
        </m:acc>
      </m:oMath>
      <w:r w:rsidR="00C644E4">
        <w:rPr>
          <w:rFonts w:eastAsiaTheme="minorEastAsia"/>
          <w:noProof/>
          <w:sz w:val="28"/>
        </w:rPr>
        <w:t xml:space="preserve"> отражает единичый вектор на единичной окружности относительно оси абсцисс.</w:t>
      </w:r>
    </w:p>
    <w:p w:rsidR="00C644E4" w:rsidRDefault="00C644E4" w:rsidP="000436AF">
      <w:pPr>
        <w:ind w:firstLine="284"/>
        <w:jc w:val="both"/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t xml:space="preserve">В общем случае, учитывая, что оператор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lang w:val="en-US"/>
              </w:rPr>
              <m:t>Z</m:t>
            </m:r>
          </m:e>
        </m:acc>
      </m:oMath>
      <w:r>
        <w:rPr>
          <w:rFonts w:eastAsiaTheme="minorEastAsia"/>
          <w:noProof/>
          <w:sz w:val="28"/>
        </w:rPr>
        <w:t xml:space="preserve"> менят знак при базисном векторе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e>
        </m:d>
      </m:oMath>
      <w:r>
        <w:rPr>
          <w:rFonts w:eastAsiaTheme="minorEastAsia"/>
          <w:noProof/>
          <w:sz w:val="28"/>
        </w:rPr>
        <w:t xml:space="preserve">, получаем замену </w:t>
      </w:r>
      <m:oMath>
        <m:r>
          <w:rPr>
            <w:rFonts w:ascii="Cambria Math" w:eastAsiaTheme="minorEastAsia" w:hAnsi="Cambria Math"/>
            <w:noProof/>
            <w:sz w:val="28"/>
          </w:rPr>
          <m:t>ϑ→ -ϑ</m:t>
        </m:r>
      </m:oMath>
      <w:r w:rsidRPr="00C644E4">
        <w:rPr>
          <w:rFonts w:eastAsiaTheme="minorEastAsia"/>
          <w:noProof/>
          <w:sz w:val="28"/>
        </w:rPr>
        <w:t xml:space="preserve">. </w:t>
      </w:r>
      <w:r>
        <w:rPr>
          <w:rFonts w:eastAsiaTheme="minorEastAsia"/>
          <w:noProof/>
          <w:sz w:val="28"/>
        </w:rPr>
        <w:t>На сфере Блоха это соответствует отражению от горизонтальной плоскости.</w:t>
      </w:r>
    </w:p>
    <w:p w:rsidR="00C644E4" w:rsidRPr="00D509BC" w:rsidRDefault="00C644E4" w:rsidP="000436AF">
      <w:pPr>
        <w:ind w:firstLine="284"/>
        <w:jc w:val="both"/>
        <w:rPr>
          <w:rFonts w:eastAsiaTheme="minorEastAsia"/>
          <w:b/>
          <w:noProof/>
          <w:sz w:val="28"/>
        </w:rPr>
      </w:pPr>
      <w:r w:rsidRPr="00C644E4">
        <w:rPr>
          <w:rFonts w:eastAsiaTheme="minorEastAsia"/>
          <w:b/>
          <w:noProof/>
          <w:sz w:val="28"/>
        </w:rPr>
        <w:t>Логический элемент Адамара</w:t>
      </w:r>
      <w:r w:rsidRPr="00D509BC">
        <w:rPr>
          <w:rFonts w:eastAsiaTheme="minorEastAsia"/>
          <w:b/>
          <w:noProof/>
          <w:sz w:val="28"/>
        </w:rPr>
        <w:t xml:space="preserve"> (</w:t>
      </w:r>
      <w:r>
        <w:rPr>
          <w:rFonts w:eastAsiaTheme="minorEastAsia"/>
          <w:b/>
          <w:noProof/>
          <w:sz w:val="28"/>
          <w:lang w:val="en-US"/>
        </w:rPr>
        <w:t>H</w:t>
      </w:r>
      <w:r w:rsidRPr="00D509BC">
        <w:rPr>
          <w:rFonts w:eastAsiaTheme="minorEastAsia"/>
          <w:b/>
          <w:noProof/>
          <w:sz w:val="28"/>
        </w:rPr>
        <w:t>)</w:t>
      </w:r>
    </w:p>
    <w:p w:rsidR="00C644E4" w:rsidRDefault="00D509BC" w:rsidP="000436AF">
      <w:pPr>
        <w:ind w:firstLine="284"/>
        <w:jc w:val="both"/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t>Элемент Адамара</w:t>
      </w:r>
      <w:r w:rsidR="00F57B91">
        <w:rPr>
          <w:rFonts w:eastAsiaTheme="minorEastAsia"/>
          <w:noProof/>
          <w:sz w:val="28"/>
        </w:rPr>
        <w:t xml:space="preserve"> задается матрицей</w:t>
      </w:r>
    </w:p>
    <w:p w:rsidR="00F57B91" w:rsidRPr="00AE5123" w:rsidRDefault="00F57B91" w:rsidP="000436AF">
      <w:pPr>
        <w:ind w:firstLine="284"/>
        <w:jc w:val="both"/>
        <w:rPr>
          <w:rFonts w:eastAsiaTheme="minorEastAsia"/>
          <w:noProof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</w:rPr>
            <m:t>.</m:t>
          </m:r>
        </m:oMath>
      </m:oMathPara>
    </w:p>
    <w:p w:rsidR="00AE5123" w:rsidRDefault="00AE5123" w:rsidP="000436AF">
      <w:pPr>
        <w:ind w:firstLine="284"/>
        <w:jc w:val="both"/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lastRenderedPageBreak/>
        <w:t>Подействуем этой матрицей на вектор входного кубита</w:t>
      </w:r>
      <w:r w:rsidR="00955136">
        <w:rPr>
          <w:rFonts w:eastAsiaTheme="minorEastAsia"/>
          <w:noProof/>
          <w:sz w:val="28"/>
        </w:rPr>
        <w:t>. Тогда получаем вектор выходного кубита в виде</w:t>
      </w:r>
      <w:r w:rsidR="00711E87">
        <w:rPr>
          <w:rFonts w:eastAsiaTheme="minorEastAsia"/>
          <w:noProof/>
          <w:sz w:val="28"/>
        </w:rPr>
        <w:t>:</w:t>
      </w:r>
    </w:p>
    <w:p w:rsidR="00711E87" w:rsidRPr="00AE5123" w:rsidRDefault="00711E87" w:rsidP="000436AF">
      <w:pPr>
        <w:ind w:firstLine="284"/>
        <w:jc w:val="both"/>
        <w:rPr>
          <w:rFonts w:eastAsiaTheme="minorEastAsia"/>
          <w:noProof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</w:rPr>
                        <m:t>α</m:t>
                      </m:r>
                    </m:e>
                  </m:acc>
                </m:num>
                <m:den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</w:rPr>
                        <m:t>β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noProof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8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</w:rPr>
                    <m:t>β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8"/>
                    </w:rPr>
                    <m:t>α+β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/>
                    </w:rPr>
                    <m:t>α-β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  <w:sz w:val="28"/>
            </w:rPr>
            <m:t>.</m:t>
          </m:r>
        </m:oMath>
      </m:oMathPara>
    </w:p>
    <w:p w:rsidR="00711E87" w:rsidRDefault="00711E87" w:rsidP="00711E87">
      <w:pPr>
        <w:ind w:firstLine="284"/>
        <w:jc w:val="both"/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t xml:space="preserve">Матрица </w:t>
      </w:r>
      <m:oMath>
        <m:r>
          <w:rPr>
            <w:rFonts w:ascii="Cambria Math" w:eastAsiaTheme="minorEastAsia" w:hAnsi="Cambria Math"/>
            <w:noProof/>
            <w:sz w:val="28"/>
            <w:lang w:val="en-US"/>
          </w:rPr>
          <m:t>H</m:t>
        </m:r>
      </m:oMath>
      <w:r w:rsidRPr="00711E87">
        <w:rPr>
          <w:rFonts w:eastAsiaTheme="minorEastAsia"/>
          <w:noProof/>
          <w:sz w:val="28"/>
        </w:rPr>
        <w:t xml:space="preserve"> </w:t>
      </w:r>
      <w:r>
        <w:rPr>
          <w:rFonts w:eastAsiaTheme="minorEastAsia"/>
          <w:noProof/>
          <w:sz w:val="28"/>
        </w:rPr>
        <w:t>является унитарной, так как</w:t>
      </w:r>
    </w:p>
    <w:p w:rsidR="00711E87" w:rsidRPr="00310EA9" w:rsidRDefault="00711E87" w:rsidP="00711E87">
      <w:pPr>
        <w:ind w:firstLine="284"/>
        <w:jc w:val="both"/>
        <w:rPr>
          <w:rFonts w:eastAsiaTheme="minorEastAsia"/>
          <w:i/>
          <w:noProof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8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8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  <w:lang w:val="en-US"/>
            </w:rPr>
            <m:t>=I</m:t>
          </m:r>
          <m:r>
            <w:rPr>
              <w:rFonts w:ascii="Cambria Math" w:eastAsiaTheme="minorEastAsia" w:hAnsi="Cambria Math"/>
              <w:noProof/>
              <w:sz w:val="28"/>
            </w:rPr>
            <m:t>.</m:t>
          </m:r>
        </m:oMath>
      </m:oMathPara>
    </w:p>
    <w:p w:rsidR="00310EA9" w:rsidRDefault="00310EA9" w:rsidP="00711E87">
      <w:pPr>
        <w:ind w:firstLine="284"/>
        <w:jc w:val="both"/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t>Из унитарности матрицы следует и унитарность оператора.</w:t>
      </w:r>
    </w:p>
    <w:p w:rsidR="00310EA9" w:rsidRPr="00310EA9" w:rsidRDefault="00310EA9" w:rsidP="00711E87">
      <w:pPr>
        <w:ind w:firstLine="284"/>
        <w:jc w:val="both"/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t xml:space="preserve">Логический </w:t>
      </w:r>
      <w:bookmarkStart w:id="0" w:name="_GoBack"/>
      <w:bookmarkEnd w:id="0"/>
    </w:p>
    <w:sectPr w:rsidR="00310EA9" w:rsidRPr="00310EA9" w:rsidSect="00870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A4"/>
    <w:rsid w:val="00007779"/>
    <w:rsid w:val="000436AF"/>
    <w:rsid w:val="00070FA5"/>
    <w:rsid w:val="000F1071"/>
    <w:rsid w:val="00127A78"/>
    <w:rsid w:val="00190AC0"/>
    <w:rsid w:val="001B6E65"/>
    <w:rsid w:val="00310EA9"/>
    <w:rsid w:val="003E3B18"/>
    <w:rsid w:val="00432AA4"/>
    <w:rsid w:val="004C23B4"/>
    <w:rsid w:val="006B72A4"/>
    <w:rsid w:val="006E66C7"/>
    <w:rsid w:val="00711E87"/>
    <w:rsid w:val="008442C5"/>
    <w:rsid w:val="00870D03"/>
    <w:rsid w:val="00955136"/>
    <w:rsid w:val="00A71637"/>
    <w:rsid w:val="00AA2798"/>
    <w:rsid w:val="00AE5123"/>
    <w:rsid w:val="00B6004F"/>
    <w:rsid w:val="00C644E4"/>
    <w:rsid w:val="00CA53EE"/>
    <w:rsid w:val="00CF6C84"/>
    <w:rsid w:val="00D509BC"/>
    <w:rsid w:val="00D63ED1"/>
    <w:rsid w:val="00E8575D"/>
    <w:rsid w:val="00F36831"/>
    <w:rsid w:val="00F57B91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2AA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32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2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2AA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32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2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7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Рассахан Никита Дмитриевич</dc:creator>
  <cp:lastModifiedBy>Рассахан Никита Дмитриевич</cp:lastModifiedBy>
  <cp:revision>1</cp:revision>
  <dcterms:created xsi:type="dcterms:W3CDTF">2018-06-11T05:29:00Z</dcterms:created>
  <dcterms:modified xsi:type="dcterms:W3CDTF">2018-06-11T13:14:00Z</dcterms:modified>
</cp:coreProperties>
</file>