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474E" w:rsidRPr="00B81FF2" w:rsidRDefault="00F4474E" w:rsidP="00F4474E">
      <w:pPr>
        <w:rPr>
          <w:rFonts w:cs="Tms Rmn"/>
          <w:b/>
          <w:color w:val="000000"/>
          <w:sz w:val="28"/>
          <w:szCs w:val="24"/>
        </w:rPr>
      </w:pPr>
      <w:r w:rsidRPr="00B81FF2">
        <w:rPr>
          <w:rFonts w:cs="Tms Rmn"/>
          <w:b/>
          <w:color w:val="000000"/>
          <w:sz w:val="28"/>
          <w:szCs w:val="24"/>
        </w:rPr>
        <w:t>Фронт-офис</w:t>
      </w:r>
    </w:p>
    <w:p w:rsidR="00F4474E" w:rsidRDefault="00F4474E" w:rsidP="00F4474E">
      <w:pPr>
        <w:jc w:val="both"/>
        <w:rPr>
          <w:rFonts w:cs="Tms Rmn"/>
          <w:color w:val="000000"/>
          <w:sz w:val="24"/>
          <w:szCs w:val="24"/>
        </w:rPr>
      </w:pPr>
      <w:r w:rsidRPr="00B81FF2">
        <w:rPr>
          <w:rFonts w:cs="Tms Rmn"/>
          <w:b/>
          <w:color w:val="000000"/>
          <w:sz w:val="24"/>
          <w:szCs w:val="24"/>
        </w:rPr>
        <w:t>Позиция трейдера</w:t>
      </w:r>
      <w:r>
        <w:rPr>
          <w:rFonts w:cs="Tms Rmn"/>
          <w:color w:val="000000"/>
          <w:sz w:val="24"/>
          <w:szCs w:val="24"/>
        </w:rPr>
        <w:t xml:space="preserve"> – «приемный пункт» сделок из внешних систем, для </w:t>
      </w:r>
      <w:proofErr w:type="spellStart"/>
      <w:r>
        <w:rPr>
          <w:rFonts w:cs="Tms Rmn"/>
          <w:color w:val="000000"/>
          <w:sz w:val="24"/>
          <w:szCs w:val="24"/>
        </w:rPr>
        <w:t>Форекс</w:t>
      </w:r>
      <w:proofErr w:type="spellEnd"/>
      <w:r>
        <w:rPr>
          <w:rFonts w:cs="Tms Rmn"/>
          <w:color w:val="000000"/>
          <w:sz w:val="24"/>
          <w:szCs w:val="24"/>
        </w:rPr>
        <w:t xml:space="preserve"> МБК таковой является </w:t>
      </w:r>
      <w:proofErr w:type="spellStart"/>
      <w:r>
        <w:rPr>
          <w:rFonts w:cs="Tms Rmn"/>
          <w:color w:val="000000"/>
          <w:sz w:val="24"/>
          <w:szCs w:val="24"/>
          <w:lang w:val="en-US"/>
        </w:rPr>
        <w:t>Softwell</w:t>
      </w:r>
      <w:proofErr w:type="spellEnd"/>
      <w:r w:rsidRPr="00F4474E">
        <w:rPr>
          <w:rFonts w:cs="Tms Rmn"/>
          <w:color w:val="000000"/>
          <w:sz w:val="24"/>
          <w:szCs w:val="24"/>
        </w:rPr>
        <w:t xml:space="preserve">. </w:t>
      </w:r>
      <w:proofErr w:type="spellStart"/>
      <w:r>
        <w:rPr>
          <w:rFonts w:cs="Tms Rmn"/>
          <w:color w:val="000000"/>
          <w:sz w:val="24"/>
          <w:szCs w:val="24"/>
        </w:rPr>
        <w:t>Трейдерская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сделка помещается в отдельную таблицу, после чего происходит попытка выгрузить ее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 для дальнейшей работы (</w:t>
      </w:r>
      <w:proofErr w:type="spellStart"/>
      <w:r>
        <w:rPr>
          <w:rFonts w:cs="Tms Rmn"/>
          <w:color w:val="000000"/>
          <w:sz w:val="24"/>
          <w:szCs w:val="24"/>
        </w:rPr>
        <w:t>неттинги</w:t>
      </w:r>
      <w:proofErr w:type="spellEnd"/>
      <w:r>
        <w:rPr>
          <w:rFonts w:cs="Tms Rmn"/>
          <w:color w:val="000000"/>
          <w:sz w:val="24"/>
          <w:szCs w:val="24"/>
        </w:rPr>
        <w:t xml:space="preserve">, отправка подтверждений, создание проводок, </w:t>
      </w:r>
      <w:proofErr w:type="spellStart"/>
      <w:r>
        <w:rPr>
          <w:rFonts w:cs="Tms Rmn"/>
          <w:color w:val="000000"/>
          <w:sz w:val="24"/>
          <w:szCs w:val="24"/>
        </w:rPr>
        <w:t>квитовка</w:t>
      </w:r>
      <w:proofErr w:type="spellEnd"/>
      <w:r>
        <w:rPr>
          <w:rFonts w:cs="Tms Rmn"/>
          <w:color w:val="000000"/>
          <w:sz w:val="24"/>
          <w:szCs w:val="24"/>
        </w:rPr>
        <w:t xml:space="preserve"> и проч.). Не все сделки, попавшие в </w:t>
      </w:r>
      <w:proofErr w:type="spellStart"/>
      <w:r>
        <w:rPr>
          <w:rFonts w:cs="Tms Rmn"/>
          <w:color w:val="000000"/>
          <w:sz w:val="24"/>
          <w:szCs w:val="24"/>
        </w:rPr>
        <w:t>трейдерскую</w:t>
      </w:r>
      <w:proofErr w:type="spellEnd"/>
      <w:r>
        <w:rPr>
          <w:rFonts w:cs="Tms Rmn"/>
          <w:color w:val="000000"/>
          <w:sz w:val="24"/>
          <w:szCs w:val="24"/>
        </w:rPr>
        <w:t xml:space="preserve"> позицию, могут сразу попасть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</w:t>
      </w:r>
      <w:r w:rsidR="00B81FF2">
        <w:rPr>
          <w:rFonts w:cs="Tms Rmn"/>
          <w:color w:val="000000"/>
          <w:sz w:val="24"/>
          <w:szCs w:val="24"/>
        </w:rPr>
        <w:t>, т.к. они могут не пройти ряд проверок и</w:t>
      </w:r>
      <w:r w:rsidR="00B81FF2" w:rsidRPr="00B81FF2">
        <w:rPr>
          <w:rFonts w:cs="Tms Rmn"/>
          <w:color w:val="000000"/>
          <w:sz w:val="24"/>
          <w:szCs w:val="24"/>
        </w:rPr>
        <w:t>/</w:t>
      </w:r>
      <w:r w:rsidR="00B81FF2">
        <w:rPr>
          <w:rFonts w:cs="Tms Rmn"/>
          <w:color w:val="000000"/>
          <w:sz w:val="24"/>
          <w:szCs w:val="24"/>
        </w:rPr>
        <w:t>или для контрагента по сделке в справочнике может стоять признак «Не выгружать».</w:t>
      </w:r>
      <w:r w:rsidR="00A0014E">
        <w:rPr>
          <w:rFonts w:cs="Tms Rmn"/>
          <w:color w:val="000000"/>
          <w:sz w:val="24"/>
          <w:szCs w:val="24"/>
        </w:rPr>
        <w:t xml:space="preserve"> Для невыгруженных сделок есть возможность повторить попытку выгрузки в </w:t>
      </w:r>
      <w:proofErr w:type="spellStart"/>
      <w:r w:rsidR="00A0014E">
        <w:rPr>
          <w:rFonts w:cs="Tms Rmn"/>
          <w:color w:val="000000"/>
          <w:sz w:val="24"/>
          <w:szCs w:val="24"/>
        </w:rPr>
        <w:t>бэк</w:t>
      </w:r>
      <w:proofErr w:type="spellEnd"/>
      <w:r w:rsidR="00A0014E">
        <w:rPr>
          <w:rFonts w:cs="Tms Rmn"/>
          <w:color w:val="000000"/>
          <w:sz w:val="24"/>
          <w:szCs w:val="24"/>
        </w:rPr>
        <w:t xml:space="preserve"> (вызовом «Выгрузить в </w:t>
      </w:r>
      <w:proofErr w:type="spellStart"/>
      <w:r w:rsidR="00A0014E">
        <w:rPr>
          <w:rFonts w:cs="Tms Rmn"/>
          <w:color w:val="000000"/>
          <w:sz w:val="24"/>
          <w:szCs w:val="24"/>
        </w:rPr>
        <w:t>бэк</w:t>
      </w:r>
      <w:proofErr w:type="spellEnd"/>
      <w:r w:rsidR="00A0014E">
        <w:rPr>
          <w:rFonts w:cs="Tms Rmn"/>
          <w:color w:val="000000"/>
          <w:sz w:val="24"/>
          <w:szCs w:val="24"/>
        </w:rPr>
        <w:t>-офис» из контекстного меню).</w:t>
      </w:r>
      <w:r w:rsidR="00721E97">
        <w:rPr>
          <w:rFonts w:cs="Tms Rmn"/>
          <w:color w:val="000000"/>
          <w:sz w:val="24"/>
          <w:szCs w:val="24"/>
        </w:rPr>
        <w:t xml:space="preserve"> Есть возможность ручного создания сделки</w:t>
      </w:r>
      <w:r w:rsidR="00632DB9">
        <w:rPr>
          <w:rFonts w:cs="Tms Rmn"/>
          <w:color w:val="000000"/>
          <w:sz w:val="24"/>
          <w:szCs w:val="24"/>
        </w:rPr>
        <w:t xml:space="preserve"> (нажатием клавиши «Вниз» от последней строчки) и редактирования значений для уже существующей сделки. </w:t>
      </w:r>
      <w:proofErr w:type="gramStart"/>
      <w:r w:rsidR="00632DB9">
        <w:rPr>
          <w:rFonts w:cs="Tms Rmn"/>
          <w:color w:val="000000"/>
          <w:sz w:val="24"/>
          <w:szCs w:val="24"/>
        </w:rPr>
        <w:t xml:space="preserve">При редактировании сделки, которая уже выгружена в </w:t>
      </w:r>
      <w:proofErr w:type="spellStart"/>
      <w:r w:rsidR="00632DB9">
        <w:rPr>
          <w:rFonts w:cs="Tms Rmn"/>
          <w:color w:val="000000"/>
          <w:sz w:val="24"/>
          <w:szCs w:val="24"/>
        </w:rPr>
        <w:t>бэк</w:t>
      </w:r>
      <w:proofErr w:type="spellEnd"/>
      <w:r w:rsidR="00632DB9">
        <w:rPr>
          <w:rFonts w:cs="Tms Rmn"/>
          <w:color w:val="000000"/>
          <w:sz w:val="24"/>
          <w:szCs w:val="24"/>
        </w:rPr>
        <w:t xml:space="preserve">-офис, </w:t>
      </w:r>
      <w:r w:rsidR="00216CE2">
        <w:rPr>
          <w:rFonts w:cs="Tms Rmn"/>
          <w:color w:val="000000"/>
          <w:sz w:val="24"/>
          <w:szCs w:val="24"/>
        </w:rPr>
        <w:t>разрушается связь между отображением сделки в Позиции трейдер</w:t>
      </w:r>
      <w:r w:rsidR="00B936A1">
        <w:rPr>
          <w:rFonts w:cs="Tms Rmn"/>
          <w:color w:val="000000"/>
          <w:sz w:val="24"/>
          <w:szCs w:val="24"/>
        </w:rPr>
        <w:t xml:space="preserve">а и этой же сделкой в </w:t>
      </w:r>
      <w:proofErr w:type="spellStart"/>
      <w:r w:rsidR="00B936A1">
        <w:rPr>
          <w:rFonts w:cs="Tms Rmn"/>
          <w:color w:val="000000"/>
          <w:sz w:val="24"/>
          <w:szCs w:val="24"/>
        </w:rPr>
        <w:t>б</w:t>
      </w:r>
      <w:r w:rsidR="00216CE2">
        <w:rPr>
          <w:rFonts w:cs="Tms Rmn"/>
          <w:color w:val="000000"/>
          <w:sz w:val="24"/>
          <w:szCs w:val="24"/>
        </w:rPr>
        <w:t>эк</w:t>
      </w:r>
      <w:proofErr w:type="spellEnd"/>
      <w:r w:rsidR="00216CE2">
        <w:rPr>
          <w:rFonts w:cs="Tms Rmn"/>
          <w:color w:val="000000"/>
          <w:sz w:val="24"/>
          <w:szCs w:val="24"/>
        </w:rPr>
        <w:t>-офисе, что можно заметить по окрашиванию атрибута «Выгружена» в красный цвет (</w:t>
      </w:r>
      <w:r w:rsidR="00216CE2" w:rsidRPr="00216CE2">
        <w:rPr>
          <w:rFonts w:cs="Tms Rmn"/>
          <w:color w:val="000000"/>
          <w:sz w:val="24"/>
          <w:szCs w:val="24"/>
          <w:bdr w:val="single" w:sz="4" w:space="0" w:color="auto"/>
          <w:shd w:val="clear" w:color="auto" w:fill="C00000"/>
        </w:rPr>
        <w:t xml:space="preserve">    </w:t>
      </w:r>
      <w:r w:rsidR="00216CE2">
        <w:rPr>
          <w:rFonts w:cs="Tms Rmn"/>
          <w:color w:val="000000"/>
          <w:sz w:val="24"/>
          <w:szCs w:val="24"/>
        </w:rPr>
        <w:t>).</w:t>
      </w:r>
      <w:r w:rsidR="001C504B">
        <w:rPr>
          <w:rFonts w:cs="Tms Rmn"/>
          <w:color w:val="000000"/>
          <w:sz w:val="24"/>
          <w:szCs w:val="24"/>
        </w:rPr>
        <w:t xml:space="preserve"> Также  при  создании  новой  сделки  и   редактировании   старой   происходит   попытка </w:t>
      </w:r>
      <w:proofErr w:type="spellStart"/>
      <w:r w:rsidR="001C504B">
        <w:rPr>
          <w:rFonts w:cs="Tms Rmn"/>
          <w:color w:val="000000"/>
          <w:sz w:val="24"/>
          <w:szCs w:val="24"/>
        </w:rPr>
        <w:t>автозаполнения</w:t>
      </w:r>
      <w:proofErr w:type="spellEnd"/>
      <w:r w:rsidR="001C504B">
        <w:rPr>
          <w:rFonts w:cs="Tms Rmn"/>
          <w:color w:val="000000"/>
          <w:sz w:val="24"/>
          <w:szCs w:val="24"/>
        </w:rPr>
        <w:t xml:space="preserve"> и автоматического перерасчета полей (например, </w:t>
      </w:r>
      <w:proofErr w:type="spellStart"/>
      <w:r w:rsidR="001C504B">
        <w:rPr>
          <w:rFonts w:cs="Tms Rmn"/>
          <w:color w:val="000000"/>
          <w:sz w:val="24"/>
          <w:szCs w:val="24"/>
        </w:rPr>
        <w:t>автозаполнение</w:t>
      </w:r>
      <w:proofErr w:type="spellEnd"/>
      <w:r w:rsidR="001C504B">
        <w:rPr>
          <w:rFonts w:cs="Tms Rmn"/>
          <w:color w:val="000000"/>
          <w:sz w:val="24"/>
          <w:szCs w:val="24"/>
        </w:rPr>
        <w:t xml:space="preserve"> дат и перерасчет одной суммы после изменения другой).</w:t>
      </w:r>
      <w:proofErr w:type="gramEnd"/>
    </w:p>
    <w:p w:rsidR="00063D20" w:rsidRDefault="00A0014E" w:rsidP="00F4474E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Сделки заносятся со стороны Банка, экран </w:t>
      </w:r>
      <w:r w:rsidR="00721E97">
        <w:rPr>
          <w:rFonts w:cs="Tms Rmn"/>
          <w:color w:val="000000"/>
          <w:sz w:val="24"/>
          <w:szCs w:val="24"/>
        </w:rPr>
        <w:t xml:space="preserve">разбит </w:t>
      </w:r>
      <w:r>
        <w:rPr>
          <w:rFonts w:cs="Tms Rmn"/>
          <w:color w:val="000000"/>
          <w:sz w:val="24"/>
          <w:szCs w:val="24"/>
        </w:rPr>
        <w:t xml:space="preserve">на две части для отображения двух направлении – Покупка и Продажа. </w:t>
      </w:r>
      <w:r w:rsidR="00063D20">
        <w:rPr>
          <w:rFonts w:cs="Tms Rmn"/>
          <w:color w:val="000000"/>
          <w:sz w:val="24"/>
          <w:szCs w:val="24"/>
        </w:rPr>
        <w:t xml:space="preserve">Строчки со сделками окрашиваются в разный цвет в зависимости от даты: </w:t>
      </w:r>
    </w:p>
    <w:p w:rsidR="00063D20" w:rsidRDefault="00063D20" w:rsidP="00063D20">
      <w:pPr>
        <w:pStyle w:val="a3"/>
        <w:jc w:val="both"/>
        <w:rPr>
          <w:rFonts w:cs="Tms Rmn"/>
          <w:color w:val="000000"/>
          <w:sz w:val="24"/>
          <w:szCs w:val="24"/>
        </w:rPr>
      </w:pPr>
      <w:r w:rsidRPr="00063D20">
        <w:rPr>
          <w:rFonts w:cs="Tms Rmn"/>
          <w:color w:val="000000"/>
          <w:sz w:val="24"/>
          <w:szCs w:val="24"/>
          <w:bdr w:val="single" w:sz="4" w:space="0" w:color="auto"/>
        </w:rPr>
        <w:t xml:space="preserve">     </w:t>
      </w:r>
      <w:r>
        <w:rPr>
          <w:rFonts w:cs="Tms Rmn"/>
          <w:color w:val="000000"/>
          <w:sz w:val="24"/>
          <w:szCs w:val="24"/>
        </w:rPr>
        <w:t xml:space="preserve"> Е</w:t>
      </w:r>
      <w:r w:rsidRPr="00063D20">
        <w:rPr>
          <w:rFonts w:cs="Tms Rmn"/>
          <w:color w:val="000000"/>
          <w:sz w:val="24"/>
          <w:szCs w:val="24"/>
        </w:rPr>
        <w:t xml:space="preserve">сли первое поле в фильтре «Дата сделки» совпадает с датой сделки (или первым рабочим днем после значения из фильтра), то строчка окрашивается в </w:t>
      </w:r>
      <w:proofErr w:type="gramStart"/>
      <w:r w:rsidRPr="00063D20">
        <w:rPr>
          <w:rFonts w:cs="Tms Rmn"/>
          <w:color w:val="000000"/>
          <w:sz w:val="24"/>
          <w:szCs w:val="24"/>
        </w:rPr>
        <w:t>белый</w:t>
      </w:r>
      <w:proofErr w:type="gramEnd"/>
      <w:r w:rsidRPr="00063D20">
        <w:rPr>
          <w:rFonts w:cs="Tms Rmn"/>
          <w:color w:val="000000"/>
          <w:sz w:val="24"/>
          <w:szCs w:val="24"/>
        </w:rPr>
        <w:t xml:space="preserve">; </w:t>
      </w:r>
    </w:p>
    <w:p w:rsidR="00721E97" w:rsidRPr="00854717" w:rsidRDefault="00063D20" w:rsidP="00C00184">
      <w:pPr>
        <w:pStyle w:val="a3"/>
        <w:jc w:val="both"/>
        <w:rPr>
          <w:rFonts w:cs="Tms Rmn"/>
          <w:color w:val="000000"/>
          <w:sz w:val="24"/>
          <w:szCs w:val="24"/>
        </w:rPr>
      </w:pPr>
      <w:r w:rsidRPr="00C00184">
        <w:rPr>
          <w:rFonts w:cs="Tms Rmn"/>
          <w:color w:val="000000"/>
          <w:sz w:val="24"/>
          <w:szCs w:val="24"/>
          <w:bdr w:val="single" w:sz="4" w:space="0" w:color="auto"/>
          <w:shd w:val="clear" w:color="auto" w:fill="D6E3BC" w:themeFill="accent3" w:themeFillTint="66"/>
        </w:rPr>
        <w:t xml:space="preserve">     </w:t>
      </w:r>
      <w:r>
        <w:rPr>
          <w:rFonts w:cs="Tms Rmn"/>
          <w:color w:val="000000"/>
          <w:sz w:val="24"/>
          <w:szCs w:val="24"/>
        </w:rPr>
        <w:t xml:space="preserve"> Е</w:t>
      </w:r>
      <w:r w:rsidRPr="00063D20">
        <w:rPr>
          <w:rFonts w:cs="Tms Rmn"/>
          <w:color w:val="000000"/>
          <w:sz w:val="24"/>
          <w:szCs w:val="24"/>
        </w:rPr>
        <w:t xml:space="preserve">сли дата сделки на </w:t>
      </w:r>
      <w:r w:rsidR="00C00184">
        <w:rPr>
          <w:rFonts w:cs="Tms Rmn"/>
          <w:color w:val="000000"/>
          <w:sz w:val="24"/>
          <w:szCs w:val="24"/>
        </w:rPr>
        <w:t xml:space="preserve">один рабочий </w:t>
      </w:r>
      <w:r w:rsidRPr="00063D20">
        <w:rPr>
          <w:rFonts w:cs="Tms Rmn"/>
          <w:color w:val="000000"/>
          <w:sz w:val="24"/>
          <w:szCs w:val="24"/>
        </w:rPr>
        <w:t>день больше значения из фильтра</w:t>
      </w:r>
      <w:r>
        <w:rPr>
          <w:rFonts w:cs="Tms Rmn"/>
          <w:color w:val="000000"/>
          <w:sz w:val="24"/>
          <w:szCs w:val="24"/>
        </w:rPr>
        <w:t xml:space="preserve"> (например, значение в фильтре = 09.01, а дата сделки = 10.01)</w:t>
      </w:r>
      <w:r w:rsidRPr="00063D20">
        <w:rPr>
          <w:rFonts w:cs="Tms Rmn"/>
          <w:color w:val="000000"/>
          <w:sz w:val="24"/>
          <w:szCs w:val="24"/>
        </w:rPr>
        <w:t xml:space="preserve">, то </w:t>
      </w:r>
      <w:r>
        <w:rPr>
          <w:rFonts w:cs="Tms Rmn"/>
          <w:color w:val="000000"/>
          <w:sz w:val="24"/>
          <w:szCs w:val="24"/>
        </w:rPr>
        <w:t>строка окрашивается в светло-</w:t>
      </w:r>
      <w:r w:rsidR="00C00184">
        <w:rPr>
          <w:rFonts w:cs="Tms Rmn"/>
          <w:color w:val="000000"/>
          <w:sz w:val="24"/>
          <w:szCs w:val="24"/>
        </w:rPr>
        <w:t>зеленый</w:t>
      </w:r>
      <w:r>
        <w:rPr>
          <w:rFonts w:cs="Tms Rmn"/>
          <w:color w:val="000000"/>
          <w:sz w:val="24"/>
          <w:szCs w:val="24"/>
        </w:rPr>
        <w:t xml:space="preserve"> цвет</w:t>
      </w:r>
      <w:r w:rsidR="00C00184">
        <w:rPr>
          <w:rFonts w:cs="Tms Rmn"/>
          <w:color w:val="000000"/>
          <w:sz w:val="24"/>
          <w:szCs w:val="24"/>
        </w:rPr>
        <w:t>.</w:t>
      </w:r>
    </w:p>
    <w:p w:rsidR="00854717" w:rsidRDefault="00854717" w:rsidP="00854717">
      <w:pPr>
        <w:pStyle w:val="a3"/>
        <w:jc w:val="both"/>
        <w:rPr>
          <w:rFonts w:cs="Tms Rmn"/>
          <w:color w:val="000000"/>
          <w:sz w:val="24"/>
          <w:szCs w:val="24"/>
        </w:rPr>
      </w:pPr>
      <w:r w:rsidRPr="00C00184">
        <w:rPr>
          <w:rFonts w:cs="Tms Rmn"/>
          <w:color w:val="000000"/>
          <w:sz w:val="24"/>
          <w:szCs w:val="24"/>
          <w:bdr w:val="single" w:sz="4" w:space="0" w:color="auto"/>
          <w:shd w:val="clear" w:color="auto" w:fill="FDFF9B"/>
        </w:rPr>
        <w:t xml:space="preserve">     </w:t>
      </w:r>
      <w:r>
        <w:rPr>
          <w:rFonts w:cs="Tms Rmn"/>
          <w:color w:val="000000"/>
          <w:sz w:val="24"/>
          <w:szCs w:val="24"/>
        </w:rPr>
        <w:t xml:space="preserve"> </w:t>
      </w:r>
      <w:r w:rsidR="00C00184">
        <w:rPr>
          <w:rFonts w:cs="Tms Rmn"/>
          <w:color w:val="000000"/>
          <w:sz w:val="24"/>
          <w:szCs w:val="24"/>
        </w:rPr>
        <w:t>Е</w:t>
      </w:r>
      <w:r w:rsidR="00C00184" w:rsidRPr="00063D20">
        <w:rPr>
          <w:rFonts w:cs="Tms Rmn"/>
          <w:color w:val="000000"/>
          <w:sz w:val="24"/>
          <w:szCs w:val="24"/>
        </w:rPr>
        <w:t xml:space="preserve">сли дата сделки на </w:t>
      </w:r>
      <w:r w:rsidR="00C00184">
        <w:rPr>
          <w:rFonts w:cs="Tms Rmn"/>
          <w:color w:val="000000"/>
          <w:sz w:val="24"/>
          <w:szCs w:val="24"/>
        </w:rPr>
        <w:t>два рабочих дня</w:t>
      </w:r>
      <w:r w:rsidR="00C00184" w:rsidRPr="00063D20">
        <w:rPr>
          <w:rFonts w:cs="Tms Rmn"/>
          <w:color w:val="000000"/>
          <w:sz w:val="24"/>
          <w:szCs w:val="24"/>
        </w:rPr>
        <w:t xml:space="preserve"> больше значения из фильтра</w:t>
      </w:r>
      <w:r w:rsidR="00C00184">
        <w:rPr>
          <w:rFonts w:cs="Tms Rmn"/>
          <w:color w:val="000000"/>
          <w:sz w:val="24"/>
          <w:szCs w:val="24"/>
        </w:rPr>
        <w:t xml:space="preserve"> (например, значение в фильтре = 09.01, а дата сделки = 1</w:t>
      </w:r>
      <w:r w:rsidR="00C00184" w:rsidRPr="00C00184">
        <w:rPr>
          <w:rFonts w:cs="Tms Rmn"/>
          <w:color w:val="000000"/>
          <w:sz w:val="24"/>
          <w:szCs w:val="24"/>
        </w:rPr>
        <w:t>1</w:t>
      </w:r>
      <w:r w:rsidR="00C00184">
        <w:rPr>
          <w:rFonts w:cs="Tms Rmn"/>
          <w:color w:val="000000"/>
          <w:sz w:val="24"/>
          <w:szCs w:val="24"/>
        </w:rPr>
        <w:t>.01)</w:t>
      </w:r>
      <w:r w:rsidR="00C00184" w:rsidRPr="00063D20">
        <w:rPr>
          <w:rFonts w:cs="Tms Rmn"/>
          <w:color w:val="000000"/>
          <w:sz w:val="24"/>
          <w:szCs w:val="24"/>
        </w:rPr>
        <w:t xml:space="preserve">, то </w:t>
      </w:r>
      <w:r w:rsidR="00C00184">
        <w:rPr>
          <w:rFonts w:cs="Tms Rmn"/>
          <w:color w:val="000000"/>
          <w:sz w:val="24"/>
          <w:szCs w:val="24"/>
        </w:rPr>
        <w:t>строка окрашивается в светло-желтый цвет.</w:t>
      </w:r>
    </w:p>
    <w:p w:rsidR="00721E97" w:rsidRDefault="00C00184" w:rsidP="00C00184">
      <w:pPr>
        <w:pStyle w:val="a3"/>
        <w:jc w:val="both"/>
        <w:rPr>
          <w:rFonts w:cs="Tms Rmn"/>
          <w:color w:val="000000"/>
          <w:sz w:val="24"/>
          <w:szCs w:val="24"/>
        </w:rPr>
      </w:pPr>
      <w:r w:rsidRPr="00C00184">
        <w:rPr>
          <w:rFonts w:cs="Tms Rmn"/>
          <w:color w:val="000000"/>
          <w:sz w:val="24"/>
          <w:szCs w:val="24"/>
          <w:bdr w:val="single" w:sz="4" w:space="0" w:color="auto"/>
          <w:shd w:val="clear" w:color="auto" w:fill="BFBFBF" w:themeFill="background1" w:themeFillShade="BF"/>
        </w:rPr>
        <w:t xml:space="preserve">     </w:t>
      </w:r>
      <w:r>
        <w:rPr>
          <w:rFonts w:cs="Tms Rmn"/>
          <w:color w:val="000000"/>
          <w:sz w:val="24"/>
          <w:szCs w:val="24"/>
        </w:rPr>
        <w:t xml:space="preserve"> Е</w:t>
      </w:r>
      <w:r w:rsidRPr="00063D20">
        <w:rPr>
          <w:rFonts w:cs="Tms Rmn"/>
          <w:color w:val="000000"/>
          <w:sz w:val="24"/>
          <w:szCs w:val="24"/>
        </w:rPr>
        <w:t>сли дата сделки на больше значения из фильтра</w:t>
      </w:r>
      <w:r>
        <w:rPr>
          <w:rFonts w:cs="Tms Rmn"/>
          <w:color w:val="000000"/>
          <w:sz w:val="24"/>
          <w:szCs w:val="24"/>
        </w:rPr>
        <w:t xml:space="preserve"> более чем на два дня (например, значение в фильтре = 09.01, а дата сделки = 12.01)</w:t>
      </w:r>
      <w:r w:rsidRPr="00063D20">
        <w:rPr>
          <w:rFonts w:cs="Tms Rmn"/>
          <w:color w:val="000000"/>
          <w:sz w:val="24"/>
          <w:szCs w:val="24"/>
        </w:rPr>
        <w:t xml:space="preserve">, то </w:t>
      </w:r>
      <w:r>
        <w:rPr>
          <w:rFonts w:cs="Tms Rmn"/>
          <w:color w:val="000000"/>
          <w:sz w:val="24"/>
          <w:szCs w:val="24"/>
        </w:rPr>
        <w:t>строка окрашивается в серый цвет.</w:t>
      </w:r>
    </w:p>
    <w:p w:rsidR="00721E97" w:rsidRDefault="00216CE2" w:rsidP="00F4474E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Дата сделки окрашивается в ярко-желтый цвет</w:t>
      </w:r>
      <w:proofErr w:type="gramStart"/>
      <w:r>
        <w:rPr>
          <w:rFonts w:cs="Tms Rmn"/>
          <w:color w:val="000000"/>
          <w:sz w:val="24"/>
          <w:szCs w:val="24"/>
        </w:rPr>
        <w:t xml:space="preserve"> (</w:t>
      </w:r>
      <w:r w:rsidRPr="00216CE2">
        <w:rPr>
          <w:rFonts w:cs="Tms Rmn"/>
          <w:color w:val="000000"/>
          <w:sz w:val="24"/>
          <w:szCs w:val="24"/>
          <w:bdr w:val="single" w:sz="4" w:space="0" w:color="auto"/>
          <w:shd w:val="clear" w:color="auto" w:fill="FFFF00"/>
        </w:rPr>
        <w:t xml:space="preserve">    </w:t>
      </w:r>
      <w:r>
        <w:rPr>
          <w:rFonts w:cs="Tms Rmn"/>
          <w:color w:val="000000"/>
          <w:sz w:val="24"/>
          <w:szCs w:val="24"/>
        </w:rPr>
        <w:t xml:space="preserve">), </w:t>
      </w:r>
      <w:proofErr w:type="gramEnd"/>
      <w:r>
        <w:rPr>
          <w:rFonts w:cs="Tms Rmn"/>
          <w:color w:val="000000"/>
          <w:sz w:val="24"/>
          <w:szCs w:val="24"/>
        </w:rPr>
        <w:t>если она больше первой даты в фильтре.</w:t>
      </w:r>
    </w:p>
    <w:p w:rsidR="00721E97" w:rsidRPr="00B936A1" w:rsidRDefault="00B936A1" w:rsidP="00F4474E">
      <w:pPr>
        <w:jc w:val="both"/>
        <w:rPr>
          <w:rFonts w:cs="Tms Rmn"/>
          <w:b/>
          <w:color w:val="000000"/>
          <w:sz w:val="24"/>
          <w:szCs w:val="24"/>
        </w:rPr>
      </w:pPr>
      <w:r w:rsidRPr="00B936A1">
        <w:rPr>
          <w:rFonts w:cs="Tms Rmn"/>
          <w:b/>
          <w:color w:val="000000"/>
          <w:sz w:val="24"/>
          <w:szCs w:val="24"/>
        </w:rPr>
        <w:t>Открытые валютные позиции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– </w:t>
      </w:r>
      <w:r w:rsidR="002157EE">
        <w:rPr>
          <w:rFonts w:cs="Tms Rmn"/>
          <w:color w:val="000000"/>
          <w:sz w:val="24"/>
          <w:szCs w:val="24"/>
        </w:rPr>
        <w:t>не используется (скорее всего).</w:t>
      </w:r>
      <w:r>
        <w:rPr>
          <w:rFonts w:cs="Tms Rmn"/>
          <w:b/>
          <w:color w:val="000000"/>
          <w:sz w:val="24"/>
          <w:szCs w:val="24"/>
        </w:rPr>
        <w:t xml:space="preserve"> </w:t>
      </w:r>
    </w:p>
    <w:p w:rsidR="00B936A1" w:rsidRPr="00B936A1" w:rsidRDefault="00B936A1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  <w:sectPr w:rsidR="00721E97" w:rsidSect="00C87E04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721E97" w:rsidRDefault="00721E97" w:rsidP="00721E97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A6FF686" wp14:editId="6BA8B1D7">
            <wp:extent cx="9334500" cy="571592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344829" cy="572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632DB9" w:rsidP="00721E97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274E1E" wp14:editId="3ABBED7D">
            <wp:extent cx="9372600" cy="579245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380474" cy="579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  <w:sectPr w:rsidR="00721E97" w:rsidSect="00721E97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157EE" w:rsidRPr="00B81FF2" w:rsidRDefault="002157EE" w:rsidP="002157EE">
      <w:pPr>
        <w:rPr>
          <w:rFonts w:cs="Tms Rmn"/>
          <w:b/>
          <w:color w:val="000000"/>
          <w:sz w:val="28"/>
          <w:szCs w:val="24"/>
        </w:rPr>
      </w:pPr>
      <w:proofErr w:type="spellStart"/>
      <w:r>
        <w:rPr>
          <w:rFonts w:cs="Tms Rmn"/>
          <w:b/>
          <w:color w:val="000000"/>
          <w:sz w:val="28"/>
          <w:szCs w:val="24"/>
        </w:rPr>
        <w:lastRenderedPageBreak/>
        <w:t>Бэк</w:t>
      </w:r>
      <w:proofErr w:type="spellEnd"/>
      <w:r w:rsidRPr="00B81FF2">
        <w:rPr>
          <w:rFonts w:cs="Tms Rmn"/>
          <w:b/>
          <w:color w:val="000000"/>
          <w:sz w:val="28"/>
          <w:szCs w:val="24"/>
        </w:rPr>
        <w:t>-офис</w:t>
      </w:r>
    </w:p>
    <w:p w:rsidR="00721E97" w:rsidRDefault="002157EE" w:rsidP="00F4474E">
      <w:pPr>
        <w:jc w:val="both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b/>
          <w:color w:val="000000"/>
          <w:sz w:val="24"/>
          <w:szCs w:val="24"/>
        </w:rPr>
        <w:t>Форексные</w:t>
      </w:r>
      <w:proofErr w:type="spellEnd"/>
      <w:r>
        <w:rPr>
          <w:rFonts w:cs="Tms Rmn"/>
          <w:b/>
          <w:color w:val="000000"/>
          <w:sz w:val="24"/>
          <w:szCs w:val="24"/>
        </w:rPr>
        <w:t xml:space="preserve"> сделки </w:t>
      </w:r>
      <w:r w:rsidRPr="00EA12BF">
        <w:rPr>
          <w:rFonts w:cs="Tms Rmn"/>
          <w:color w:val="000000"/>
          <w:sz w:val="24"/>
          <w:szCs w:val="24"/>
        </w:rPr>
        <w:t>–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 w:rsidR="00EA12BF">
        <w:rPr>
          <w:rFonts w:cs="Tms Rmn"/>
          <w:color w:val="000000"/>
          <w:sz w:val="24"/>
          <w:szCs w:val="24"/>
        </w:rPr>
        <w:t xml:space="preserve">основное место хранения, создания и обработки </w:t>
      </w:r>
      <w:proofErr w:type="spellStart"/>
      <w:r w:rsidR="00EA12BF">
        <w:rPr>
          <w:rFonts w:cs="Tms Rmn"/>
          <w:color w:val="000000"/>
          <w:sz w:val="24"/>
          <w:szCs w:val="24"/>
        </w:rPr>
        <w:t>форексных</w:t>
      </w:r>
      <w:proofErr w:type="spellEnd"/>
      <w:r w:rsidR="00EA12BF">
        <w:rPr>
          <w:rFonts w:cs="Tms Rmn"/>
          <w:color w:val="000000"/>
          <w:sz w:val="24"/>
          <w:szCs w:val="24"/>
        </w:rPr>
        <w:t xml:space="preserve"> сделок. На данной форме можно:</w:t>
      </w:r>
    </w:p>
    <w:p w:rsidR="00EA12BF" w:rsidRDefault="00EA12BF" w:rsidP="00EA12BF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Создать </w:t>
      </w:r>
      <w:proofErr w:type="spellStart"/>
      <w:r>
        <w:rPr>
          <w:rFonts w:cs="Tms Rmn"/>
          <w:color w:val="000000"/>
          <w:sz w:val="24"/>
          <w:szCs w:val="24"/>
        </w:rPr>
        <w:t>форексную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сделку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945514" w:rsidRPr="00945514" w:rsidRDefault="00945514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Удалить </w:t>
      </w:r>
      <w:proofErr w:type="spellStart"/>
      <w:r>
        <w:rPr>
          <w:rFonts w:cs="Tms Rmn"/>
          <w:color w:val="000000"/>
          <w:sz w:val="24"/>
          <w:szCs w:val="24"/>
        </w:rPr>
        <w:t>форексную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сделку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945514" w:rsidRDefault="00945514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Редактировать </w:t>
      </w:r>
      <w:proofErr w:type="spellStart"/>
      <w:r>
        <w:rPr>
          <w:rFonts w:cs="Tms Rmn"/>
          <w:color w:val="000000"/>
          <w:sz w:val="24"/>
          <w:szCs w:val="24"/>
        </w:rPr>
        <w:t>форексную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сделку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945514" w:rsidRDefault="00945514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Подготовить анкету в НРД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945514" w:rsidRDefault="00945514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Сформировать и отправить подтверждение по сделке</w:t>
      </w:r>
      <w:r w:rsidR="004D5783" w:rsidRPr="004D5783">
        <w:rPr>
          <w:rFonts w:cs="Tms Rmn"/>
          <w:color w:val="000000"/>
          <w:sz w:val="24"/>
          <w:szCs w:val="24"/>
        </w:rPr>
        <w:t>;</w:t>
      </w:r>
    </w:p>
    <w:p w:rsidR="00945514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Снеттинговать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сделки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4D5783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Сформировать реестр сделок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4D5783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Сформировать список сделок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4D5783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Сформировать паспорт сделки</w:t>
      </w:r>
      <w:r>
        <w:rPr>
          <w:rFonts w:cs="Tms Rmn"/>
          <w:color w:val="000000"/>
          <w:sz w:val="24"/>
          <w:szCs w:val="24"/>
          <w:lang w:val="en-US"/>
        </w:rPr>
        <w:t>;</w:t>
      </w:r>
    </w:p>
    <w:p w:rsidR="004D5783" w:rsidRDefault="004D5783" w:rsidP="00945514">
      <w:pPr>
        <w:pStyle w:val="a3"/>
        <w:numPr>
          <w:ilvl w:val="0"/>
          <w:numId w:val="10"/>
        </w:numPr>
        <w:jc w:val="both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Сквитовать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сделку </w:t>
      </w:r>
      <w:proofErr w:type="gramStart"/>
      <w:r>
        <w:rPr>
          <w:rFonts w:cs="Tms Rmn"/>
          <w:color w:val="000000"/>
          <w:sz w:val="24"/>
          <w:szCs w:val="24"/>
        </w:rPr>
        <w:t>со</w:t>
      </w:r>
      <w:proofErr w:type="gramEnd"/>
      <w:r>
        <w:rPr>
          <w:rFonts w:cs="Tms Rmn"/>
          <w:color w:val="000000"/>
          <w:sz w:val="24"/>
          <w:szCs w:val="24"/>
        </w:rPr>
        <w:t xml:space="preserve"> входящим подтверждением </w:t>
      </w:r>
      <w:r>
        <w:rPr>
          <w:rFonts w:cs="Tms Rmn"/>
          <w:color w:val="000000"/>
          <w:sz w:val="24"/>
          <w:szCs w:val="24"/>
          <w:lang w:val="en-US"/>
        </w:rPr>
        <w:t>SWIFT</w:t>
      </w:r>
      <w:r w:rsidR="002D3F1C">
        <w:rPr>
          <w:rFonts w:cs="Tms Rmn"/>
          <w:color w:val="000000"/>
          <w:sz w:val="24"/>
          <w:szCs w:val="24"/>
        </w:rPr>
        <w:t xml:space="preserve"> (</w:t>
      </w:r>
      <w:proofErr w:type="spellStart"/>
      <w:r w:rsidR="002D3F1C">
        <w:rPr>
          <w:rFonts w:cs="Tms Rmn"/>
          <w:color w:val="000000"/>
          <w:sz w:val="24"/>
          <w:szCs w:val="24"/>
        </w:rPr>
        <w:t>несквитованные</w:t>
      </w:r>
      <w:proofErr w:type="spellEnd"/>
      <w:r w:rsidR="002D3F1C">
        <w:rPr>
          <w:rFonts w:cs="Tms Rmn"/>
          <w:color w:val="000000"/>
          <w:sz w:val="24"/>
          <w:szCs w:val="24"/>
        </w:rPr>
        <w:t xml:space="preserve"> сделки отмечены на форме красным цветом)</w:t>
      </w:r>
      <w:r w:rsidR="002D3F1C" w:rsidRPr="002D3F1C">
        <w:rPr>
          <w:rFonts w:cs="Tms Rmn"/>
          <w:color w:val="000000"/>
          <w:sz w:val="24"/>
          <w:szCs w:val="24"/>
        </w:rPr>
        <w:t>;</w:t>
      </w:r>
    </w:p>
    <w:p w:rsidR="001C504B" w:rsidRDefault="001C504B" w:rsidP="001C504B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Основная форма имеет достаточно развитый блок параметров фильтрации, позволяющий пользователю гибко настраивать сделки для отображения.</w:t>
      </w:r>
    </w:p>
    <w:p w:rsidR="001C504B" w:rsidRDefault="001C504B" w:rsidP="001C504B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При двойном нажатии на сделку вызывается форма</w:t>
      </w:r>
      <w:r w:rsidR="00D4102B">
        <w:rPr>
          <w:rFonts w:cs="Tms Rmn"/>
          <w:color w:val="000000"/>
          <w:sz w:val="24"/>
          <w:szCs w:val="24"/>
        </w:rPr>
        <w:t xml:space="preserve"> редактирования </w:t>
      </w:r>
      <w:proofErr w:type="spellStart"/>
      <w:r w:rsidR="00D4102B">
        <w:rPr>
          <w:rFonts w:cs="Tms Rmn"/>
          <w:color w:val="000000"/>
          <w:sz w:val="24"/>
          <w:szCs w:val="24"/>
        </w:rPr>
        <w:t>форексной</w:t>
      </w:r>
      <w:proofErr w:type="spellEnd"/>
      <w:r w:rsidR="00D4102B">
        <w:rPr>
          <w:rFonts w:cs="Tms Rmn"/>
          <w:color w:val="000000"/>
          <w:sz w:val="24"/>
          <w:szCs w:val="24"/>
        </w:rPr>
        <w:t xml:space="preserve"> сделки, в которой отдельного внимания заслуживают блок «Параметры сделки» и вкладка «</w:t>
      </w:r>
      <w:r w:rsidR="00D4102B">
        <w:rPr>
          <w:rFonts w:cs="Tms Rmn"/>
          <w:color w:val="000000"/>
          <w:sz w:val="24"/>
          <w:szCs w:val="24"/>
          <w:lang w:val="en-US"/>
        </w:rPr>
        <w:t>SWIFT</w:t>
      </w:r>
      <w:r w:rsidR="00D4102B">
        <w:rPr>
          <w:rFonts w:cs="Tms Rmn"/>
          <w:color w:val="000000"/>
          <w:sz w:val="24"/>
          <w:szCs w:val="24"/>
        </w:rPr>
        <w:t xml:space="preserve">». При ручном вводе сделки в Позиции Трейдера или </w:t>
      </w:r>
      <w:proofErr w:type="spellStart"/>
      <w:r w:rsidR="00D4102B">
        <w:rPr>
          <w:rFonts w:cs="Tms Rmn"/>
          <w:color w:val="000000"/>
          <w:sz w:val="24"/>
          <w:szCs w:val="24"/>
        </w:rPr>
        <w:t>Бэк</w:t>
      </w:r>
      <w:proofErr w:type="spellEnd"/>
      <w:r w:rsidR="00D4102B">
        <w:rPr>
          <w:rFonts w:cs="Tms Rmn"/>
          <w:color w:val="000000"/>
          <w:sz w:val="24"/>
          <w:szCs w:val="24"/>
        </w:rPr>
        <w:t>-офисе в параметрах сделки указываются шаблоны для формирования исходящего сообщения. Сообщения по сделке отображаются во вкладке «</w:t>
      </w:r>
      <w:r w:rsidR="00D4102B">
        <w:rPr>
          <w:rFonts w:cs="Tms Rmn"/>
          <w:color w:val="000000"/>
          <w:sz w:val="24"/>
          <w:szCs w:val="24"/>
          <w:lang w:val="en-US"/>
        </w:rPr>
        <w:t>SWIFT</w:t>
      </w:r>
      <w:r w:rsidR="00D4102B">
        <w:rPr>
          <w:rFonts w:cs="Tms Rmn"/>
          <w:color w:val="000000"/>
          <w:sz w:val="24"/>
          <w:szCs w:val="24"/>
        </w:rPr>
        <w:t>»</w:t>
      </w:r>
    </w:p>
    <w:p w:rsidR="007D5653" w:rsidRDefault="007D5653" w:rsidP="001C504B">
      <w:pPr>
        <w:jc w:val="both"/>
        <w:rPr>
          <w:rFonts w:cs="Tms Rmn"/>
          <w:color w:val="000000"/>
          <w:sz w:val="24"/>
          <w:szCs w:val="24"/>
        </w:rPr>
      </w:pPr>
      <w:r w:rsidRPr="007D5653">
        <w:rPr>
          <w:rFonts w:cs="Tms Rmn"/>
          <w:b/>
          <w:color w:val="000000"/>
          <w:sz w:val="24"/>
          <w:szCs w:val="24"/>
        </w:rPr>
        <w:t>Банкнотные сделки</w:t>
      </w:r>
      <w:r>
        <w:rPr>
          <w:rFonts w:cs="Tms Rmn"/>
          <w:color w:val="000000"/>
          <w:sz w:val="24"/>
          <w:szCs w:val="24"/>
        </w:rPr>
        <w:t xml:space="preserve"> – по функционалу повторяет </w:t>
      </w:r>
      <w:proofErr w:type="spellStart"/>
      <w:r>
        <w:rPr>
          <w:rFonts w:cs="Tms Rmn"/>
          <w:color w:val="000000"/>
          <w:sz w:val="24"/>
          <w:szCs w:val="24"/>
        </w:rPr>
        <w:t>форексные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сделки, но лишь частично.</w:t>
      </w:r>
    </w:p>
    <w:p w:rsidR="001D6B9E" w:rsidRPr="001D6B9E" w:rsidRDefault="001D6B9E" w:rsidP="001C504B">
      <w:pPr>
        <w:jc w:val="both"/>
        <w:rPr>
          <w:rFonts w:cs="Tms Rmn"/>
          <w:color w:val="000000"/>
          <w:sz w:val="24"/>
          <w:szCs w:val="24"/>
        </w:rPr>
      </w:pPr>
      <w:r w:rsidRPr="001D6B9E">
        <w:rPr>
          <w:rFonts w:cs="Tms Rmn"/>
          <w:b/>
          <w:color w:val="000000"/>
          <w:sz w:val="24"/>
          <w:szCs w:val="24"/>
        </w:rPr>
        <w:t xml:space="preserve">Список МБК сделок </w:t>
      </w:r>
      <w:r>
        <w:rPr>
          <w:rFonts w:cs="Tms Rmn"/>
          <w:color w:val="000000"/>
          <w:sz w:val="24"/>
          <w:szCs w:val="24"/>
        </w:rPr>
        <w:t xml:space="preserve">– частичное повторение функционала ЦБ, </w:t>
      </w:r>
      <w:proofErr w:type="gramStart"/>
      <w:r>
        <w:rPr>
          <w:rFonts w:cs="Tms Rmn"/>
          <w:color w:val="000000"/>
          <w:sz w:val="24"/>
          <w:szCs w:val="24"/>
        </w:rPr>
        <w:t>есть</w:t>
      </w:r>
      <w:proofErr w:type="gramEnd"/>
      <w:r>
        <w:rPr>
          <w:rFonts w:cs="Tms Rmn"/>
          <w:color w:val="000000"/>
          <w:sz w:val="24"/>
          <w:szCs w:val="24"/>
        </w:rPr>
        <w:t xml:space="preserve"> возможно создать пролонгацию сделки, а также перейти во Взаимозачеты МБК.</w:t>
      </w:r>
    </w:p>
    <w:p w:rsidR="007D5653" w:rsidRPr="001D6B9E" w:rsidRDefault="001D6B9E" w:rsidP="001C504B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Все три формы используют один </w:t>
      </w:r>
      <w:r>
        <w:rPr>
          <w:rFonts w:cs="Tms Rmn"/>
          <w:color w:val="000000"/>
          <w:sz w:val="24"/>
          <w:szCs w:val="24"/>
          <w:lang w:val="en-US"/>
        </w:rPr>
        <w:t>SELECT</w:t>
      </w:r>
      <w:r w:rsidRPr="001D6B9E">
        <w:rPr>
          <w:rFonts w:cs="Tms Rmn"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>для набора данных, но отображают разные атрибуты</w:t>
      </w:r>
      <w:r w:rsidRPr="001D6B9E">
        <w:rPr>
          <w:rFonts w:cs="Tms Rmn"/>
          <w:color w:val="000000"/>
          <w:sz w:val="24"/>
          <w:szCs w:val="24"/>
        </w:rPr>
        <w:t>;</w:t>
      </w:r>
      <w:r>
        <w:rPr>
          <w:rFonts w:cs="Tms Rmn"/>
          <w:color w:val="000000"/>
          <w:sz w:val="24"/>
          <w:szCs w:val="24"/>
        </w:rPr>
        <w:t xml:space="preserve"> разделение сделок происходит по типу сделки </w:t>
      </w:r>
      <w:r w:rsidRPr="001D6B9E">
        <w:rPr>
          <w:rFonts w:cs="Tms Rmn"/>
          <w:color w:val="000000"/>
          <w:sz w:val="24"/>
          <w:szCs w:val="24"/>
        </w:rPr>
        <w:t>(</w:t>
      </w:r>
      <w:r>
        <w:rPr>
          <w:rFonts w:cs="Tms Rmn"/>
          <w:color w:val="000000"/>
          <w:sz w:val="24"/>
          <w:szCs w:val="24"/>
          <w:lang w:val="en-US"/>
        </w:rPr>
        <w:t>agreement</w:t>
      </w:r>
      <w:r w:rsidRPr="001D6B9E">
        <w:rPr>
          <w:rFonts w:cs="Tms Rmn"/>
          <w:color w:val="000000"/>
          <w:sz w:val="24"/>
          <w:szCs w:val="24"/>
        </w:rPr>
        <w:t>_</w:t>
      </w:r>
      <w:r>
        <w:rPr>
          <w:rFonts w:cs="Tms Rmn"/>
          <w:color w:val="000000"/>
          <w:sz w:val="24"/>
          <w:szCs w:val="24"/>
          <w:lang w:val="en-US"/>
        </w:rPr>
        <w:t>type</w:t>
      </w:r>
      <w:r w:rsidRPr="001D6B9E">
        <w:rPr>
          <w:rFonts w:cs="Tms Rmn"/>
          <w:color w:val="000000"/>
          <w:sz w:val="24"/>
          <w:szCs w:val="24"/>
        </w:rPr>
        <w:t>_</w:t>
      </w:r>
      <w:r>
        <w:rPr>
          <w:rFonts w:cs="Tms Rmn"/>
          <w:color w:val="000000"/>
          <w:sz w:val="24"/>
          <w:szCs w:val="24"/>
          <w:lang w:val="en-US"/>
        </w:rPr>
        <w:t>id</w:t>
      </w:r>
      <w:r w:rsidRPr="001D6B9E">
        <w:rPr>
          <w:rFonts w:cs="Tms Rmn"/>
          <w:color w:val="000000"/>
          <w:sz w:val="24"/>
          <w:szCs w:val="24"/>
        </w:rPr>
        <w:t>)</w:t>
      </w: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721E97" w:rsidRPr="00B81FF2" w:rsidRDefault="00721E97" w:rsidP="00F4474E">
      <w:pPr>
        <w:jc w:val="both"/>
        <w:rPr>
          <w:rFonts w:cs="Tms Rmn"/>
          <w:color w:val="000000"/>
          <w:sz w:val="24"/>
          <w:szCs w:val="24"/>
        </w:r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D4102B" w:rsidRDefault="00D4102B">
      <w:pPr>
        <w:rPr>
          <w:rFonts w:cs="Tms Rmn"/>
          <w:color w:val="000000"/>
          <w:sz w:val="24"/>
          <w:szCs w:val="24"/>
        </w:rPr>
        <w:sectPr w:rsidR="00D4102B" w:rsidSect="00721E97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D4102B" w:rsidP="00D4102B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585EE88" wp14:editId="15045F97">
            <wp:extent cx="9876236" cy="57245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95519" cy="5735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2D3F1C" w:rsidRDefault="002D3F1C">
      <w:pPr>
        <w:rPr>
          <w:rFonts w:cs="Tms Rmn"/>
          <w:color w:val="000000"/>
          <w:sz w:val="24"/>
          <w:szCs w:val="24"/>
        </w:rPr>
        <w:sectPr w:rsidR="002D3F1C" w:rsidSect="00D4102B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1D6B9E" w:rsidRDefault="002B55BB" w:rsidP="00FC3C22">
      <w:pPr>
        <w:jc w:val="both"/>
        <w:rPr>
          <w:rFonts w:cs="Tms Rmn"/>
          <w:color w:val="000000"/>
          <w:sz w:val="24"/>
          <w:szCs w:val="24"/>
        </w:rPr>
      </w:pPr>
      <w:r w:rsidRPr="002B55BB">
        <w:rPr>
          <w:rFonts w:cs="Tms Rmn"/>
          <w:b/>
          <w:color w:val="000000"/>
          <w:sz w:val="24"/>
          <w:szCs w:val="24"/>
        </w:rPr>
        <w:lastRenderedPageBreak/>
        <w:t xml:space="preserve">Досье заемщиков по РВПС </w:t>
      </w:r>
      <w:r w:rsidR="00FC3C22">
        <w:rPr>
          <w:rFonts w:cs="Tms Rmn"/>
          <w:b/>
          <w:color w:val="000000"/>
          <w:sz w:val="24"/>
          <w:szCs w:val="24"/>
        </w:rPr>
        <w:t>(Р</w:t>
      </w:r>
      <w:r w:rsidR="00FC3C22" w:rsidRPr="00FC3C22">
        <w:rPr>
          <w:rFonts w:cs="Tms Rmn"/>
          <w:color w:val="000000"/>
          <w:sz w:val="24"/>
          <w:szCs w:val="24"/>
        </w:rPr>
        <w:t>езервы</w:t>
      </w:r>
      <w:r w:rsidR="00FC3C22">
        <w:rPr>
          <w:rFonts w:cs="Tms Rmn"/>
          <w:b/>
          <w:color w:val="000000"/>
          <w:sz w:val="24"/>
          <w:szCs w:val="24"/>
        </w:rPr>
        <w:t xml:space="preserve"> </w:t>
      </w:r>
      <w:r w:rsidR="00FC3C22" w:rsidRPr="00FC3C22">
        <w:rPr>
          <w:rFonts w:cs="Tms Rmn"/>
          <w:color w:val="000000"/>
          <w:sz w:val="24"/>
          <w:szCs w:val="24"/>
        </w:rPr>
        <w:t>на</w:t>
      </w:r>
      <w:r w:rsidR="00FC3C22">
        <w:rPr>
          <w:rFonts w:cs="Tms Rmn"/>
          <w:b/>
          <w:color w:val="000000"/>
          <w:sz w:val="24"/>
          <w:szCs w:val="24"/>
        </w:rPr>
        <w:t xml:space="preserve"> В</w:t>
      </w:r>
      <w:r w:rsidR="00FC3C22" w:rsidRPr="00FC3C22">
        <w:rPr>
          <w:rFonts w:cs="Tms Rmn"/>
          <w:color w:val="000000"/>
          <w:sz w:val="24"/>
          <w:szCs w:val="24"/>
        </w:rPr>
        <w:t xml:space="preserve">озможные </w:t>
      </w:r>
      <w:r w:rsidR="00FC3C22">
        <w:rPr>
          <w:rFonts w:cs="Tms Rmn"/>
          <w:b/>
          <w:color w:val="000000"/>
          <w:sz w:val="24"/>
          <w:szCs w:val="24"/>
        </w:rPr>
        <w:t>П</w:t>
      </w:r>
      <w:r w:rsidR="00FC3C22" w:rsidRPr="00FC3C22">
        <w:rPr>
          <w:rFonts w:cs="Tms Rmn"/>
          <w:color w:val="000000"/>
          <w:sz w:val="24"/>
          <w:szCs w:val="24"/>
        </w:rPr>
        <w:t xml:space="preserve">отери по </w:t>
      </w:r>
      <w:r w:rsidR="00FC3C22">
        <w:rPr>
          <w:rFonts w:cs="Tms Rmn"/>
          <w:b/>
          <w:color w:val="000000"/>
          <w:sz w:val="24"/>
          <w:szCs w:val="24"/>
        </w:rPr>
        <w:t>С</w:t>
      </w:r>
      <w:r w:rsidR="00FC3C22" w:rsidRPr="00FC3C22">
        <w:rPr>
          <w:rFonts w:cs="Tms Rmn"/>
          <w:color w:val="000000"/>
          <w:sz w:val="24"/>
          <w:szCs w:val="24"/>
        </w:rPr>
        <w:t>судам</w:t>
      </w:r>
      <w:r w:rsidR="00FC3C22">
        <w:rPr>
          <w:rFonts w:cs="Tms Rmn"/>
          <w:b/>
          <w:color w:val="000000"/>
          <w:sz w:val="24"/>
          <w:szCs w:val="24"/>
        </w:rPr>
        <w:t>)</w:t>
      </w:r>
      <w:r w:rsidR="00F21AAC"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>–</w:t>
      </w:r>
      <w:r w:rsidR="00FC3C22">
        <w:rPr>
          <w:rFonts w:cs="Tms Rmn"/>
          <w:color w:val="000000"/>
          <w:sz w:val="24"/>
          <w:szCs w:val="24"/>
        </w:rPr>
        <w:t xml:space="preserve"> это набор </w:t>
      </w:r>
      <w:proofErr w:type="spellStart"/>
      <w:r w:rsidR="00FC3C22">
        <w:rPr>
          <w:rFonts w:cs="Tms Rmn"/>
          <w:color w:val="000000"/>
          <w:sz w:val="24"/>
          <w:szCs w:val="24"/>
        </w:rPr>
        <w:t>профсуждений</w:t>
      </w:r>
      <w:proofErr w:type="spellEnd"/>
      <w:r w:rsidR="00FC3C22">
        <w:rPr>
          <w:rFonts w:cs="Tms Rmn"/>
          <w:color w:val="000000"/>
          <w:sz w:val="24"/>
          <w:szCs w:val="24"/>
        </w:rPr>
        <w:t xml:space="preserve"> по контрагенту, с которым заключена сделка МБК. Помимо списка сделок МБК отображаются реквизиты, история их значений</w:t>
      </w:r>
      <w:r w:rsidR="00972690">
        <w:rPr>
          <w:rFonts w:cs="Tms Rmn"/>
          <w:color w:val="000000"/>
          <w:sz w:val="24"/>
          <w:szCs w:val="24"/>
        </w:rPr>
        <w:t xml:space="preserve"> с автором изменений</w:t>
      </w:r>
      <w:r w:rsidR="00FC3C22">
        <w:rPr>
          <w:rFonts w:cs="Tms Rmn"/>
          <w:color w:val="000000"/>
          <w:sz w:val="24"/>
          <w:szCs w:val="24"/>
        </w:rPr>
        <w:t xml:space="preserve"> и </w:t>
      </w:r>
      <w:proofErr w:type="spellStart"/>
      <w:r w:rsidR="00FC3C22">
        <w:rPr>
          <w:rFonts w:cs="Tms Rmn"/>
          <w:color w:val="000000"/>
          <w:sz w:val="24"/>
          <w:szCs w:val="24"/>
        </w:rPr>
        <w:t>профсуждения</w:t>
      </w:r>
      <w:proofErr w:type="spellEnd"/>
      <w:r w:rsidR="00FC3C22">
        <w:rPr>
          <w:rFonts w:cs="Tms Rmn"/>
          <w:color w:val="000000"/>
          <w:sz w:val="24"/>
          <w:szCs w:val="24"/>
        </w:rPr>
        <w:t xml:space="preserve"> по каждой МБК сделке.</w:t>
      </w:r>
    </w:p>
    <w:p w:rsidR="00FC3C22" w:rsidRDefault="00FC3C22" w:rsidP="00FC3C22">
      <w:pPr>
        <w:jc w:val="both"/>
        <w:rPr>
          <w:rFonts w:cs="Tms Rmn"/>
          <w:color w:val="000000"/>
          <w:sz w:val="24"/>
          <w:szCs w:val="24"/>
        </w:rPr>
      </w:pPr>
    </w:p>
    <w:p w:rsidR="00FC3C22" w:rsidRPr="002B55BB" w:rsidRDefault="00FC3C22" w:rsidP="00A51554">
      <w:pPr>
        <w:jc w:val="center"/>
        <w:rPr>
          <w:rFonts w:cs="Tms Rmn"/>
          <w:b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CBD1EB" wp14:editId="4540F37F">
            <wp:extent cx="6724650" cy="699533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3983" cy="699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B936A1" w:rsidRDefault="00FC3C22" w:rsidP="000A0C3C">
      <w:pPr>
        <w:jc w:val="both"/>
        <w:rPr>
          <w:rFonts w:cs="Tms Rmn"/>
          <w:color w:val="000000"/>
          <w:sz w:val="24"/>
          <w:szCs w:val="24"/>
        </w:rPr>
      </w:pPr>
      <w:proofErr w:type="spellStart"/>
      <w:r w:rsidRPr="00FC3C22">
        <w:rPr>
          <w:rFonts w:cs="Tms Rmn"/>
          <w:b/>
          <w:color w:val="000000"/>
          <w:sz w:val="24"/>
          <w:szCs w:val="24"/>
        </w:rPr>
        <w:lastRenderedPageBreak/>
        <w:t>Неттинг</w:t>
      </w:r>
      <w:proofErr w:type="spellEnd"/>
      <w:r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– </w:t>
      </w:r>
      <w:r w:rsidR="00E925BC">
        <w:rPr>
          <w:rFonts w:cs="Tms Rmn"/>
          <w:color w:val="000000"/>
          <w:sz w:val="24"/>
          <w:szCs w:val="24"/>
        </w:rPr>
        <w:t xml:space="preserve">создание </w:t>
      </w:r>
      <w:proofErr w:type="spellStart"/>
      <w:r w:rsidR="00E925BC">
        <w:rPr>
          <w:rFonts w:cs="Tms Rmn"/>
          <w:color w:val="000000"/>
          <w:sz w:val="24"/>
          <w:szCs w:val="24"/>
        </w:rPr>
        <w:t>неттинг</w:t>
      </w:r>
      <w:proofErr w:type="spellEnd"/>
      <w:r w:rsidR="00E925BC">
        <w:rPr>
          <w:rFonts w:cs="Tms Rmn"/>
          <w:color w:val="000000"/>
          <w:sz w:val="24"/>
          <w:szCs w:val="24"/>
        </w:rPr>
        <w:t xml:space="preserve">-соглашений и платежных документов по </w:t>
      </w:r>
      <w:proofErr w:type="spellStart"/>
      <w:r w:rsidR="00E925BC">
        <w:rPr>
          <w:rFonts w:cs="Tms Rmn"/>
          <w:color w:val="000000"/>
          <w:sz w:val="24"/>
          <w:szCs w:val="24"/>
        </w:rPr>
        <w:t>форексным</w:t>
      </w:r>
      <w:proofErr w:type="spellEnd"/>
      <w:r w:rsidR="00E925BC">
        <w:rPr>
          <w:rFonts w:cs="Tms Rmn"/>
          <w:color w:val="000000"/>
          <w:sz w:val="24"/>
          <w:szCs w:val="24"/>
        </w:rPr>
        <w:t xml:space="preserve"> сделкам.</w:t>
      </w:r>
    </w:p>
    <w:p w:rsidR="000A0C3C" w:rsidRPr="000A0C3C" w:rsidRDefault="000A0C3C" w:rsidP="000A0C3C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 разделе Требования</w:t>
      </w:r>
      <w:r w:rsidRPr="000A0C3C">
        <w:rPr>
          <w:rFonts w:cs="Tms Rmn"/>
          <w:color w:val="000000"/>
          <w:sz w:val="24"/>
          <w:szCs w:val="24"/>
        </w:rPr>
        <w:t>/</w:t>
      </w:r>
      <w:r>
        <w:rPr>
          <w:rFonts w:cs="Tms Rmn"/>
          <w:color w:val="000000"/>
          <w:sz w:val="24"/>
          <w:szCs w:val="24"/>
        </w:rPr>
        <w:t xml:space="preserve">Обязательства отображаются </w:t>
      </w:r>
      <w:proofErr w:type="spellStart"/>
      <w:r>
        <w:rPr>
          <w:rFonts w:cs="Tms Rmn"/>
          <w:color w:val="000000"/>
          <w:sz w:val="24"/>
          <w:szCs w:val="24"/>
        </w:rPr>
        <w:t>форексные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сделки</w:t>
      </w:r>
      <w:r w:rsidRPr="000A0C3C">
        <w:rPr>
          <w:rFonts w:cs="Tms Rmn"/>
          <w:color w:val="000000"/>
          <w:sz w:val="24"/>
          <w:szCs w:val="24"/>
        </w:rPr>
        <w:t>;</w:t>
      </w:r>
      <w:r>
        <w:rPr>
          <w:rFonts w:cs="Tms Rmn"/>
          <w:color w:val="000000"/>
          <w:sz w:val="24"/>
          <w:szCs w:val="24"/>
        </w:rPr>
        <w:t xml:space="preserve"> сделки одной валюты и одного направления можно объединить в один платеж, по которому потом создаются платежные документы</w:t>
      </w:r>
      <w:r w:rsidR="00972690">
        <w:rPr>
          <w:rFonts w:cs="Tms Rmn"/>
          <w:color w:val="000000"/>
          <w:sz w:val="24"/>
          <w:szCs w:val="24"/>
        </w:rPr>
        <w:t xml:space="preserve"> с указанием всех включенных сделок</w:t>
      </w:r>
      <w:r>
        <w:rPr>
          <w:rFonts w:cs="Tms Rmn"/>
          <w:color w:val="000000"/>
          <w:sz w:val="24"/>
          <w:szCs w:val="24"/>
        </w:rPr>
        <w:t xml:space="preserve"> и </w:t>
      </w:r>
      <w:proofErr w:type="spellStart"/>
      <w:r>
        <w:rPr>
          <w:rFonts w:cs="Tms Rmn"/>
          <w:color w:val="000000"/>
          <w:sz w:val="24"/>
          <w:szCs w:val="24"/>
        </w:rPr>
        <w:t>неттинг</w:t>
      </w:r>
      <w:proofErr w:type="spellEnd"/>
      <w:r>
        <w:rPr>
          <w:rFonts w:cs="Tms Rmn"/>
          <w:color w:val="000000"/>
          <w:sz w:val="24"/>
          <w:szCs w:val="24"/>
        </w:rPr>
        <w:t>-соглашение</w:t>
      </w:r>
      <w:r w:rsidR="00972690">
        <w:rPr>
          <w:rFonts w:cs="Tms Rmn"/>
          <w:color w:val="000000"/>
          <w:sz w:val="24"/>
          <w:szCs w:val="24"/>
        </w:rPr>
        <w:t xml:space="preserve"> для дальнейшей отправки </w:t>
      </w:r>
      <w:r w:rsidR="00972690">
        <w:rPr>
          <w:rFonts w:cs="Tms Rmn"/>
          <w:color w:val="000000"/>
          <w:sz w:val="24"/>
          <w:szCs w:val="24"/>
          <w:lang w:val="en-US"/>
        </w:rPr>
        <w:t>SWIFT</w:t>
      </w:r>
      <w:r w:rsidR="00972690">
        <w:rPr>
          <w:rFonts w:cs="Tms Rmn"/>
          <w:color w:val="000000"/>
          <w:sz w:val="24"/>
          <w:szCs w:val="24"/>
        </w:rPr>
        <w:t>-сообщения</w:t>
      </w:r>
      <w:r>
        <w:rPr>
          <w:rFonts w:cs="Tms Rmn"/>
          <w:color w:val="000000"/>
          <w:sz w:val="24"/>
          <w:szCs w:val="24"/>
        </w:rPr>
        <w:t>.</w:t>
      </w:r>
    </w:p>
    <w:p w:rsidR="00B936A1" w:rsidRDefault="000A0C3C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CA21C8" wp14:editId="507EDCE8">
            <wp:extent cx="6719643" cy="55149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22028" cy="551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6A1" w:rsidRDefault="00B936A1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>
      <w:pPr>
        <w:rPr>
          <w:rFonts w:cs="Tms Rmn"/>
          <w:color w:val="000000"/>
          <w:sz w:val="24"/>
          <w:szCs w:val="24"/>
        </w:rPr>
      </w:pPr>
      <w:r w:rsidRPr="00682687">
        <w:rPr>
          <w:rFonts w:cs="Tms Rmn"/>
          <w:b/>
          <w:color w:val="000000"/>
          <w:sz w:val="24"/>
          <w:szCs w:val="24"/>
        </w:rPr>
        <w:lastRenderedPageBreak/>
        <w:t>Взаимозачеты МБК</w:t>
      </w:r>
      <w:r>
        <w:rPr>
          <w:rFonts w:cs="Tms Rmn"/>
          <w:color w:val="000000"/>
          <w:sz w:val="24"/>
          <w:szCs w:val="24"/>
        </w:rPr>
        <w:t xml:space="preserve"> – Аналог формы «</w:t>
      </w:r>
      <w:proofErr w:type="spellStart"/>
      <w:r>
        <w:rPr>
          <w:rFonts w:cs="Tms Rmn"/>
          <w:color w:val="000000"/>
          <w:sz w:val="24"/>
          <w:szCs w:val="24"/>
        </w:rPr>
        <w:t>Неттинг</w:t>
      </w:r>
      <w:proofErr w:type="spellEnd"/>
      <w:r>
        <w:rPr>
          <w:rFonts w:cs="Tms Rmn"/>
          <w:color w:val="000000"/>
          <w:sz w:val="24"/>
          <w:szCs w:val="24"/>
        </w:rPr>
        <w:t>» для сделок МБК</w:t>
      </w:r>
    </w:p>
    <w:p w:rsidR="00682687" w:rsidRDefault="00682687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DED95A9" wp14:editId="0E934505">
            <wp:extent cx="6100233" cy="606636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r="853"/>
                    <a:stretch/>
                  </pic:blipFill>
                  <pic:spPr bwMode="auto">
                    <a:xfrm>
                      <a:off x="0" y="0"/>
                      <a:ext cx="6100020" cy="606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82687" w:rsidRDefault="00682687" w:rsidP="00682687">
      <w:pPr>
        <w:rPr>
          <w:rFonts w:cs="Tms Rmn"/>
          <w:b/>
          <w:color w:val="000000"/>
          <w:sz w:val="28"/>
          <w:szCs w:val="24"/>
        </w:rPr>
      </w:pPr>
      <w:r>
        <w:rPr>
          <w:rFonts w:cs="Tms Rmn"/>
          <w:b/>
          <w:color w:val="000000"/>
          <w:sz w:val="28"/>
          <w:szCs w:val="24"/>
        </w:rPr>
        <w:t>Бухгалтерия</w:t>
      </w:r>
    </w:p>
    <w:p w:rsidR="00682687" w:rsidRDefault="00682687" w:rsidP="00682687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b/>
          <w:color w:val="000000"/>
          <w:sz w:val="24"/>
          <w:szCs w:val="24"/>
        </w:rPr>
        <w:t xml:space="preserve">Операции и документы </w:t>
      </w:r>
      <w:r w:rsidRPr="00682687">
        <w:rPr>
          <w:rFonts w:cs="Tms Rmn"/>
          <w:color w:val="000000"/>
          <w:sz w:val="24"/>
          <w:szCs w:val="24"/>
        </w:rPr>
        <w:t xml:space="preserve">– основной пункт меню для работы с документами (проводками) в </w:t>
      </w:r>
      <w:proofErr w:type="spellStart"/>
      <w:r w:rsidRPr="00682687">
        <w:rPr>
          <w:rFonts w:cs="Tms Rmn"/>
          <w:color w:val="000000"/>
          <w:sz w:val="24"/>
          <w:szCs w:val="24"/>
        </w:rPr>
        <w:t>Форекс</w:t>
      </w:r>
      <w:proofErr w:type="spellEnd"/>
      <w:r w:rsidRPr="00682687">
        <w:rPr>
          <w:rFonts w:cs="Tms Rmn"/>
          <w:color w:val="000000"/>
          <w:sz w:val="24"/>
          <w:szCs w:val="24"/>
        </w:rPr>
        <w:t xml:space="preserve"> МБК.</w:t>
      </w:r>
      <w:r w:rsidR="0064020D">
        <w:rPr>
          <w:rFonts w:cs="Tms Rmn"/>
          <w:color w:val="000000"/>
          <w:sz w:val="24"/>
          <w:szCs w:val="24"/>
        </w:rPr>
        <w:t xml:space="preserve"> В верхней части окна приложения происходит набор сделок, по которым в </w:t>
      </w:r>
      <w:proofErr w:type="spellStart"/>
      <w:r w:rsidR="0064020D">
        <w:rPr>
          <w:rFonts w:cs="Tms Rmn"/>
          <w:color w:val="000000"/>
          <w:sz w:val="24"/>
          <w:szCs w:val="24"/>
        </w:rPr>
        <w:t>Форекс</w:t>
      </w:r>
      <w:proofErr w:type="spellEnd"/>
      <w:r w:rsidR="0064020D">
        <w:rPr>
          <w:rFonts w:cs="Tms Rmn"/>
          <w:color w:val="000000"/>
          <w:sz w:val="24"/>
          <w:szCs w:val="24"/>
        </w:rPr>
        <w:t xml:space="preserve"> МБК необходимо создать проводки, </w:t>
      </w:r>
      <w:proofErr w:type="gramStart"/>
      <w:r w:rsidR="0064020D">
        <w:rPr>
          <w:rFonts w:cs="Tms Rmn"/>
          <w:color w:val="000000"/>
          <w:sz w:val="24"/>
          <w:szCs w:val="24"/>
        </w:rPr>
        <w:t>непосредственно</w:t>
      </w:r>
      <w:proofErr w:type="gramEnd"/>
      <w:r w:rsidR="0064020D">
        <w:rPr>
          <w:rFonts w:cs="Tms Rmn"/>
          <w:color w:val="000000"/>
          <w:sz w:val="24"/>
          <w:szCs w:val="24"/>
        </w:rPr>
        <w:t xml:space="preserve"> после чего по ним можно создать документы нажатием на «Создать документы». Созданные документы (при условии попадания во временной интервал из параметров фильтрации) отображаются в нижней части окна. Существует возможность просмотра документов в разрезе каждой сделки, для этого необходимо в нижней правой части окна выбрать пункт «Для сделки». В этой же панели, но уже в левой части, можно посмотреть историю конкретного документа и его более удобную для восприятия </w:t>
      </w:r>
      <w:r w:rsidR="00B1314C">
        <w:rPr>
          <w:rFonts w:cs="Tms Rmn"/>
          <w:color w:val="000000"/>
          <w:sz w:val="24"/>
          <w:szCs w:val="24"/>
        </w:rPr>
        <w:t>версию</w:t>
      </w:r>
      <w:r w:rsidR="0064020D">
        <w:rPr>
          <w:rFonts w:cs="Tms Rmn"/>
          <w:color w:val="000000"/>
          <w:sz w:val="24"/>
          <w:szCs w:val="24"/>
        </w:rPr>
        <w:t>.</w:t>
      </w:r>
    </w:p>
    <w:p w:rsidR="00B1314C" w:rsidRDefault="00B1314C" w:rsidP="00682687">
      <w:pPr>
        <w:jc w:val="both"/>
        <w:rPr>
          <w:rFonts w:cs="Tms Rmn"/>
          <w:color w:val="000000"/>
          <w:sz w:val="24"/>
          <w:szCs w:val="24"/>
        </w:rPr>
      </w:pPr>
      <w:r w:rsidRPr="00293D6A">
        <w:rPr>
          <w:rFonts w:cs="Tms Rmn"/>
          <w:b/>
          <w:color w:val="000000"/>
          <w:sz w:val="24"/>
          <w:szCs w:val="24"/>
        </w:rPr>
        <w:t>Открытие счетов по сделкам МБК</w:t>
      </w:r>
      <w:r>
        <w:rPr>
          <w:rFonts w:cs="Tms Rmn"/>
          <w:color w:val="000000"/>
          <w:sz w:val="24"/>
          <w:szCs w:val="24"/>
        </w:rPr>
        <w:t xml:space="preserve"> – не используется </w:t>
      </w:r>
      <w:r w:rsidR="00293D6A">
        <w:rPr>
          <w:rFonts w:cs="Tms Rmn"/>
          <w:color w:val="000000"/>
          <w:sz w:val="24"/>
          <w:szCs w:val="24"/>
        </w:rPr>
        <w:t>(</w:t>
      </w:r>
      <w:r>
        <w:rPr>
          <w:rFonts w:cs="Tms Rmn"/>
          <w:color w:val="000000"/>
          <w:sz w:val="24"/>
          <w:szCs w:val="24"/>
        </w:rPr>
        <w:t>или используется редко</w:t>
      </w:r>
      <w:r w:rsidR="00293D6A">
        <w:rPr>
          <w:rFonts w:cs="Tms Rmn"/>
          <w:color w:val="000000"/>
          <w:sz w:val="24"/>
          <w:szCs w:val="24"/>
        </w:rPr>
        <w:t>)</w:t>
      </w:r>
      <w:r>
        <w:rPr>
          <w:rFonts w:cs="Tms Rmn"/>
          <w:color w:val="000000"/>
          <w:sz w:val="24"/>
          <w:szCs w:val="24"/>
        </w:rPr>
        <w:t>.</w:t>
      </w:r>
      <w:r w:rsidR="00293D6A">
        <w:rPr>
          <w:rFonts w:cs="Tms Rmn"/>
          <w:color w:val="000000"/>
          <w:sz w:val="24"/>
          <w:szCs w:val="24"/>
        </w:rPr>
        <w:t xml:space="preserve"> </w:t>
      </w:r>
    </w:p>
    <w:p w:rsidR="006425FE" w:rsidRDefault="006425FE">
      <w:pPr>
        <w:rPr>
          <w:rFonts w:cs="Tms Rmn"/>
          <w:color w:val="000000"/>
          <w:sz w:val="24"/>
          <w:szCs w:val="24"/>
        </w:rPr>
        <w:sectPr w:rsidR="006425FE" w:rsidSect="00D4102B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682687" w:rsidRDefault="006425FE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04FF8DC" wp14:editId="5C4805E4">
            <wp:extent cx="10010775" cy="450169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028858" cy="450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6425FE">
      <w:pPr>
        <w:rPr>
          <w:rFonts w:cs="Tms Rmn"/>
          <w:color w:val="000000"/>
          <w:sz w:val="24"/>
          <w:szCs w:val="24"/>
        </w:rPr>
        <w:sectPr w:rsidR="006425FE" w:rsidSect="006425FE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93D6A" w:rsidRDefault="00293D6A">
      <w:pPr>
        <w:rPr>
          <w:rFonts w:cs="Tms Rmn"/>
          <w:b/>
          <w:color w:val="000000"/>
          <w:sz w:val="28"/>
          <w:szCs w:val="24"/>
        </w:rPr>
      </w:pPr>
      <w:r w:rsidRPr="00293D6A">
        <w:rPr>
          <w:rFonts w:cs="Tms Rmn"/>
          <w:b/>
          <w:color w:val="000000"/>
          <w:sz w:val="28"/>
          <w:szCs w:val="24"/>
        </w:rPr>
        <w:lastRenderedPageBreak/>
        <w:t>Справочники</w:t>
      </w:r>
    </w:p>
    <w:p w:rsidR="00293D6A" w:rsidRDefault="00293D6A" w:rsidP="00765FCE">
      <w:pPr>
        <w:jc w:val="both"/>
        <w:rPr>
          <w:rFonts w:cs="Tms Rmn"/>
          <w:color w:val="000000"/>
          <w:sz w:val="24"/>
          <w:szCs w:val="24"/>
        </w:rPr>
      </w:pPr>
      <w:r w:rsidRPr="00293D6A">
        <w:rPr>
          <w:rFonts w:cs="Tms Rmn"/>
          <w:b/>
          <w:color w:val="000000"/>
          <w:sz w:val="24"/>
          <w:szCs w:val="24"/>
        </w:rPr>
        <w:t>Контрагенты (</w:t>
      </w:r>
      <w:proofErr w:type="spellStart"/>
      <w:r w:rsidRPr="00293D6A">
        <w:rPr>
          <w:rFonts w:cs="Tms Rmn"/>
          <w:b/>
          <w:color w:val="000000"/>
          <w:sz w:val="24"/>
          <w:szCs w:val="24"/>
        </w:rPr>
        <w:t>бэк</w:t>
      </w:r>
      <w:proofErr w:type="spellEnd"/>
      <w:r w:rsidRPr="00293D6A">
        <w:rPr>
          <w:rFonts w:cs="Tms Rmn"/>
          <w:b/>
          <w:color w:val="000000"/>
          <w:sz w:val="24"/>
          <w:szCs w:val="24"/>
        </w:rPr>
        <w:t>)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– позволяет </w:t>
      </w:r>
      <w:r w:rsidR="008B6DAB">
        <w:rPr>
          <w:rFonts w:cs="Tms Rmn"/>
          <w:color w:val="000000"/>
          <w:sz w:val="24"/>
          <w:szCs w:val="24"/>
        </w:rPr>
        <w:t>посмотреть базовую информацию по контрагенту непосредственно в справочнике, а также получить множество информации</w:t>
      </w:r>
      <w:r w:rsidR="00765FCE">
        <w:rPr>
          <w:rFonts w:cs="Tms Rmn"/>
          <w:color w:val="000000"/>
          <w:sz w:val="24"/>
          <w:szCs w:val="24"/>
        </w:rPr>
        <w:t>, например, все счета, открытые для контрагента, его сделки, шаблоны платежных инструкций, договоры и направления обслуживания.</w:t>
      </w:r>
    </w:p>
    <w:p w:rsidR="00293D6A" w:rsidRDefault="00293D6A" w:rsidP="00A51554">
      <w:pPr>
        <w:jc w:val="center"/>
        <w:rPr>
          <w:rFonts w:cs="Tms Rmn"/>
          <w:b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288AF36" wp14:editId="60B686DA">
            <wp:extent cx="6781800" cy="42195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b="40366"/>
                    <a:stretch/>
                  </pic:blipFill>
                  <pic:spPr bwMode="auto">
                    <a:xfrm>
                      <a:off x="0" y="0"/>
                      <a:ext cx="6783218" cy="422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3D6A" w:rsidRPr="007B1960" w:rsidRDefault="00293D6A" w:rsidP="007B1960">
      <w:p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b/>
          <w:color w:val="000000"/>
          <w:sz w:val="24"/>
          <w:szCs w:val="24"/>
        </w:rPr>
        <w:t>Контрагент</w:t>
      </w:r>
      <w:r w:rsidR="008B6DAB"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b/>
          <w:color w:val="000000"/>
          <w:sz w:val="24"/>
          <w:szCs w:val="24"/>
        </w:rPr>
        <w:t xml:space="preserve">(фронт) </w:t>
      </w:r>
      <w:r>
        <w:rPr>
          <w:rFonts w:cs="Tms Rmn"/>
          <w:color w:val="000000"/>
          <w:sz w:val="24"/>
          <w:szCs w:val="24"/>
        </w:rPr>
        <w:t>–</w:t>
      </w:r>
      <w:r w:rsidR="007B1960">
        <w:rPr>
          <w:rFonts w:cs="Tms Rmn"/>
          <w:color w:val="000000"/>
          <w:sz w:val="24"/>
          <w:szCs w:val="24"/>
        </w:rPr>
        <w:t xml:space="preserve"> справочник для окна </w:t>
      </w:r>
      <w:proofErr w:type="spellStart"/>
      <w:r w:rsidR="007B1960">
        <w:rPr>
          <w:rFonts w:cs="Tms Rmn"/>
          <w:color w:val="000000"/>
          <w:sz w:val="24"/>
          <w:szCs w:val="24"/>
        </w:rPr>
        <w:t>Трейдерской</w:t>
      </w:r>
      <w:proofErr w:type="spellEnd"/>
      <w:r w:rsidR="007B1960">
        <w:rPr>
          <w:rFonts w:cs="Tms Rmn"/>
          <w:color w:val="000000"/>
          <w:sz w:val="24"/>
          <w:szCs w:val="24"/>
        </w:rPr>
        <w:t xml:space="preserve"> позиции в </w:t>
      </w:r>
      <w:proofErr w:type="spellStart"/>
      <w:r w:rsidR="007B1960">
        <w:rPr>
          <w:rFonts w:cs="Tms Rmn"/>
          <w:color w:val="000000"/>
          <w:sz w:val="24"/>
          <w:szCs w:val="24"/>
        </w:rPr>
        <w:t>Форексе</w:t>
      </w:r>
      <w:proofErr w:type="spellEnd"/>
      <w:r w:rsidR="007B1960">
        <w:rPr>
          <w:rFonts w:cs="Tms Rmn"/>
          <w:color w:val="000000"/>
          <w:sz w:val="24"/>
          <w:szCs w:val="24"/>
        </w:rPr>
        <w:t xml:space="preserve"> МБК, в основном предназначающийся для «остановки» некоторых контрагентов на этапе </w:t>
      </w:r>
      <w:proofErr w:type="gramStart"/>
      <w:r w:rsidR="007B1960">
        <w:rPr>
          <w:rFonts w:cs="Tms Rmn"/>
          <w:color w:val="000000"/>
          <w:sz w:val="24"/>
          <w:szCs w:val="24"/>
        </w:rPr>
        <w:t>фронт-офиса</w:t>
      </w:r>
      <w:proofErr w:type="gramEnd"/>
      <w:r w:rsidR="007B1960">
        <w:rPr>
          <w:rFonts w:cs="Tms Rmn"/>
          <w:color w:val="000000"/>
          <w:sz w:val="24"/>
          <w:szCs w:val="24"/>
        </w:rPr>
        <w:t xml:space="preserve"> при помощи </w:t>
      </w:r>
      <w:proofErr w:type="spellStart"/>
      <w:r w:rsidR="007B1960">
        <w:rPr>
          <w:rFonts w:cs="Tms Rmn"/>
          <w:color w:val="000000"/>
          <w:sz w:val="24"/>
          <w:szCs w:val="24"/>
        </w:rPr>
        <w:t>чекбокса</w:t>
      </w:r>
      <w:proofErr w:type="spellEnd"/>
      <w:r w:rsidR="007B1960">
        <w:rPr>
          <w:rFonts w:cs="Tms Rmn"/>
          <w:color w:val="000000"/>
          <w:sz w:val="24"/>
          <w:szCs w:val="24"/>
        </w:rPr>
        <w:t xml:space="preserve"> «не выгружать», который позволяет отменять автоматическую попытку загрузить сделку в </w:t>
      </w:r>
      <w:proofErr w:type="spellStart"/>
      <w:r w:rsidR="007B1960">
        <w:rPr>
          <w:rFonts w:cs="Tms Rmn"/>
          <w:color w:val="000000"/>
          <w:sz w:val="24"/>
          <w:szCs w:val="24"/>
        </w:rPr>
        <w:t>бэк</w:t>
      </w:r>
      <w:proofErr w:type="spellEnd"/>
      <w:r w:rsidR="007B1960">
        <w:rPr>
          <w:rFonts w:cs="Tms Rmn"/>
          <w:color w:val="000000"/>
          <w:sz w:val="24"/>
          <w:szCs w:val="24"/>
        </w:rPr>
        <w:t>-офис.</w:t>
      </w:r>
    </w:p>
    <w:p w:rsidR="006425FE" w:rsidRDefault="00293D6A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9242E55" wp14:editId="5BCA90F3">
            <wp:extent cx="6572250" cy="3771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b="37717"/>
                    <a:stretch/>
                  </pic:blipFill>
                  <pic:spPr bwMode="auto">
                    <a:xfrm>
                      <a:off x="0" y="0"/>
                      <a:ext cx="6576470" cy="377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425FE" w:rsidRDefault="007B1960">
      <w:pPr>
        <w:rPr>
          <w:rFonts w:cs="Tms Rmn"/>
          <w:color w:val="000000"/>
          <w:sz w:val="24"/>
          <w:szCs w:val="24"/>
        </w:rPr>
      </w:pPr>
      <w:r>
        <w:rPr>
          <w:rFonts w:cs="Tms Rmn"/>
          <w:b/>
          <w:color w:val="000000"/>
          <w:sz w:val="24"/>
          <w:szCs w:val="24"/>
        </w:rPr>
        <w:t>Профили</w:t>
      </w:r>
      <w:r w:rsidR="00293D6A" w:rsidRPr="00293D6A">
        <w:rPr>
          <w:rFonts w:cs="Tms Rmn"/>
          <w:b/>
          <w:color w:val="000000"/>
          <w:sz w:val="24"/>
          <w:szCs w:val="24"/>
        </w:rPr>
        <w:t xml:space="preserve"> просмотра контрагентов</w:t>
      </w:r>
      <w:r w:rsidR="00293D6A">
        <w:rPr>
          <w:rFonts w:cs="Tms Rmn"/>
          <w:color w:val="000000"/>
          <w:sz w:val="24"/>
          <w:szCs w:val="24"/>
        </w:rPr>
        <w:t xml:space="preserve"> – не используется.</w:t>
      </w:r>
    </w:p>
    <w:p w:rsidR="00293D6A" w:rsidRDefault="00293D6A">
      <w:pPr>
        <w:rPr>
          <w:rFonts w:cs="Tms Rmn"/>
          <w:color w:val="000000"/>
          <w:sz w:val="24"/>
          <w:szCs w:val="24"/>
        </w:rPr>
      </w:pPr>
      <w:r w:rsidRPr="00293D6A">
        <w:rPr>
          <w:rFonts w:cs="Tms Rmn"/>
          <w:b/>
          <w:color w:val="000000"/>
          <w:sz w:val="24"/>
          <w:szCs w:val="24"/>
        </w:rPr>
        <w:t>Клиенты по направлению</w:t>
      </w:r>
      <w:r>
        <w:rPr>
          <w:rFonts w:cs="Tms Rmn"/>
          <w:color w:val="000000"/>
          <w:sz w:val="24"/>
          <w:szCs w:val="24"/>
        </w:rPr>
        <w:t xml:space="preserve"> – это </w:t>
      </w:r>
      <w:r w:rsidR="007B1960">
        <w:rPr>
          <w:rFonts w:cs="Tms Rmn"/>
          <w:color w:val="000000"/>
          <w:sz w:val="24"/>
          <w:szCs w:val="24"/>
        </w:rPr>
        <w:t>…</w:t>
      </w:r>
      <w:proofErr w:type="gramStart"/>
      <w:r w:rsidR="007B1960">
        <w:rPr>
          <w:rFonts w:cs="Tms Rmn"/>
          <w:color w:val="000000"/>
          <w:sz w:val="24"/>
          <w:szCs w:val="24"/>
        </w:rPr>
        <w:t xml:space="preserve"> ?</w:t>
      </w:r>
      <w:proofErr w:type="gramEnd"/>
      <w:r w:rsidR="007B1960">
        <w:rPr>
          <w:rFonts w:cs="Tms Rmn"/>
          <w:color w:val="000000"/>
          <w:sz w:val="24"/>
          <w:szCs w:val="24"/>
        </w:rPr>
        <w:t>??</w:t>
      </w:r>
    </w:p>
    <w:p w:rsidR="00293D6A" w:rsidRDefault="00293D6A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3C8C1CB" wp14:editId="4D9EF052">
            <wp:extent cx="6650160" cy="61436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9474" cy="614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5FE" w:rsidRDefault="006425FE">
      <w:pPr>
        <w:rPr>
          <w:rFonts w:cs="Tms Rmn"/>
          <w:color w:val="000000"/>
          <w:sz w:val="24"/>
          <w:szCs w:val="24"/>
        </w:rPr>
      </w:pPr>
    </w:p>
    <w:p w:rsidR="006A48F8" w:rsidRDefault="006A48F8" w:rsidP="007B1960">
      <w:pPr>
        <w:jc w:val="both"/>
        <w:rPr>
          <w:rFonts w:cs="Tms Rmn"/>
          <w:color w:val="000000"/>
          <w:sz w:val="24"/>
          <w:szCs w:val="24"/>
        </w:rPr>
      </w:pPr>
      <w:r w:rsidRPr="006A48F8">
        <w:rPr>
          <w:rFonts w:cs="Tms Rmn"/>
          <w:b/>
          <w:color w:val="000000"/>
          <w:sz w:val="24"/>
          <w:szCs w:val="24"/>
        </w:rPr>
        <w:t>Финансовые пары</w:t>
      </w:r>
      <w:r>
        <w:rPr>
          <w:rFonts w:cs="Tms Rmn"/>
          <w:color w:val="000000"/>
          <w:sz w:val="24"/>
          <w:szCs w:val="24"/>
        </w:rPr>
        <w:t xml:space="preserve"> – </w:t>
      </w:r>
      <w:r w:rsidR="007B1960">
        <w:rPr>
          <w:rFonts w:cs="Tms Rmn"/>
          <w:color w:val="000000"/>
          <w:sz w:val="24"/>
          <w:szCs w:val="24"/>
        </w:rPr>
        <w:t>справочник, расширяющий информацию о валютной паре в сделке. Позволяет определить торгуемую валюту сделки и метод расчета сумм сделки для каждой валютной пары. Традиционно торгуемая валюта совпадает с первой валютой пары, но в приложении это не всегда так и в редких случаях торгуемая валюта совпадает со второй валютой сделки.</w:t>
      </w:r>
      <w:r w:rsidR="003916CE">
        <w:rPr>
          <w:rFonts w:cs="Tms Rmn"/>
          <w:color w:val="000000"/>
          <w:sz w:val="24"/>
          <w:szCs w:val="24"/>
        </w:rPr>
        <w:t xml:space="preserve"> </w:t>
      </w:r>
      <w:r w:rsidR="003916CE" w:rsidRPr="003916CE">
        <w:rPr>
          <w:rFonts w:cs="Tms Rmn"/>
          <w:i/>
          <w:color w:val="000000"/>
          <w:sz w:val="24"/>
          <w:szCs w:val="24"/>
        </w:rPr>
        <w:t>Опытным путем установлено, что для корректной работы модуля НРД торгуемая валюта должна быть заполнена для любой пары валют, используемой в модуле, иначе возникает сообщение об ошибке.</w:t>
      </w:r>
    </w:p>
    <w:p w:rsidR="00293D6A" w:rsidRDefault="006A48F8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3448FAC" wp14:editId="68488B61">
            <wp:extent cx="6153150" cy="3429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b="48326"/>
                    <a:stretch/>
                  </pic:blipFill>
                  <pic:spPr bwMode="auto">
                    <a:xfrm>
                      <a:off x="0" y="0"/>
                      <a:ext cx="6152515" cy="342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48F8" w:rsidRDefault="006A48F8">
      <w:pPr>
        <w:rPr>
          <w:rFonts w:cs="Tms Rmn"/>
          <w:color w:val="000000"/>
          <w:sz w:val="24"/>
          <w:szCs w:val="24"/>
        </w:rPr>
      </w:pPr>
    </w:p>
    <w:p w:rsidR="006A48F8" w:rsidRDefault="006A48F8" w:rsidP="009B3CD6">
      <w:pPr>
        <w:jc w:val="both"/>
        <w:rPr>
          <w:rFonts w:cs="Tms Rmn"/>
          <w:color w:val="000000"/>
          <w:sz w:val="24"/>
          <w:szCs w:val="24"/>
        </w:rPr>
      </w:pPr>
      <w:r w:rsidRPr="006A48F8">
        <w:rPr>
          <w:rFonts w:cs="Tms Rmn"/>
          <w:b/>
          <w:color w:val="000000"/>
          <w:sz w:val="24"/>
          <w:szCs w:val="24"/>
        </w:rPr>
        <w:t>Интервалы курсов валют</w:t>
      </w:r>
      <w:r>
        <w:rPr>
          <w:rFonts w:cs="Tms Rmn"/>
          <w:color w:val="000000"/>
          <w:sz w:val="24"/>
          <w:szCs w:val="24"/>
        </w:rPr>
        <w:t xml:space="preserve"> – </w:t>
      </w:r>
      <w:r w:rsidR="009B3CD6">
        <w:rPr>
          <w:rFonts w:cs="Tms Rmn"/>
          <w:color w:val="000000"/>
          <w:sz w:val="24"/>
          <w:szCs w:val="24"/>
        </w:rPr>
        <w:t>справочник, позволяющий установить интервалы, в которых должны находиться курсы валют. Если при ручном вводе сделки во фронт-офис курс сделки выходит за пределы интервала, то будет произведена попытка замены одной из валют таким образом, чтобы для новой финансовой пары кур попадал в заданный интервал.</w:t>
      </w:r>
    </w:p>
    <w:p w:rsidR="006A48F8" w:rsidRDefault="006A48F8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A89692F" wp14:editId="6FD33F6B">
            <wp:extent cx="4476750" cy="35147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6923"/>
                    <a:stretch/>
                  </pic:blipFill>
                  <pic:spPr bwMode="auto">
                    <a:xfrm>
                      <a:off x="0" y="0"/>
                      <a:ext cx="4476750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3CD6" w:rsidRDefault="009B3CD6">
      <w:pPr>
        <w:rPr>
          <w:rFonts w:cs="Tms Rmn"/>
          <w:b/>
          <w:color w:val="000000"/>
          <w:sz w:val="24"/>
          <w:szCs w:val="24"/>
        </w:rPr>
      </w:pPr>
    </w:p>
    <w:p w:rsidR="009B3CD6" w:rsidRDefault="009B3CD6">
      <w:pPr>
        <w:rPr>
          <w:rFonts w:cs="Tms Rmn"/>
          <w:b/>
          <w:color w:val="000000"/>
          <w:sz w:val="24"/>
          <w:szCs w:val="24"/>
        </w:rPr>
      </w:pPr>
    </w:p>
    <w:p w:rsidR="009B3CD6" w:rsidRDefault="009B3CD6">
      <w:pPr>
        <w:rPr>
          <w:rFonts w:cs="Tms Rmn"/>
          <w:b/>
          <w:color w:val="000000"/>
          <w:sz w:val="24"/>
          <w:szCs w:val="24"/>
        </w:rPr>
      </w:pPr>
    </w:p>
    <w:p w:rsidR="006A48F8" w:rsidRDefault="006A48F8" w:rsidP="009B3CD6">
      <w:pPr>
        <w:jc w:val="both"/>
        <w:rPr>
          <w:rFonts w:cs="Tms Rmn"/>
          <w:color w:val="000000"/>
          <w:sz w:val="24"/>
          <w:szCs w:val="24"/>
        </w:rPr>
      </w:pPr>
      <w:r w:rsidRPr="006A48F8">
        <w:rPr>
          <w:rFonts w:cs="Tms Rmn"/>
          <w:b/>
          <w:color w:val="000000"/>
          <w:sz w:val="24"/>
          <w:szCs w:val="24"/>
        </w:rPr>
        <w:lastRenderedPageBreak/>
        <w:t>Справедливая стоимость ПФИ</w:t>
      </w:r>
      <w:r>
        <w:rPr>
          <w:rFonts w:cs="Tms Rmn"/>
          <w:color w:val="000000"/>
          <w:sz w:val="24"/>
          <w:szCs w:val="24"/>
        </w:rPr>
        <w:t xml:space="preserve"> – </w:t>
      </w:r>
      <w:r w:rsidR="009B3CD6">
        <w:rPr>
          <w:rFonts w:cs="Tms Rmn"/>
          <w:color w:val="000000"/>
          <w:sz w:val="24"/>
          <w:szCs w:val="24"/>
        </w:rPr>
        <w:t>Справочник с оценкой курса для валютной пары на различные дни, необходимый для правильного расчета справедливой стоимости для сделок ПФИ. На один день может быть несколько курсов из различных источников.</w:t>
      </w:r>
    </w:p>
    <w:p w:rsidR="006A48F8" w:rsidRDefault="006A48F8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5CC62D" wp14:editId="7B0BD521">
            <wp:extent cx="6152515" cy="3877310"/>
            <wp:effectExtent l="0" t="0" r="63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8F8" w:rsidRDefault="006A48F8">
      <w:pPr>
        <w:rPr>
          <w:rFonts w:cs="Tms Rmn"/>
          <w:b/>
          <w:color w:val="000000"/>
          <w:sz w:val="24"/>
          <w:szCs w:val="24"/>
        </w:rPr>
      </w:pPr>
    </w:p>
    <w:p w:rsidR="006A48F8" w:rsidRPr="00A73AC6" w:rsidRDefault="006A48F8" w:rsidP="00A73AC6">
      <w:pPr>
        <w:jc w:val="both"/>
        <w:rPr>
          <w:rFonts w:cs="Tms Rmn"/>
          <w:color w:val="000000"/>
          <w:sz w:val="24"/>
          <w:szCs w:val="24"/>
        </w:rPr>
      </w:pPr>
      <w:r w:rsidRPr="006A48F8">
        <w:rPr>
          <w:rFonts w:cs="Tms Rmn"/>
          <w:b/>
          <w:color w:val="000000"/>
          <w:sz w:val="24"/>
          <w:szCs w:val="24"/>
        </w:rPr>
        <w:t>Финансовые инструменты</w:t>
      </w:r>
      <w:r>
        <w:rPr>
          <w:rFonts w:cs="Tms Rmn"/>
          <w:color w:val="000000"/>
          <w:sz w:val="24"/>
          <w:szCs w:val="24"/>
        </w:rPr>
        <w:t xml:space="preserve"> – </w:t>
      </w:r>
      <w:r w:rsidR="009B3CD6">
        <w:rPr>
          <w:rFonts w:cs="Tms Rmn"/>
          <w:color w:val="000000"/>
          <w:sz w:val="24"/>
          <w:szCs w:val="24"/>
        </w:rPr>
        <w:t>справочник срочностей для сделок,</w:t>
      </w:r>
      <w:r w:rsidR="00A73AC6">
        <w:rPr>
          <w:rFonts w:cs="Tms Rmn"/>
          <w:color w:val="000000"/>
          <w:sz w:val="24"/>
          <w:szCs w:val="24"/>
        </w:rPr>
        <w:t xml:space="preserve"> ставящий в соответствие </w:t>
      </w:r>
      <w:r w:rsidR="00A73AC6">
        <w:rPr>
          <w:rFonts w:cs="Tms Rmn"/>
          <w:color w:val="000000"/>
          <w:sz w:val="24"/>
          <w:szCs w:val="24"/>
          <w:lang w:val="en-US"/>
        </w:rPr>
        <w:t>id</w:t>
      </w:r>
      <w:r w:rsidR="00A73AC6" w:rsidRPr="00A73AC6">
        <w:rPr>
          <w:rFonts w:cs="Tms Rmn"/>
          <w:color w:val="000000"/>
          <w:sz w:val="24"/>
          <w:szCs w:val="24"/>
        </w:rPr>
        <w:t xml:space="preserve"> </w:t>
      </w:r>
      <w:r w:rsidR="00A73AC6">
        <w:rPr>
          <w:rFonts w:cs="Tms Rmn"/>
          <w:color w:val="000000"/>
          <w:sz w:val="24"/>
          <w:szCs w:val="24"/>
        </w:rPr>
        <w:t>индикатора срочности его обычное название.</w:t>
      </w:r>
    </w:p>
    <w:p w:rsidR="006425FE" w:rsidRDefault="006A48F8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F7B214" wp14:editId="4C75D96C">
            <wp:extent cx="6534778" cy="19431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37047" cy="19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C6" w:rsidRDefault="00A73AC6">
      <w:pPr>
        <w:rPr>
          <w:rFonts w:cs="Tms Rmn"/>
          <w:color w:val="000000"/>
          <w:sz w:val="24"/>
          <w:szCs w:val="24"/>
        </w:rPr>
      </w:pPr>
    </w:p>
    <w:p w:rsidR="006425FE" w:rsidRPr="00A73AC6" w:rsidRDefault="006A48F8" w:rsidP="00A73AC6">
      <w:pPr>
        <w:jc w:val="both"/>
        <w:rPr>
          <w:rFonts w:cs="Tms Rmn"/>
          <w:color w:val="000000"/>
          <w:sz w:val="24"/>
          <w:szCs w:val="24"/>
        </w:rPr>
      </w:pPr>
      <w:r w:rsidRPr="00A73AC6">
        <w:rPr>
          <w:rFonts w:cs="Tms Rmn"/>
          <w:b/>
          <w:color w:val="000000"/>
          <w:sz w:val="24"/>
          <w:szCs w:val="24"/>
        </w:rPr>
        <w:t xml:space="preserve">Графики выплат </w:t>
      </w:r>
      <w:r w:rsidR="00A73AC6">
        <w:rPr>
          <w:rFonts w:cs="Tms Rmn"/>
          <w:color w:val="000000"/>
          <w:sz w:val="24"/>
          <w:szCs w:val="24"/>
        </w:rPr>
        <w:t>– это справочник с объяснением значений фраз по выплатам для сделок МБК, предоставляющий расширенное описание для сокращенных названий.</w:t>
      </w:r>
    </w:p>
    <w:p w:rsidR="006A48F8" w:rsidRDefault="006A48F8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0A2C82D" wp14:editId="5517595B">
            <wp:extent cx="6557143" cy="345757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56466" cy="34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687" w:rsidRDefault="00682687">
      <w:pPr>
        <w:rPr>
          <w:rFonts w:cs="Tms Rmn"/>
          <w:color w:val="000000"/>
          <w:sz w:val="24"/>
          <w:szCs w:val="24"/>
        </w:rPr>
      </w:pPr>
    </w:p>
    <w:p w:rsidR="006A48F8" w:rsidRDefault="00394250">
      <w:pPr>
        <w:rPr>
          <w:rFonts w:cs="Tms Rmn"/>
          <w:color w:val="000000"/>
          <w:sz w:val="24"/>
          <w:szCs w:val="24"/>
        </w:rPr>
      </w:pPr>
      <w:r w:rsidRPr="00394250">
        <w:rPr>
          <w:rFonts w:cs="Tms Rmn"/>
          <w:b/>
          <w:color w:val="000000"/>
          <w:sz w:val="24"/>
          <w:szCs w:val="24"/>
        </w:rPr>
        <w:t>Штрафные санкции</w:t>
      </w:r>
      <w:r>
        <w:rPr>
          <w:rFonts w:cs="Tms Rmn"/>
          <w:color w:val="000000"/>
          <w:sz w:val="24"/>
          <w:szCs w:val="24"/>
        </w:rPr>
        <w:t xml:space="preserve"> – набор штрафных санкций</w:t>
      </w:r>
      <w:r w:rsidR="00A73AC6">
        <w:rPr>
          <w:rFonts w:cs="Tms Rmn"/>
          <w:color w:val="000000"/>
          <w:sz w:val="24"/>
          <w:szCs w:val="24"/>
        </w:rPr>
        <w:t xml:space="preserve">, справочник из одного </w:t>
      </w:r>
      <w:proofErr w:type="spellStart"/>
      <w:r w:rsidR="00A73AC6">
        <w:rPr>
          <w:rFonts w:cs="Tms Rmn"/>
          <w:color w:val="000000"/>
          <w:sz w:val="24"/>
          <w:szCs w:val="24"/>
        </w:rPr>
        <w:t>стобца</w:t>
      </w:r>
      <w:proofErr w:type="spellEnd"/>
      <w:r w:rsidR="00A73AC6">
        <w:rPr>
          <w:rFonts w:cs="Tms Rmn"/>
          <w:color w:val="000000"/>
          <w:sz w:val="24"/>
          <w:szCs w:val="24"/>
        </w:rPr>
        <w:t>.</w:t>
      </w:r>
    </w:p>
    <w:p w:rsidR="00394250" w:rsidRPr="00A73AC6" w:rsidRDefault="00394250">
      <w:pPr>
        <w:rPr>
          <w:rFonts w:cs="Tms Rmn"/>
          <w:color w:val="000000"/>
          <w:sz w:val="24"/>
          <w:szCs w:val="24"/>
        </w:rPr>
      </w:pPr>
      <w:r w:rsidRPr="00394250">
        <w:rPr>
          <w:rFonts w:cs="Tms Rmn"/>
          <w:b/>
          <w:color w:val="000000"/>
          <w:sz w:val="24"/>
          <w:szCs w:val="24"/>
        </w:rPr>
        <w:t>Список торговых систем (площадок)</w:t>
      </w:r>
      <w:r>
        <w:rPr>
          <w:rFonts w:cs="Tms Rmn"/>
          <w:color w:val="000000"/>
          <w:sz w:val="24"/>
          <w:szCs w:val="24"/>
        </w:rPr>
        <w:t xml:space="preserve"> – </w:t>
      </w:r>
      <w:r w:rsidR="00A73AC6">
        <w:rPr>
          <w:rFonts w:cs="Tms Rmn"/>
          <w:color w:val="000000"/>
          <w:sz w:val="24"/>
          <w:szCs w:val="24"/>
        </w:rPr>
        <w:t xml:space="preserve">Отображение между наименованиями различных торговых площадок и их названиями в </w:t>
      </w:r>
      <w:proofErr w:type="spellStart"/>
      <w:r w:rsidR="00A73AC6">
        <w:rPr>
          <w:rFonts w:cs="Tms Rmn"/>
          <w:color w:val="000000"/>
          <w:sz w:val="24"/>
          <w:szCs w:val="24"/>
          <w:lang w:val="en-US"/>
        </w:rPr>
        <w:t>Softwell</w:t>
      </w:r>
      <w:proofErr w:type="spellEnd"/>
      <w:r w:rsidR="00A73AC6" w:rsidRPr="00A73AC6">
        <w:rPr>
          <w:rFonts w:cs="Tms Rmn"/>
          <w:color w:val="000000"/>
          <w:sz w:val="24"/>
          <w:szCs w:val="24"/>
        </w:rPr>
        <w:t>’</w:t>
      </w:r>
      <w:r w:rsidR="00A73AC6">
        <w:rPr>
          <w:rFonts w:cs="Tms Rmn"/>
          <w:color w:val="000000"/>
          <w:sz w:val="24"/>
          <w:szCs w:val="24"/>
        </w:rPr>
        <w:t>е.</w:t>
      </w:r>
    </w:p>
    <w:p w:rsidR="00394250" w:rsidRDefault="00394250" w:rsidP="00A51554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FAE7490" wp14:editId="7DCDB019">
            <wp:extent cx="6152515" cy="4893310"/>
            <wp:effectExtent l="0" t="0" r="635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AC6" w:rsidRDefault="0097615C" w:rsidP="00A73AC6">
      <w:pPr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</w:rPr>
        <w:lastRenderedPageBreak/>
        <w:t>Счета для платежных инструкций</w:t>
      </w:r>
      <w:r>
        <w:rPr>
          <w:rFonts w:cs="Tms Rmn"/>
          <w:color w:val="000000"/>
          <w:sz w:val="24"/>
          <w:szCs w:val="24"/>
        </w:rPr>
        <w:t xml:space="preserve"> – Подбор счетов для сделок по маскам (используется ли?)</w:t>
      </w:r>
    </w:p>
    <w:p w:rsidR="00394250" w:rsidRDefault="00A73AC6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2410D27" wp14:editId="34A25787">
            <wp:simplePos x="0" y="0"/>
            <wp:positionH relativeFrom="column">
              <wp:posOffset>219075</wp:posOffset>
            </wp:positionH>
            <wp:positionV relativeFrom="paragraph">
              <wp:posOffset>188595</wp:posOffset>
            </wp:positionV>
            <wp:extent cx="6152515" cy="4469130"/>
            <wp:effectExtent l="0" t="0" r="635" b="7620"/>
            <wp:wrapSquare wrapText="bothSides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AF8" w:rsidRDefault="00023AF8">
      <w:pPr>
        <w:rPr>
          <w:rFonts w:cs="Tms Rmn"/>
          <w:color w:val="000000"/>
          <w:sz w:val="24"/>
          <w:szCs w:val="24"/>
        </w:rPr>
      </w:pPr>
      <w:r w:rsidRPr="00023AF8">
        <w:rPr>
          <w:rFonts w:cs="Tms Rmn"/>
          <w:b/>
          <w:color w:val="000000"/>
          <w:sz w:val="24"/>
          <w:szCs w:val="24"/>
        </w:rPr>
        <w:t>Атрибуты сделки для платежных инструкций</w:t>
      </w:r>
      <w:r>
        <w:rPr>
          <w:rFonts w:cs="Tms Rmn"/>
          <w:color w:val="000000"/>
          <w:sz w:val="24"/>
          <w:szCs w:val="24"/>
        </w:rPr>
        <w:t xml:space="preserve"> –</w:t>
      </w:r>
      <w:r w:rsidR="00A51554">
        <w:rPr>
          <w:rFonts w:cs="Tms Rmn"/>
          <w:color w:val="000000"/>
          <w:sz w:val="24"/>
          <w:szCs w:val="24"/>
        </w:rPr>
        <w:t xml:space="preserve"> справочник для настройки шаблонов, по которым затем формируются подтверждения для сделок, уходящие в исходящих сообщениях.</w:t>
      </w:r>
      <w:r>
        <w:rPr>
          <w:rFonts w:cs="Tms Rmn"/>
          <w:color w:val="000000"/>
          <w:sz w:val="24"/>
          <w:szCs w:val="24"/>
        </w:rPr>
        <w:t xml:space="preserve"> </w:t>
      </w:r>
    </w:p>
    <w:p w:rsidR="00023AF8" w:rsidRDefault="00394250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93E2E9A" wp14:editId="2D94C97D">
            <wp:extent cx="4038600" cy="44033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40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F8" w:rsidRDefault="00023AF8">
      <w:pPr>
        <w:rPr>
          <w:rFonts w:cs="Tms Rmn"/>
          <w:color w:val="000000"/>
          <w:sz w:val="24"/>
          <w:szCs w:val="24"/>
        </w:rPr>
      </w:pPr>
      <w:r w:rsidRPr="00023AF8">
        <w:rPr>
          <w:rFonts w:cs="Tms Rmn"/>
          <w:b/>
          <w:color w:val="000000"/>
          <w:sz w:val="24"/>
          <w:szCs w:val="24"/>
        </w:rPr>
        <w:t>Настройки счетов по кат. Клиентов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 w:rsidRPr="00023AF8">
        <w:rPr>
          <w:rFonts w:cs="Tms Rmn"/>
          <w:color w:val="000000"/>
          <w:sz w:val="24"/>
          <w:szCs w:val="24"/>
        </w:rPr>
        <w:t>–</w:t>
      </w:r>
      <w:r>
        <w:rPr>
          <w:rFonts w:cs="Tms Rmn"/>
          <w:color w:val="000000"/>
          <w:sz w:val="24"/>
          <w:szCs w:val="24"/>
        </w:rPr>
        <w:t xml:space="preserve"> не</w:t>
      </w:r>
      <w:r>
        <w:rPr>
          <w:rFonts w:cs="Tms Rmn"/>
          <w:b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>используется.</w:t>
      </w:r>
    </w:p>
    <w:p w:rsidR="00A51554" w:rsidRDefault="00A51554">
      <w:pPr>
        <w:rPr>
          <w:rFonts w:cs="Tms Rmn"/>
          <w:b/>
          <w:color w:val="000000"/>
          <w:sz w:val="28"/>
          <w:szCs w:val="24"/>
        </w:rPr>
      </w:pPr>
      <w:r>
        <w:rPr>
          <w:rFonts w:cs="Tms Rmn"/>
          <w:b/>
          <w:color w:val="000000"/>
          <w:sz w:val="28"/>
          <w:szCs w:val="24"/>
        </w:rPr>
        <w:br w:type="page"/>
      </w:r>
    </w:p>
    <w:p w:rsidR="00F7566D" w:rsidRPr="00A51554" w:rsidRDefault="00F7566D">
      <w:pPr>
        <w:rPr>
          <w:rFonts w:cs="Tms Rmn"/>
          <w:b/>
          <w:color w:val="000000"/>
          <w:sz w:val="28"/>
          <w:szCs w:val="24"/>
        </w:rPr>
      </w:pPr>
      <w:r w:rsidRPr="00A51554">
        <w:rPr>
          <w:rFonts w:cs="Tms Rmn"/>
          <w:b/>
          <w:color w:val="000000"/>
          <w:sz w:val="28"/>
          <w:szCs w:val="24"/>
        </w:rPr>
        <w:lastRenderedPageBreak/>
        <w:t>Сервис</w:t>
      </w:r>
    </w:p>
    <w:p w:rsidR="00816AA6" w:rsidRPr="00E05722" w:rsidRDefault="00816AA6" w:rsidP="003E09A3">
      <w:pPr>
        <w:jc w:val="both"/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  <w:lang w:val="en-US"/>
        </w:rPr>
        <w:t>CUX</w:t>
      </w:r>
      <w:r w:rsidRPr="00A51554">
        <w:rPr>
          <w:rFonts w:cs="Tms Rmn"/>
          <w:b/>
          <w:color w:val="000000"/>
          <w:sz w:val="24"/>
          <w:szCs w:val="24"/>
        </w:rPr>
        <w:t>23:</w:t>
      </w:r>
      <w:r w:rsidR="00F7566D" w:rsidRPr="00A51554">
        <w:rPr>
          <w:rFonts w:cs="Tms Rmn"/>
          <w:b/>
          <w:color w:val="000000"/>
          <w:sz w:val="24"/>
          <w:szCs w:val="24"/>
        </w:rPr>
        <w:t xml:space="preserve"> </w:t>
      </w:r>
      <w:r w:rsidRPr="00A51554">
        <w:rPr>
          <w:rFonts w:cs="Tms Rmn"/>
          <w:b/>
          <w:color w:val="000000"/>
          <w:sz w:val="24"/>
          <w:szCs w:val="24"/>
        </w:rPr>
        <w:t>З</w:t>
      </w:r>
      <w:r w:rsidR="00F7566D" w:rsidRPr="00A51554">
        <w:rPr>
          <w:rFonts w:cs="Tms Rmn"/>
          <w:b/>
          <w:color w:val="000000"/>
          <w:sz w:val="24"/>
          <w:szCs w:val="24"/>
        </w:rPr>
        <w:t>агрузка</w:t>
      </w:r>
      <w:r>
        <w:rPr>
          <w:rFonts w:cs="Tms Rmn"/>
          <w:color w:val="000000"/>
          <w:sz w:val="24"/>
          <w:szCs w:val="24"/>
        </w:rPr>
        <w:t xml:space="preserve"> – </w:t>
      </w:r>
      <w:r w:rsidR="00E05722">
        <w:rPr>
          <w:rFonts w:cs="Tms Rmn"/>
          <w:color w:val="000000"/>
          <w:sz w:val="24"/>
          <w:szCs w:val="24"/>
        </w:rPr>
        <w:t xml:space="preserve">окно для загрузки биржевых файлов </w:t>
      </w:r>
      <w:r w:rsidR="00E05722">
        <w:rPr>
          <w:rFonts w:cs="Tms Rmn"/>
          <w:color w:val="000000"/>
          <w:sz w:val="24"/>
          <w:szCs w:val="24"/>
          <w:lang w:val="en-US"/>
        </w:rPr>
        <w:t>CUX</w:t>
      </w:r>
      <w:r w:rsidR="00E05722" w:rsidRPr="00E05722">
        <w:rPr>
          <w:rFonts w:cs="Tms Rmn"/>
          <w:color w:val="000000"/>
          <w:sz w:val="24"/>
          <w:szCs w:val="24"/>
        </w:rPr>
        <w:t>23 (</w:t>
      </w:r>
      <w:r w:rsidR="003E09A3">
        <w:rPr>
          <w:rFonts w:cs="Tms Rmn"/>
          <w:color w:val="000000"/>
          <w:sz w:val="24"/>
          <w:szCs w:val="24"/>
        </w:rPr>
        <w:t>Выписка из реестра сделок) в разрезе даты.</w:t>
      </w:r>
    </w:p>
    <w:p w:rsidR="00F21AAC" w:rsidRDefault="00816AA6" w:rsidP="003E09A3">
      <w:pPr>
        <w:jc w:val="both"/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  <w:lang w:val="en-US"/>
        </w:rPr>
        <w:t>CUX</w:t>
      </w:r>
      <w:r w:rsidRPr="00A51554">
        <w:rPr>
          <w:rFonts w:cs="Tms Rmn"/>
          <w:b/>
          <w:color w:val="000000"/>
          <w:sz w:val="24"/>
          <w:szCs w:val="24"/>
        </w:rPr>
        <w:t>23: Сверка</w:t>
      </w:r>
      <w:r>
        <w:rPr>
          <w:rFonts w:cs="Tms Rmn"/>
          <w:color w:val="000000"/>
          <w:sz w:val="24"/>
          <w:szCs w:val="24"/>
        </w:rPr>
        <w:t xml:space="preserve"> – </w:t>
      </w:r>
      <w:r w:rsidR="003E09A3">
        <w:rPr>
          <w:rFonts w:cs="Tms Rmn"/>
          <w:color w:val="000000"/>
          <w:sz w:val="24"/>
          <w:szCs w:val="24"/>
        </w:rPr>
        <w:t xml:space="preserve">окно, в котором происходит сопоставление информации по биржевым сделкам, пришедшей от биржи (в </w:t>
      </w:r>
      <w:r w:rsidR="003E09A3">
        <w:rPr>
          <w:rFonts w:cs="Tms Rmn"/>
          <w:color w:val="000000"/>
          <w:sz w:val="24"/>
          <w:szCs w:val="24"/>
          <w:lang w:val="en-US"/>
        </w:rPr>
        <w:t>CUX</w:t>
      </w:r>
      <w:r w:rsidR="003E09A3" w:rsidRPr="003E09A3">
        <w:rPr>
          <w:rFonts w:cs="Tms Rmn"/>
          <w:color w:val="000000"/>
          <w:sz w:val="24"/>
          <w:szCs w:val="24"/>
        </w:rPr>
        <w:t xml:space="preserve">23) </w:t>
      </w:r>
      <w:r w:rsidR="003E09A3">
        <w:rPr>
          <w:rFonts w:cs="Tms Rmn"/>
          <w:color w:val="000000"/>
          <w:sz w:val="24"/>
          <w:szCs w:val="24"/>
        </w:rPr>
        <w:t xml:space="preserve">и из ПО (в </w:t>
      </w:r>
      <w:proofErr w:type="spellStart"/>
      <w:r w:rsidR="003E09A3">
        <w:rPr>
          <w:rFonts w:cs="Tms Rmn"/>
          <w:color w:val="000000"/>
          <w:sz w:val="24"/>
          <w:szCs w:val="24"/>
        </w:rPr>
        <w:t>бэк</w:t>
      </w:r>
      <w:proofErr w:type="spellEnd"/>
      <w:r w:rsidR="003E09A3">
        <w:rPr>
          <w:rFonts w:cs="Tms Rmn"/>
          <w:color w:val="000000"/>
          <w:sz w:val="24"/>
          <w:szCs w:val="24"/>
        </w:rPr>
        <w:t>-офисе). Возникает несколько потенциальных ситуаций:</w:t>
      </w:r>
    </w:p>
    <w:p w:rsidR="003E09A3" w:rsidRDefault="003E09A3" w:rsidP="003E09A3">
      <w:pPr>
        <w:pStyle w:val="a3"/>
        <w:numPr>
          <w:ilvl w:val="0"/>
          <w:numId w:val="11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Одна и та же сделка была найдена как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-офисе, так и в биржевом файле</w:t>
      </w:r>
      <w:r w:rsidRPr="003E09A3">
        <w:rPr>
          <w:rFonts w:cs="Tms Rmn"/>
          <w:color w:val="000000"/>
          <w:sz w:val="24"/>
          <w:szCs w:val="24"/>
        </w:rPr>
        <w:t>;</w:t>
      </w:r>
      <w:r>
        <w:rPr>
          <w:rFonts w:cs="Tms Rmn"/>
          <w:color w:val="000000"/>
          <w:sz w:val="24"/>
          <w:szCs w:val="24"/>
        </w:rPr>
        <w:t xml:space="preserve"> в таком случае сделка получает статус «Сопоставлена».</w:t>
      </w:r>
    </w:p>
    <w:p w:rsidR="003E09A3" w:rsidRPr="003E09A3" w:rsidRDefault="003E09A3" w:rsidP="003E09A3">
      <w:pPr>
        <w:pStyle w:val="a3"/>
        <w:numPr>
          <w:ilvl w:val="0"/>
          <w:numId w:val="11"/>
        </w:numPr>
        <w:jc w:val="both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Сделка была найдена в биржевом файле, но отсутствует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-офисе</w:t>
      </w:r>
      <w:r w:rsidRPr="003E09A3">
        <w:rPr>
          <w:rFonts w:cs="Tms Rmn"/>
          <w:color w:val="000000"/>
          <w:sz w:val="24"/>
          <w:szCs w:val="24"/>
        </w:rPr>
        <w:t>;</w:t>
      </w:r>
      <w:r>
        <w:rPr>
          <w:rFonts w:cs="Tms Rmn"/>
          <w:color w:val="000000"/>
          <w:sz w:val="24"/>
          <w:szCs w:val="24"/>
        </w:rPr>
        <w:t xml:space="preserve"> тогда сделка получает статус «Не найдена в </w:t>
      </w:r>
      <w:r>
        <w:rPr>
          <w:rFonts w:cs="Tms Rmn"/>
          <w:color w:val="000000"/>
          <w:sz w:val="24"/>
          <w:szCs w:val="24"/>
          <w:lang w:val="en-US"/>
        </w:rPr>
        <w:t>FOREX</w:t>
      </w:r>
      <w:r>
        <w:rPr>
          <w:rFonts w:cs="Tms Rmn"/>
          <w:color w:val="000000"/>
          <w:sz w:val="24"/>
          <w:szCs w:val="24"/>
        </w:rPr>
        <w:t>»</w:t>
      </w:r>
      <w:r w:rsidRPr="003E09A3">
        <w:rPr>
          <w:rFonts w:cs="Tms Rmn"/>
          <w:color w:val="000000"/>
          <w:sz w:val="24"/>
          <w:szCs w:val="24"/>
        </w:rPr>
        <w:t>.</w:t>
      </w:r>
    </w:p>
    <w:p w:rsidR="003E09A3" w:rsidRPr="000C7BBB" w:rsidRDefault="003E09A3" w:rsidP="003E09A3">
      <w:pPr>
        <w:pStyle w:val="a3"/>
        <w:numPr>
          <w:ilvl w:val="0"/>
          <w:numId w:val="11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Сделка была заведена в 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 xml:space="preserve">-офисе, но </w:t>
      </w:r>
      <w:r w:rsidR="000C7BBB">
        <w:rPr>
          <w:rFonts w:cs="Tms Rmn"/>
          <w:color w:val="000000"/>
          <w:sz w:val="24"/>
          <w:szCs w:val="24"/>
        </w:rPr>
        <w:t>отсутствует</w:t>
      </w:r>
      <w:r>
        <w:rPr>
          <w:rFonts w:cs="Tms Rmn"/>
          <w:color w:val="000000"/>
          <w:sz w:val="24"/>
          <w:szCs w:val="24"/>
        </w:rPr>
        <w:t xml:space="preserve"> в </w:t>
      </w:r>
      <w:r w:rsidR="000C7BBB">
        <w:rPr>
          <w:rFonts w:cs="Tms Rmn"/>
          <w:color w:val="000000"/>
          <w:sz w:val="24"/>
          <w:szCs w:val="24"/>
        </w:rPr>
        <w:t>биржевом файле</w:t>
      </w:r>
      <w:r w:rsidR="000C7BBB" w:rsidRPr="000C7BBB">
        <w:rPr>
          <w:rFonts w:cs="Tms Rmn"/>
          <w:color w:val="000000"/>
          <w:sz w:val="24"/>
          <w:szCs w:val="24"/>
        </w:rPr>
        <w:t>;</w:t>
      </w:r>
      <w:r w:rsidR="000C7BBB">
        <w:rPr>
          <w:rFonts w:cs="Tms Rmn"/>
          <w:color w:val="000000"/>
          <w:sz w:val="24"/>
          <w:szCs w:val="24"/>
        </w:rPr>
        <w:t xml:space="preserve"> она получает статус «Не найдена в </w:t>
      </w:r>
      <w:r w:rsidR="000C7BBB">
        <w:rPr>
          <w:rFonts w:cs="Tms Rmn"/>
          <w:color w:val="000000"/>
          <w:sz w:val="24"/>
          <w:szCs w:val="24"/>
          <w:lang w:val="en-US"/>
        </w:rPr>
        <w:t>CUX</w:t>
      </w:r>
      <w:r w:rsidR="000C7BBB" w:rsidRPr="000C7BBB">
        <w:rPr>
          <w:rFonts w:cs="Tms Rmn"/>
          <w:color w:val="000000"/>
          <w:sz w:val="24"/>
          <w:szCs w:val="24"/>
        </w:rPr>
        <w:t>23</w:t>
      </w:r>
      <w:r w:rsidR="000C7BBB">
        <w:rPr>
          <w:rFonts w:cs="Tms Rmn"/>
          <w:color w:val="000000"/>
          <w:sz w:val="24"/>
          <w:szCs w:val="24"/>
        </w:rPr>
        <w:t>»</w:t>
      </w:r>
      <w:r w:rsidR="000C7BBB" w:rsidRPr="000C7BBB">
        <w:rPr>
          <w:rFonts w:cs="Tms Rmn"/>
          <w:color w:val="000000"/>
          <w:sz w:val="24"/>
          <w:szCs w:val="24"/>
        </w:rPr>
        <w:t>.</w:t>
      </w:r>
    </w:p>
    <w:p w:rsidR="00F21AAC" w:rsidRPr="00A45CEA" w:rsidRDefault="00F21AAC" w:rsidP="00E37D70">
      <w:pPr>
        <w:jc w:val="both"/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</w:rPr>
        <w:t xml:space="preserve">Входящие сообщения </w:t>
      </w:r>
      <w:r w:rsidRPr="00A51554">
        <w:rPr>
          <w:rFonts w:cs="Tms Rmn"/>
          <w:b/>
          <w:color w:val="000000"/>
          <w:sz w:val="24"/>
          <w:szCs w:val="24"/>
          <w:lang w:val="en-US"/>
        </w:rPr>
        <w:t>SWIFT</w:t>
      </w:r>
      <w:r w:rsidRPr="00F21AAC">
        <w:rPr>
          <w:rFonts w:cs="Tms Rmn"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– </w:t>
      </w:r>
      <w:r w:rsidR="00E37D70">
        <w:rPr>
          <w:rFonts w:cs="Tms Rmn"/>
          <w:color w:val="000000"/>
          <w:sz w:val="24"/>
          <w:szCs w:val="24"/>
        </w:rPr>
        <w:t xml:space="preserve">список входящих </w:t>
      </w:r>
      <w:r w:rsidR="00E37D70">
        <w:rPr>
          <w:rFonts w:cs="Tms Rmn"/>
          <w:color w:val="000000"/>
          <w:sz w:val="24"/>
          <w:szCs w:val="24"/>
          <w:lang w:val="en-US"/>
        </w:rPr>
        <w:t>SWIFT</w:t>
      </w:r>
      <w:r w:rsidR="00E37D70" w:rsidRPr="00E37D70">
        <w:rPr>
          <w:rFonts w:cs="Tms Rmn"/>
          <w:color w:val="000000"/>
          <w:sz w:val="24"/>
          <w:szCs w:val="24"/>
        </w:rPr>
        <w:t>-</w:t>
      </w:r>
      <w:r w:rsidR="00E37D70">
        <w:rPr>
          <w:rFonts w:cs="Tms Rmn"/>
          <w:color w:val="000000"/>
          <w:sz w:val="24"/>
          <w:szCs w:val="24"/>
        </w:rPr>
        <w:t xml:space="preserve">сообщений </w:t>
      </w:r>
      <w:r w:rsidR="00E37D70">
        <w:rPr>
          <w:rFonts w:cs="Tms Rmn"/>
          <w:color w:val="000000"/>
          <w:sz w:val="24"/>
          <w:szCs w:val="24"/>
          <w:lang w:val="en-US"/>
        </w:rPr>
        <w:t>MT</w:t>
      </w:r>
      <w:r w:rsidR="00E37D70" w:rsidRPr="00E37D70">
        <w:rPr>
          <w:rFonts w:cs="Tms Rmn"/>
          <w:color w:val="000000"/>
          <w:sz w:val="24"/>
          <w:szCs w:val="24"/>
        </w:rPr>
        <w:t>300</w:t>
      </w:r>
      <w:r w:rsidR="00E37D70">
        <w:rPr>
          <w:rFonts w:cs="Tms Rmn"/>
          <w:color w:val="000000"/>
          <w:sz w:val="24"/>
          <w:szCs w:val="24"/>
        </w:rPr>
        <w:t xml:space="preserve"> с основными параметрами сделки, по которым можно произвести </w:t>
      </w:r>
      <w:proofErr w:type="spellStart"/>
      <w:r w:rsidR="00E37D70">
        <w:rPr>
          <w:rFonts w:cs="Tms Rmn"/>
          <w:color w:val="000000"/>
          <w:sz w:val="24"/>
          <w:szCs w:val="24"/>
        </w:rPr>
        <w:t>квитовку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входящих сообщений и сделок из </w:t>
      </w:r>
      <w:proofErr w:type="spellStart"/>
      <w:r w:rsidR="00E37D70">
        <w:rPr>
          <w:rFonts w:cs="Tms Rmn"/>
          <w:color w:val="000000"/>
          <w:sz w:val="24"/>
          <w:szCs w:val="24"/>
        </w:rPr>
        <w:t>бэк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-офиса: даты заключения и исполнения сделки, суммы, валюты, курс, контрагент. Набирать сообщения можно как по дате сделки, указанной в них, так и по дате загрузки самих сообщений. </w:t>
      </w:r>
      <w:proofErr w:type="gramStart"/>
      <w:r w:rsidR="00E37D70">
        <w:rPr>
          <w:rFonts w:cs="Tms Rmn"/>
          <w:color w:val="000000"/>
          <w:sz w:val="24"/>
          <w:szCs w:val="24"/>
        </w:rPr>
        <w:t>При</w:t>
      </w:r>
      <w:proofErr w:type="gramEnd"/>
      <w:r w:rsidR="00E37D70">
        <w:rPr>
          <w:rFonts w:cs="Tms Rmn"/>
          <w:color w:val="000000"/>
          <w:sz w:val="24"/>
          <w:szCs w:val="24"/>
        </w:rPr>
        <w:t xml:space="preserve"> удачной </w:t>
      </w:r>
      <w:proofErr w:type="spellStart"/>
      <w:r w:rsidR="00E37D70">
        <w:rPr>
          <w:rFonts w:cs="Tms Rmn"/>
          <w:color w:val="000000"/>
          <w:sz w:val="24"/>
          <w:szCs w:val="24"/>
        </w:rPr>
        <w:t>квитовке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помимо </w:t>
      </w:r>
      <w:proofErr w:type="spellStart"/>
      <w:r w:rsidR="00E37D70">
        <w:rPr>
          <w:rFonts w:cs="Tms Rmn"/>
          <w:color w:val="000000"/>
          <w:sz w:val="24"/>
          <w:szCs w:val="24"/>
        </w:rPr>
        <w:t>чекбокса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в атрибуте «</w:t>
      </w:r>
      <w:proofErr w:type="spellStart"/>
      <w:r w:rsidR="00E37D70">
        <w:rPr>
          <w:rFonts w:cs="Tms Rmn"/>
          <w:color w:val="000000"/>
          <w:sz w:val="24"/>
          <w:szCs w:val="24"/>
        </w:rPr>
        <w:t>Сквитовано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» появляется дата </w:t>
      </w:r>
      <w:proofErr w:type="spellStart"/>
      <w:r w:rsidR="00E37D70">
        <w:rPr>
          <w:rFonts w:cs="Tms Rmn"/>
          <w:color w:val="000000"/>
          <w:sz w:val="24"/>
          <w:szCs w:val="24"/>
        </w:rPr>
        <w:t>квитовки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и номер сделки, с которой данное сообщение было </w:t>
      </w:r>
      <w:proofErr w:type="spellStart"/>
      <w:r w:rsidR="00E37D70">
        <w:rPr>
          <w:rFonts w:cs="Tms Rmn"/>
          <w:color w:val="000000"/>
          <w:sz w:val="24"/>
          <w:szCs w:val="24"/>
        </w:rPr>
        <w:t>сквитовано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. При необходимости из данного окна можно как </w:t>
      </w:r>
      <w:proofErr w:type="spellStart"/>
      <w:r w:rsidR="00E37D70">
        <w:rPr>
          <w:rFonts w:cs="Tms Rmn"/>
          <w:color w:val="000000"/>
          <w:sz w:val="24"/>
          <w:szCs w:val="24"/>
        </w:rPr>
        <w:t>сквитовать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еще </w:t>
      </w:r>
      <w:proofErr w:type="spellStart"/>
      <w:r w:rsidR="00E37D70">
        <w:rPr>
          <w:rFonts w:cs="Tms Rmn"/>
          <w:color w:val="000000"/>
          <w:sz w:val="24"/>
          <w:szCs w:val="24"/>
        </w:rPr>
        <w:t>несквитованное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входящее сообщение со сделкой </w:t>
      </w:r>
      <w:proofErr w:type="spellStart"/>
      <w:r w:rsidR="00E37D70">
        <w:rPr>
          <w:rFonts w:cs="Tms Rmn"/>
          <w:color w:val="000000"/>
          <w:sz w:val="24"/>
          <w:szCs w:val="24"/>
        </w:rPr>
        <w:t>бэк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-офиса, так и </w:t>
      </w:r>
      <w:proofErr w:type="spellStart"/>
      <w:r w:rsidR="00E37D70">
        <w:rPr>
          <w:rFonts w:cs="Tms Rmn"/>
          <w:color w:val="000000"/>
          <w:sz w:val="24"/>
          <w:szCs w:val="24"/>
        </w:rPr>
        <w:t>расквитовать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уже </w:t>
      </w:r>
      <w:proofErr w:type="spellStart"/>
      <w:r w:rsidR="00E37D70">
        <w:rPr>
          <w:rFonts w:cs="Tms Rmn"/>
          <w:color w:val="000000"/>
          <w:sz w:val="24"/>
          <w:szCs w:val="24"/>
        </w:rPr>
        <w:t>сквитованное</w:t>
      </w:r>
      <w:proofErr w:type="spellEnd"/>
      <w:r w:rsidR="00E37D70">
        <w:rPr>
          <w:rFonts w:cs="Tms Rmn"/>
          <w:color w:val="000000"/>
          <w:sz w:val="24"/>
          <w:szCs w:val="24"/>
        </w:rPr>
        <w:t xml:space="preserve"> соо</w:t>
      </w:r>
      <w:r w:rsidR="00A45CEA">
        <w:rPr>
          <w:rFonts w:cs="Tms Rmn"/>
          <w:color w:val="000000"/>
          <w:sz w:val="24"/>
          <w:szCs w:val="24"/>
        </w:rPr>
        <w:t xml:space="preserve">бщение при </w:t>
      </w:r>
      <w:proofErr w:type="gramStart"/>
      <w:r w:rsidR="00A45CEA">
        <w:rPr>
          <w:rFonts w:cs="Tms Rmn"/>
          <w:color w:val="000000"/>
          <w:sz w:val="24"/>
          <w:szCs w:val="24"/>
        </w:rPr>
        <w:t>неправильном</w:t>
      </w:r>
      <w:proofErr w:type="gramEnd"/>
      <w:r w:rsidR="00A45CEA">
        <w:rPr>
          <w:rFonts w:cs="Tms Rmn"/>
          <w:color w:val="000000"/>
          <w:sz w:val="24"/>
          <w:szCs w:val="24"/>
        </w:rPr>
        <w:t xml:space="preserve"> </w:t>
      </w:r>
      <w:r w:rsidR="00A45CEA">
        <w:rPr>
          <w:rFonts w:cs="Tms Rmn"/>
          <w:color w:val="000000"/>
          <w:sz w:val="24"/>
          <w:szCs w:val="24"/>
          <w:lang w:val="en-US"/>
        </w:rPr>
        <w:t>matching</w:t>
      </w:r>
      <w:r w:rsidR="00A45CEA" w:rsidRPr="00A45CEA">
        <w:rPr>
          <w:rFonts w:cs="Tms Rmn"/>
          <w:color w:val="000000"/>
          <w:sz w:val="24"/>
          <w:szCs w:val="24"/>
        </w:rPr>
        <w:t>’</w:t>
      </w:r>
      <w:r w:rsidR="00A45CEA">
        <w:rPr>
          <w:rFonts w:cs="Tms Rmn"/>
          <w:color w:val="000000"/>
          <w:sz w:val="24"/>
          <w:szCs w:val="24"/>
        </w:rPr>
        <w:t>е.</w:t>
      </w:r>
    </w:p>
    <w:p w:rsidR="00CC18AC" w:rsidRDefault="00F21AAC" w:rsidP="001D3A70">
      <w:pPr>
        <w:jc w:val="both"/>
        <w:rPr>
          <w:rFonts w:cs="Tms Rmn"/>
          <w:color w:val="000000"/>
          <w:sz w:val="24"/>
          <w:szCs w:val="24"/>
        </w:rPr>
      </w:pPr>
      <w:r w:rsidRPr="00A51554">
        <w:rPr>
          <w:rFonts w:cs="Tms Rmn"/>
          <w:b/>
          <w:color w:val="000000"/>
          <w:sz w:val="24"/>
          <w:szCs w:val="24"/>
        </w:rPr>
        <w:t xml:space="preserve">Исходящие сообщения </w:t>
      </w:r>
      <w:r w:rsidRPr="00A51554">
        <w:rPr>
          <w:rFonts w:cs="Tms Rmn"/>
          <w:b/>
          <w:color w:val="000000"/>
          <w:sz w:val="24"/>
          <w:szCs w:val="24"/>
          <w:lang w:val="en-US"/>
        </w:rPr>
        <w:t>SWIFT</w:t>
      </w:r>
      <w:r>
        <w:rPr>
          <w:rFonts w:cs="Tms Rmn"/>
          <w:color w:val="000000"/>
          <w:sz w:val="24"/>
          <w:szCs w:val="24"/>
        </w:rPr>
        <w:t xml:space="preserve"> – </w:t>
      </w:r>
      <w:r w:rsidR="006A250A">
        <w:rPr>
          <w:rFonts w:cs="Tms Rmn"/>
          <w:color w:val="000000"/>
          <w:sz w:val="24"/>
          <w:szCs w:val="24"/>
        </w:rPr>
        <w:t xml:space="preserve">список исходящих сообщений </w:t>
      </w:r>
      <w:r w:rsidR="006A250A">
        <w:rPr>
          <w:rFonts w:cs="Tms Rmn"/>
          <w:color w:val="000000"/>
          <w:sz w:val="24"/>
          <w:szCs w:val="24"/>
          <w:lang w:val="en-US"/>
        </w:rPr>
        <w:t>SWIFT</w:t>
      </w:r>
      <w:r w:rsidR="006A250A">
        <w:rPr>
          <w:rFonts w:cs="Tms Rmn"/>
          <w:color w:val="000000"/>
          <w:sz w:val="24"/>
          <w:szCs w:val="24"/>
        </w:rPr>
        <w:t xml:space="preserve">, сформированных в </w:t>
      </w:r>
      <w:proofErr w:type="spellStart"/>
      <w:r w:rsidR="006A250A">
        <w:rPr>
          <w:rFonts w:cs="Tms Rmn"/>
          <w:color w:val="000000"/>
          <w:sz w:val="24"/>
          <w:szCs w:val="24"/>
        </w:rPr>
        <w:t>Бэк</w:t>
      </w:r>
      <w:proofErr w:type="spellEnd"/>
      <w:r w:rsidR="006A250A">
        <w:rPr>
          <w:rFonts w:cs="Tms Rmn"/>
          <w:color w:val="000000"/>
          <w:sz w:val="24"/>
          <w:szCs w:val="24"/>
        </w:rPr>
        <w:t xml:space="preserve">-офисе. Отображаются не только </w:t>
      </w:r>
      <w:r w:rsidR="006A250A">
        <w:rPr>
          <w:rFonts w:cs="Tms Rmn"/>
          <w:color w:val="000000"/>
          <w:sz w:val="24"/>
          <w:szCs w:val="24"/>
          <w:lang w:val="en-US"/>
        </w:rPr>
        <w:t>SWIFT</w:t>
      </w:r>
      <w:r w:rsidR="006A250A">
        <w:rPr>
          <w:rFonts w:cs="Tms Rmn"/>
          <w:color w:val="000000"/>
          <w:sz w:val="24"/>
          <w:szCs w:val="24"/>
        </w:rPr>
        <w:t xml:space="preserve">-сообщения по </w:t>
      </w:r>
      <w:proofErr w:type="spellStart"/>
      <w:r w:rsidR="006A250A">
        <w:rPr>
          <w:rFonts w:cs="Tms Rmn"/>
          <w:color w:val="000000"/>
          <w:sz w:val="24"/>
          <w:szCs w:val="24"/>
        </w:rPr>
        <w:t>форексным</w:t>
      </w:r>
      <w:proofErr w:type="spellEnd"/>
      <w:r w:rsidR="006A250A">
        <w:rPr>
          <w:rFonts w:cs="Tms Rmn"/>
          <w:color w:val="000000"/>
          <w:sz w:val="24"/>
          <w:szCs w:val="24"/>
        </w:rPr>
        <w:t xml:space="preserve"> сделкам, но и по сделкам МБК (в первом случае тип </w:t>
      </w:r>
      <w:r w:rsidR="006A250A">
        <w:rPr>
          <w:rFonts w:cs="Tms Rmn"/>
          <w:color w:val="000000"/>
          <w:sz w:val="24"/>
          <w:szCs w:val="24"/>
          <w:lang w:val="en-US"/>
        </w:rPr>
        <w:t>SWIFT</w:t>
      </w:r>
      <w:r w:rsidR="006A250A" w:rsidRPr="006A250A">
        <w:rPr>
          <w:rFonts w:cs="Tms Rmn"/>
          <w:color w:val="000000"/>
          <w:sz w:val="24"/>
          <w:szCs w:val="24"/>
        </w:rPr>
        <w:t xml:space="preserve"> </w:t>
      </w:r>
      <w:r w:rsidR="006A250A">
        <w:rPr>
          <w:rFonts w:cs="Tms Rmn"/>
          <w:color w:val="000000"/>
          <w:sz w:val="24"/>
          <w:szCs w:val="24"/>
        </w:rPr>
        <w:t xml:space="preserve">равен </w:t>
      </w:r>
      <w:r w:rsidR="006A250A">
        <w:rPr>
          <w:rFonts w:cs="Tms Rmn"/>
          <w:color w:val="000000"/>
          <w:sz w:val="24"/>
          <w:szCs w:val="24"/>
          <w:lang w:val="en-US"/>
        </w:rPr>
        <w:t>MT</w:t>
      </w:r>
      <w:r w:rsidR="006A250A" w:rsidRPr="006A250A">
        <w:rPr>
          <w:rFonts w:cs="Tms Rmn"/>
          <w:color w:val="000000"/>
          <w:sz w:val="24"/>
          <w:szCs w:val="24"/>
        </w:rPr>
        <w:t xml:space="preserve">300, </w:t>
      </w:r>
      <w:r w:rsidR="006A250A">
        <w:rPr>
          <w:rFonts w:cs="Tms Rmn"/>
          <w:color w:val="000000"/>
          <w:sz w:val="24"/>
          <w:szCs w:val="24"/>
        </w:rPr>
        <w:t xml:space="preserve">во втором – </w:t>
      </w:r>
      <w:r w:rsidR="006A250A">
        <w:rPr>
          <w:rFonts w:cs="Tms Rmn"/>
          <w:color w:val="000000"/>
          <w:sz w:val="24"/>
          <w:szCs w:val="24"/>
          <w:lang w:val="en-US"/>
        </w:rPr>
        <w:t>MT</w:t>
      </w:r>
      <w:r w:rsidR="006A250A" w:rsidRPr="006A250A">
        <w:rPr>
          <w:rFonts w:cs="Tms Rmn"/>
          <w:color w:val="000000"/>
          <w:sz w:val="24"/>
          <w:szCs w:val="24"/>
        </w:rPr>
        <w:t>320</w:t>
      </w:r>
      <w:r w:rsidR="006A250A">
        <w:rPr>
          <w:rFonts w:cs="Tms Rmn"/>
          <w:color w:val="000000"/>
          <w:sz w:val="24"/>
          <w:szCs w:val="24"/>
        </w:rPr>
        <w:t xml:space="preserve">). В правой части окна находится </w:t>
      </w:r>
      <w:r w:rsidR="006A250A">
        <w:rPr>
          <w:rFonts w:cs="Tms Rmn"/>
          <w:color w:val="000000"/>
          <w:sz w:val="24"/>
          <w:szCs w:val="24"/>
          <w:lang w:val="en-US"/>
        </w:rPr>
        <w:t>SWIFT</w:t>
      </w:r>
      <w:r w:rsidR="006A250A" w:rsidRPr="006A250A">
        <w:rPr>
          <w:rFonts w:cs="Tms Rmn"/>
          <w:color w:val="000000"/>
          <w:sz w:val="24"/>
          <w:szCs w:val="24"/>
        </w:rPr>
        <w:t>-</w:t>
      </w:r>
      <w:r w:rsidR="006A250A">
        <w:rPr>
          <w:rFonts w:cs="Tms Rmn"/>
          <w:color w:val="000000"/>
          <w:sz w:val="24"/>
          <w:szCs w:val="24"/>
        </w:rPr>
        <w:t xml:space="preserve">сообщение, которое затем отправляется контрагентам через МФС и </w:t>
      </w:r>
      <w:r w:rsidR="006A250A">
        <w:rPr>
          <w:rFonts w:cs="Tms Rmn"/>
          <w:color w:val="000000"/>
          <w:sz w:val="24"/>
          <w:szCs w:val="24"/>
          <w:lang w:val="en-US"/>
        </w:rPr>
        <w:t>Swift</w:t>
      </w:r>
      <w:r w:rsidR="006A250A" w:rsidRPr="006A250A">
        <w:rPr>
          <w:rFonts w:cs="Tms Rmn"/>
          <w:color w:val="000000"/>
          <w:sz w:val="24"/>
          <w:szCs w:val="24"/>
        </w:rPr>
        <w:t xml:space="preserve"> </w:t>
      </w:r>
      <w:r w:rsidR="006A250A">
        <w:rPr>
          <w:rFonts w:cs="Tms Rmn"/>
          <w:color w:val="000000"/>
          <w:sz w:val="24"/>
          <w:szCs w:val="24"/>
          <w:lang w:val="en-US"/>
        </w:rPr>
        <w:t>Alliance</w:t>
      </w:r>
      <w:r w:rsidR="001D3A70">
        <w:rPr>
          <w:rFonts w:cs="Tms Rmn"/>
          <w:color w:val="000000"/>
          <w:sz w:val="24"/>
          <w:szCs w:val="24"/>
        </w:rPr>
        <w:t xml:space="preserve">: верхняя часть представляет собой непосредственно </w:t>
      </w:r>
      <w:r w:rsidR="001D3A70">
        <w:rPr>
          <w:rFonts w:cs="Tms Rmn"/>
          <w:color w:val="000000"/>
          <w:sz w:val="24"/>
          <w:szCs w:val="24"/>
          <w:lang w:val="en-US"/>
        </w:rPr>
        <w:t>SWIFT</w:t>
      </w:r>
      <w:r w:rsidR="001D3A70" w:rsidRPr="001D3A70">
        <w:rPr>
          <w:rFonts w:cs="Tms Rmn"/>
          <w:color w:val="000000"/>
          <w:sz w:val="24"/>
          <w:szCs w:val="24"/>
        </w:rPr>
        <w:t>-</w:t>
      </w:r>
      <w:r w:rsidR="001D3A70">
        <w:rPr>
          <w:rFonts w:cs="Tms Rmn"/>
          <w:color w:val="000000"/>
          <w:sz w:val="24"/>
          <w:szCs w:val="24"/>
        </w:rPr>
        <w:t>сообщение без расшифровки полей, нижняя – более «красивый» вариант того же сообщения, в котором поля расшифровываются.</w:t>
      </w:r>
      <w:r w:rsidR="006A250A" w:rsidRPr="006A250A">
        <w:rPr>
          <w:rFonts w:cs="Tms Rmn"/>
          <w:color w:val="000000"/>
          <w:sz w:val="24"/>
          <w:szCs w:val="24"/>
        </w:rPr>
        <w:t xml:space="preserve"> </w:t>
      </w:r>
    </w:p>
    <w:p w:rsidR="00CC18AC" w:rsidRDefault="00CC18AC" w:rsidP="001D3A70">
      <w:pPr>
        <w:jc w:val="both"/>
        <w:rPr>
          <w:rFonts w:cs="Tms Rmn"/>
          <w:color w:val="000000"/>
          <w:sz w:val="24"/>
          <w:szCs w:val="24"/>
        </w:rPr>
      </w:pPr>
    </w:p>
    <w:p w:rsidR="00023AF8" w:rsidRPr="00CC18AC" w:rsidRDefault="00023AF8" w:rsidP="00CC18AC">
      <w:pPr>
        <w:rPr>
          <w:rFonts w:cs="Tms Rmn"/>
          <w:color w:val="000000"/>
          <w:sz w:val="24"/>
          <w:szCs w:val="24"/>
        </w:rPr>
        <w:sectPr w:rsidR="00023AF8" w:rsidRPr="00CC18AC" w:rsidSect="006425FE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023AF8" w:rsidRDefault="00023AF8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7042BC6" wp14:editId="08041DCB">
            <wp:extent cx="9848787" cy="3676650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854236" cy="36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F8" w:rsidRPr="00023AF8" w:rsidRDefault="00023AF8">
      <w:pPr>
        <w:rPr>
          <w:rFonts w:cs="Tms Rmn"/>
          <w:color w:val="000000"/>
          <w:sz w:val="24"/>
          <w:szCs w:val="24"/>
        </w:rPr>
      </w:pPr>
    </w:p>
    <w:p w:rsidR="00023AF8" w:rsidRDefault="00F7566D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0CBDAA" wp14:editId="42EDCA75">
            <wp:extent cx="9883115" cy="4848225"/>
            <wp:effectExtent l="0" t="0" r="444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9882095" cy="4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AF8" w:rsidRDefault="00023AF8">
      <w:pPr>
        <w:rPr>
          <w:rFonts w:cs="Tms Rmn"/>
          <w:color w:val="000000"/>
          <w:sz w:val="24"/>
          <w:szCs w:val="24"/>
        </w:rPr>
      </w:pPr>
    </w:p>
    <w:p w:rsidR="00B936A1" w:rsidRDefault="00F230B0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22224E" wp14:editId="169AC804">
            <wp:extent cx="9618298" cy="6115050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617305" cy="6114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B0" w:rsidRDefault="00023AF8">
      <w:pPr>
        <w:rPr>
          <w:rFonts w:cs="Tms Rmn"/>
          <w:color w:val="000000"/>
          <w:sz w:val="24"/>
          <w:szCs w:val="24"/>
        </w:rPr>
        <w:sectPr w:rsidR="00F230B0" w:rsidSect="00023AF8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  <w:r>
        <w:rPr>
          <w:rFonts w:cs="Tms Rmn"/>
          <w:color w:val="000000"/>
          <w:sz w:val="24"/>
          <w:szCs w:val="24"/>
        </w:rPr>
        <w:br w:type="page"/>
      </w:r>
    </w:p>
    <w:p w:rsidR="00F7566D" w:rsidRDefault="007528AC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D69CB3D" wp14:editId="69F2CB82">
            <wp:extent cx="6763881" cy="5086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763183" cy="50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ms Rmn"/>
          <w:color w:val="000000"/>
          <w:sz w:val="24"/>
          <w:szCs w:val="24"/>
        </w:rPr>
        <w:t xml:space="preserve"> </w:t>
      </w:r>
      <w:r w:rsidR="00F7566D">
        <w:rPr>
          <w:rFonts w:cs="Tms Rmn"/>
          <w:color w:val="000000"/>
          <w:sz w:val="24"/>
          <w:szCs w:val="24"/>
        </w:rPr>
        <w:br w:type="page"/>
      </w:r>
    </w:p>
    <w:p w:rsidR="00CC18AC" w:rsidRDefault="00CC18AC" w:rsidP="00CC18AC">
      <w:pPr>
        <w:jc w:val="both"/>
        <w:rPr>
          <w:rFonts w:cs="Tms Rmn"/>
          <w:b/>
          <w:color w:val="000000"/>
          <w:sz w:val="28"/>
          <w:szCs w:val="24"/>
        </w:rPr>
      </w:pPr>
      <w:proofErr w:type="spellStart"/>
      <w:r w:rsidRPr="00CC18AC">
        <w:rPr>
          <w:rFonts w:cs="Tms Rmn"/>
          <w:b/>
          <w:color w:val="000000"/>
          <w:sz w:val="28"/>
          <w:szCs w:val="24"/>
        </w:rPr>
        <w:lastRenderedPageBreak/>
        <w:t>Репозитарий</w:t>
      </w:r>
      <w:proofErr w:type="spellEnd"/>
      <w:r w:rsidRPr="00CC18AC">
        <w:rPr>
          <w:rFonts w:cs="Tms Rmn"/>
          <w:b/>
          <w:color w:val="000000"/>
          <w:sz w:val="28"/>
          <w:szCs w:val="24"/>
        </w:rPr>
        <w:t xml:space="preserve"> НРД</w:t>
      </w:r>
    </w:p>
    <w:p w:rsidR="00CC18AC" w:rsidRDefault="00CC18AC" w:rsidP="00CC18AC">
      <w:pPr>
        <w:jc w:val="both"/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Общий список документов</w:t>
      </w:r>
      <w:r>
        <w:rPr>
          <w:rFonts w:cs="Tms Rmn"/>
          <w:color w:val="000000"/>
          <w:sz w:val="24"/>
          <w:szCs w:val="24"/>
        </w:rPr>
        <w:t xml:space="preserve"> – </w:t>
      </w:r>
    </w:p>
    <w:p w:rsidR="00CC18AC" w:rsidRDefault="00CC18AC" w:rsidP="00CC18AC">
      <w:pPr>
        <w:jc w:val="both"/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Входящие выписки</w:t>
      </w:r>
      <w:r>
        <w:rPr>
          <w:rFonts w:cs="Tms Rmn"/>
          <w:color w:val="000000"/>
          <w:sz w:val="24"/>
          <w:szCs w:val="24"/>
        </w:rPr>
        <w:t xml:space="preserve"> – </w:t>
      </w:r>
    </w:p>
    <w:p w:rsidR="00CC18AC" w:rsidRDefault="00CC18AC" w:rsidP="00CC18AC">
      <w:pPr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Сделки своп</w:t>
      </w:r>
      <w:r>
        <w:rPr>
          <w:rFonts w:cs="Tms Rmn"/>
          <w:color w:val="000000"/>
          <w:sz w:val="24"/>
          <w:szCs w:val="24"/>
        </w:rPr>
        <w:t xml:space="preserve"> – </w:t>
      </w:r>
    </w:p>
    <w:p w:rsidR="00CC18AC" w:rsidRDefault="00CC18AC" w:rsidP="00CC18AC">
      <w:pPr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Отчеты об исполнении обязательств</w:t>
      </w:r>
      <w:r>
        <w:rPr>
          <w:rFonts w:cs="Tms Rmn"/>
          <w:color w:val="000000"/>
          <w:sz w:val="24"/>
          <w:szCs w:val="24"/>
        </w:rPr>
        <w:t xml:space="preserve"> – </w:t>
      </w:r>
    </w:p>
    <w:p w:rsidR="00CC18AC" w:rsidRDefault="00CC18AC" w:rsidP="00CC18AC">
      <w:pPr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Отчет о расчете справедливой стоимости</w:t>
      </w:r>
      <w:r>
        <w:rPr>
          <w:rFonts w:cs="Tms Rmn"/>
          <w:color w:val="000000"/>
          <w:sz w:val="24"/>
          <w:szCs w:val="24"/>
        </w:rPr>
        <w:t xml:space="preserve"> – </w:t>
      </w:r>
    </w:p>
    <w:p w:rsidR="00CC18AC" w:rsidRDefault="00CC18AC" w:rsidP="00CC18AC">
      <w:pPr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Квартальные отчеты</w:t>
      </w:r>
      <w:r>
        <w:rPr>
          <w:rFonts w:cs="Tms Rmn"/>
          <w:color w:val="000000"/>
          <w:sz w:val="24"/>
          <w:szCs w:val="24"/>
        </w:rPr>
        <w:t xml:space="preserve"> – </w:t>
      </w:r>
    </w:p>
    <w:p w:rsidR="00CC18AC" w:rsidRDefault="00CC18AC" w:rsidP="00CC18AC">
      <w:pPr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Анкеты генеральных соглашений</w:t>
      </w:r>
      <w:r>
        <w:rPr>
          <w:rFonts w:cs="Tms Rmn"/>
          <w:color w:val="000000"/>
          <w:sz w:val="24"/>
          <w:szCs w:val="24"/>
        </w:rPr>
        <w:t xml:space="preserve"> – </w:t>
      </w:r>
    </w:p>
    <w:p w:rsidR="00CC18AC" w:rsidRDefault="00CC18AC" w:rsidP="00CC18AC">
      <w:pPr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Конверсионные сделки</w:t>
      </w:r>
      <w:r>
        <w:rPr>
          <w:rFonts w:cs="Tms Rmn"/>
          <w:color w:val="000000"/>
          <w:sz w:val="24"/>
          <w:szCs w:val="24"/>
        </w:rPr>
        <w:t xml:space="preserve"> – </w:t>
      </w:r>
    </w:p>
    <w:p w:rsidR="00CC18AC" w:rsidRDefault="00CC18AC" w:rsidP="00CC18AC">
      <w:pPr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 xml:space="preserve">Участники </w:t>
      </w:r>
      <w:proofErr w:type="gramStart"/>
      <w:r w:rsidRPr="007B73F3">
        <w:rPr>
          <w:rFonts w:cs="Tms Rmn"/>
          <w:b/>
          <w:color w:val="000000"/>
          <w:sz w:val="24"/>
          <w:szCs w:val="24"/>
        </w:rPr>
        <w:t>торгового</w:t>
      </w:r>
      <w:proofErr w:type="gramEnd"/>
      <w:r w:rsidRPr="007B73F3">
        <w:rPr>
          <w:rFonts w:cs="Tms Rmn"/>
          <w:b/>
          <w:color w:val="000000"/>
          <w:sz w:val="24"/>
          <w:szCs w:val="24"/>
        </w:rPr>
        <w:t xml:space="preserve"> </w:t>
      </w:r>
      <w:proofErr w:type="spellStart"/>
      <w:r w:rsidRPr="007B73F3">
        <w:rPr>
          <w:rFonts w:cs="Tms Rmn"/>
          <w:b/>
          <w:color w:val="000000"/>
          <w:sz w:val="24"/>
          <w:szCs w:val="24"/>
        </w:rPr>
        <w:t>репозитария</w:t>
      </w:r>
      <w:proofErr w:type="spellEnd"/>
      <w:r>
        <w:rPr>
          <w:rFonts w:cs="Tms Rmn"/>
          <w:color w:val="000000"/>
          <w:sz w:val="24"/>
          <w:szCs w:val="24"/>
        </w:rPr>
        <w:t xml:space="preserve"> – </w:t>
      </w:r>
    </w:p>
    <w:p w:rsidR="00CC18AC" w:rsidRDefault="00CC18AC" w:rsidP="00CC18AC">
      <w:pPr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Валюты</w:t>
      </w:r>
      <w:r w:rsidRPr="00CC18AC">
        <w:rPr>
          <w:rFonts w:cs="Tms Rmn"/>
          <w:color w:val="000000"/>
          <w:sz w:val="24"/>
          <w:szCs w:val="24"/>
        </w:rPr>
        <w:t xml:space="preserve"> </w:t>
      </w:r>
      <w:r>
        <w:rPr>
          <w:rFonts w:cs="Tms Rmn"/>
          <w:color w:val="000000"/>
          <w:sz w:val="24"/>
          <w:szCs w:val="24"/>
        </w:rPr>
        <w:t xml:space="preserve">– </w:t>
      </w:r>
    </w:p>
    <w:p w:rsidR="00CC18AC" w:rsidRDefault="00CC18AC" w:rsidP="00CC18AC">
      <w:pPr>
        <w:rPr>
          <w:rFonts w:cs="Tms Rmn"/>
          <w:color w:val="000000"/>
          <w:sz w:val="24"/>
          <w:szCs w:val="24"/>
        </w:rPr>
      </w:pPr>
      <w:r w:rsidRPr="007B73F3">
        <w:rPr>
          <w:rFonts w:cs="Tms Rmn"/>
          <w:b/>
          <w:color w:val="000000"/>
          <w:sz w:val="24"/>
          <w:szCs w:val="24"/>
        </w:rPr>
        <w:t>Очередь сообщений</w:t>
      </w:r>
      <w:r>
        <w:rPr>
          <w:rFonts w:cs="Tms Rmn"/>
          <w:color w:val="000000"/>
          <w:sz w:val="24"/>
          <w:szCs w:val="24"/>
        </w:rPr>
        <w:t xml:space="preserve"> – </w:t>
      </w:r>
      <w:r>
        <w:rPr>
          <w:rFonts w:cs="Tms Rmn"/>
          <w:color w:val="000000"/>
          <w:sz w:val="24"/>
          <w:szCs w:val="24"/>
        </w:rPr>
        <w:br w:type="page"/>
      </w:r>
    </w:p>
    <w:p w:rsidR="007B73F3" w:rsidRDefault="007B73F3">
      <w:pPr>
        <w:rPr>
          <w:rFonts w:cs="Tms Rmn"/>
          <w:color w:val="000000"/>
          <w:sz w:val="24"/>
          <w:szCs w:val="24"/>
        </w:rPr>
        <w:sectPr w:rsidR="007B73F3" w:rsidSect="00023AF8">
          <w:pgSz w:w="11906" w:h="16838"/>
          <w:pgMar w:top="720" w:right="720" w:bottom="720" w:left="720" w:header="709" w:footer="709" w:gutter="0"/>
          <w:cols w:space="708"/>
          <w:docGrid w:linePitch="360"/>
        </w:sectPr>
      </w:pPr>
    </w:p>
    <w:p w:rsidR="007B73F3" w:rsidRDefault="007B73F3" w:rsidP="007B73F3">
      <w:pPr>
        <w:jc w:val="center"/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4609D8C1" wp14:editId="637C5FEF">
            <wp:extent cx="9849222" cy="55340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9848206" cy="55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73F3"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64422DB" wp14:editId="46136E0E">
            <wp:extent cx="8791872" cy="29409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799671" cy="294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3C" w:rsidRDefault="007B73F3" w:rsidP="007B73F3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7F41497" wp14:editId="6F3E1DA0">
            <wp:extent cx="8830073" cy="294092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835718" cy="29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3C" w:rsidRDefault="0002483C" w:rsidP="007B73F3">
      <w:pPr>
        <w:jc w:val="center"/>
        <w:rPr>
          <w:rFonts w:cs="Tms Rmn"/>
          <w:color w:val="000000"/>
          <w:sz w:val="24"/>
          <w:szCs w:val="24"/>
        </w:rPr>
      </w:pPr>
    </w:p>
    <w:p w:rsidR="0002483C" w:rsidRDefault="0002483C" w:rsidP="007B73F3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E6F4CE" wp14:editId="067AD3D3">
            <wp:extent cx="8868493" cy="434957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910921" cy="4370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3C" w:rsidRDefault="0002483C" w:rsidP="007B73F3">
      <w:pPr>
        <w:jc w:val="center"/>
        <w:rPr>
          <w:rFonts w:cs="Tms Rmn"/>
          <w:color w:val="000000"/>
          <w:sz w:val="24"/>
          <w:szCs w:val="24"/>
        </w:rPr>
      </w:pPr>
    </w:p>
    <w:p w:rsidR="0002483C" w:rsidRDefault="0002483C" w:rsidP="007B73F3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570048FC" wp14:editId="781A4ABD">
            <wp:extent cx="9238712" cy="4522573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240526" cy="45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83C" w:rsidRDefault="0002483C" w:rsidP="007B73F3">
      <w:pPr>
        <w:jc w:val="center"/>
        <w:rPr>
          <w:rFonts w:cs="Tms Rmn"/>
          <w:color w:val="000000"/>
          <w:sz w:val="24"/>
          <w:szCs w:val="24"/>
        </w:rPr>
      </w:pPr>
    </w:p>
    <w:p w:rsidR="003E070B" w:rsidRDefault="0002483C" w:rsidP="007B73F3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7E7F194" wp14:editId="00DC79F4">
            <wp:extent cx="9608672" cy="448550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09308" cy="44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70B" w:rsidRDefault="00206568" w:rsidP="007B73F3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6DF8343" wp14:editId="237914DA">
            <wp:extent cx="9657397" cy="6061166"/>
            <wp:effectExtent l="0" t="0" r="127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660442" cy="6063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68" w:rsidRDefault="00206568" w:rsidP="007B73F3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F568725" wp14:editId="2AED6909">
            <wp:extent cx="9492893" cy="5966738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493248" cy="596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F3" w:rsidRDefault="00206568" w:rsidP="007B73F3">
      <w:pPr>
        <w:jc w:val="center"/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59DD5A9" wp14:editId="74639B00">
            <wp:extent cx="9598260" cy="4976949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608904" cy="498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73F3">
        <w:rPr>
          <w:rFonts w:cs="Tms Rmn"/>
          <w:color w:val="000000"/>
          <w:sz w:val="24"/>
          <w:szCs w:val="24"/>
        </w:rPr>
        <w:br w:type="page"/>
      </w:r>
    </w:p>
    <w:p w:rsidR="007B73F3" w:rsidRDefault="007B73F3">
      <w:pPr>
        <w:rPr>
          <w:rFonts w:cs="Tms Rmn"/>
          <w:color w:val="000000"/>
          <w:sz w:val="24"/>
          <w:szCs w:val="24"/>
        </w:rPr>
        <w:sectPr w:rsidR="007B73F3" w:rsidSect="007B73F3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206568" w:rsidRDefault="00206568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C39D164" wp14:editId="4637569E">
            <wp:extent cx="6152515" cy="5979160"/>
            <wp:effectExtent l="0" t="0" r="63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97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568" w:rsidRDefault="00206568">
      <w:pPr>
        <w:rPr>
          <w:rFonts w:cs="Tms Rmn"/>
          <w:color w:val="000000"/>
          <w:sz w:val="24"/>
          <w:szCs w:val="24"/>
        </w:rPr>
      </w:pPr>
    </w:p>
    <w:p w:rsidR="00206568" w:rsidRDefault="00206568">
      <w:pPr>
        <w:rPr>
          <w:rFonts w:cs="Tms Rmn"/>
          <w:color w:val="000000"/>
          <w:sz w:val="24"/>
          <w:szCs w:val="24"/>
        </w:rPr>
      </w:pPr>
    </w:p>
    <w:p w:rsidR="00206568" w:rsidRDefault="00206568">
      <w:pPr>
        <w:rPr>
          <w:rFonts w:cs="Tms Rmn"/>
          <w:color w:val="000000"/>
          <w:sz w:val="24"/>
          <w:szCs w:val="24"/>
        </w:rPr>
      </w:pPr>
    </w:p>
    <w:p w:rsidR="0002093E" w:rsidRDefault="0002093E" w:rsidP="0002093E">
      <w:pPr>
        <w:rPr>
          <w:rFonts w:cs="Tms Rm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27BA3C2" wp14:editId="3C4638E5">
            <wp:extent cx="9923076" cy="4846320"/>
            <wp:effectExtent l="0" t="0" r="254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924275" cy="484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93E" w:rsidRDefault="0002093E">
      <w:pPr>
        <w:rPr>
          <w:rFonts w:cs="Tms Rmn"/>
          <w:color w:val="000000"/>
          <w:sz w:val="24"/>
          <w:szCs w:val="24"/>
        </w:rPr>
      </w:pPr>
    </w:p>
    <w:p w:rsidR="00D253F6" w:rsidRDefault="00D253F6">
      <w:pPr>
        <w:rPr>
          <w:rFonts w:cs="Tms Rmn"/>
          <w:color w:val="000000"/>
          <w:sz w:val="24"/>
          <w:szCs w:val="24"/>
        </w:rPr>
      </w:pPr>
    </w:p>
    <w:p w:rsidR="00D253F6" w:rsidRDefault="00D253F6">
      <w:pPr>
        <w:rPr>
          <w:rFonts w:cs="Tms Rmn"/>
          <w:color w:val="000000"/>
          <w:sz w:val="24"/>
          <w:szCs w:val="24"/>
        </w:rPr>
        <w:sectPr w:rsidR="00D253F6" w:rsidSect="0002093E">
          <w:pgSz w:w="16838" w:h="11906" w:orient="landscape"/>
          <w:pgMar w:top="720" w:right="720" w:bottom="720" w:left="720" w:header="709" w:footer="709" w:gutter="0"/>
          <w:cols w:space="708"/>
          <w:docGrid w:linePitch="360"/>
        </w:sectPr>
      </w:pPr>
    </w:p>
    <w:p w:rsidR="00D253F6" w:rsidRDefault="00D253F6" w:rsidP="00D253F6">
      <w:pPr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4. </w:t>
      </w:r>
      <w:r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>ассказать о хранении данных в БД</w:t>
      </w:r>
      <w:r>
        <w:rPr>
          <w:rFonts w:cs="Tms Rmn"/>
          <w:color w:val="000000"/>
          <w:sz w:val="24"/>
          <w:szCs w:val="24"/>
        </w:rPr>
        <w:br/>
      </w:r>
      <w:r>
        <w:rPr>
          <w:rFonts w:ascii="Tms Rmn" w:hAnsi="Tms Rmn" w:cs="Tms Rmn"/>
          <w:color w:val="000000"/>
          <w:sz w:val="24"/>
          <w:szCs w:val="24"/>
        </w:rPr>
        <w:t xml:space="preserve">5. </w:t>
      </w:r>
      <w:r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>ассказать о пакетах с логико</w:t>
      </w:r>
      <w:r>
        <w:rPr>
          <w:rFonts w:cs="Tms Rmn"/>
          <w:color w:val="000000"/>
          <w:sz w:val="24"/>
          <w:szCs w:val="24"/>
        </w:rPr>
        <w:t>й</w:t>
      </w:r>
      <w:r>
        <w:rPr>
          <w:rFonts w:ascii="Tms Rmn" w:hAnsi="Tms Rmn" w:cs="Tms Rmn"/>
          <w:color w:val="000000"/>
          <w:sz w:val="24"/>
          <w:szCs w:val="24"/>
        </w:rPr>
        <w:t xml:space="preserve"> в БД</w:t>
      </w:r>
    </w:p>
    <w:p w:rsidR="00D253F6" w:rsidRDefault="00D253F6" w:rsidP="00D253F6">
      <w:pPr>
        <w:rPr>
          <w:rFonts w:cs="Tms Rmn"/>
          <w:color w:val="000000"/>
          <w:sz w:val="24"/>
          <w:szCs w:val="24"/>
        </w:rPr>
      </w:pPr>
    </w:p>
    <w:p w:rsidR="00D253F6" w:rsidRPr="00D253F6" w:rsidRDefault="00D253F6" w:rsidP="00D253F6">
      <w:pPr>
        <w:rPr>
          <w:rFonts w:cs="Tms Rmn"/>
          <w:b/>
          <w:color w:val="000000"/>
          <w:sz w:val="28"/>
          <w:szCs w:val="24"/>
        </w:rPr>
      </w:pPr>
      <w:r w:rsidRPr="00D253F6">
        <w:rPr>
          <w:rFonts w:cs="Tms Rmn"/>
          <w:b/>
          <w:color w:val="000000"/>
          <w:sz w:val="28"/>
          <w:szCs w:val="24"/>
        </w:rPr>
        <w:t>Фронт-офис</w:t>
      </w:r>
    </w:p>
    <w:p w:rsidR="00D253F6" w:rsidRDefault="00D253F6" w:rsidP="00D253F6">
      <w:pPr>
        <w:rPr>
          <w:rFonts w:cs="Tms Rmn"/>
          <w:color w:val="000000"/>
          <w:sz w:val="24"/>
          <w:szCs w:val="24"/>
        </w:rPr>
      </w:pPr>
      <w:r w:rsidRPr="00D253F6">
        <w:rPr>
          <w:rFonts w:cs="Tms Rmn"/>
          <w:b/>
          <w:color w:val="000000"/>
          <w:sz w:val="24"/>
          <w:szCs w:val="24"/>
        </w:rPr>
        <w:t>Позиция трейдера</w:t>
      </w:r>
      <w:r>
        <w:rPr>
          <w:rFonts w:cs="Tms Rmn"/>
          <w:color w:val="000000"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3261"/>
        <w:gridCol w:w="6179"/>
      </w:tblGrid>
      <w:tr w:rsidR="002F3482" w:rsidRPr="00D253F6" w:rsidTr="004C1E98">
        <w:trPr>
          <w:trHeight w:val="289"/>
        </w:trPr>
        <w:tc>
          <w:tcPr>
            <w:tcW w:w="1242" w:type="dxa"/>
            <w:vMerge w:val="restart"/>
            <w:shd w:val="clear" w:color="auto" w:fill="C6D9F1" w:themeFill="text2" w:themeFillTint="33"/>
            <w:vAlign w:val="center"/>
          </w:tcPr>
          <w:p w:rsidR="002F3482" w:rsidRDefault="002F3482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Таблицы</w:t>
            </w:r>
          </w:p>
        </w:tc>
        <w:tc>
          <w:tcPr>
            <w:tcW w:w="3261" w:type="dxa"/>
          </w:tcPr>
          <w:p w:rsidR="002F3482" w:rsidRDefault="002F3482" w:rsidP="002F3482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TBL_TP_AGREEMENT</w:t>
            </w:r>
          </w:p>
        </w:tc>
        <w:tc>
          <w:tcPr>
            <w:tcW w:w="6179" w:type="dxa"/>
          </w:tcPr>
          <w:p w:rsidR="002F3482" w:rsidRP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Основная</w:t>
            </w:r>
            <w:r w:rsidRPr="004C1E98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таблица</w:t>
            </w:r>
            <w:r w:rsidRPr="004C1E98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для</w:t>
            </w:r>
            <w:r w:rsidRPr="004C1E98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хранения</w:t>
            </w:r>
            <w:r w:rsidRPr="004C1E98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ms Rmn"/>
                <w:color w:val="000000"/>
                <w:sz w:val="24"/>
                <w:szCs w:val="24"/>
              </w:rPr>
              <w:t>трейдерских</w:t>
            </w:r>
            <w:proofErr w:type="spellEnd"/>
            <w:r w:rsidRPr="004C1E98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сделок</w:t>
            </w:r>
            <w:r w:rsidRPr="004C1E98">
              <w:rPr>
                <w:rFonts w:cs="Tms Rmn"/>
                <w:color w:val="000000"/>
                <w:sz w:val="24"/>
                <w:szCs w:val="24"/>
              </w:rPr>
              <w:t xml:space="preserve">. </w:t>
            </w:r>
            <w:r w:rsidR="004C1E98">
              <w:rPr>
                <w:rFonts w:cs="Tms Rmn"/>
                <w:color w:val="000000"/>
                <w:sz w:val="24"/>
                <w:szCs w:val="24"/>
              </w:rPr>
              <w:t>Полностью отображается на форме</w:t>
            </w:r>
          </w:p>
        </w:tc>
      </w:tr>
      <w:tr w:rsidR="002F3482" w:rsidRPr="003F14B6" w:rsidTr="004C1E98">
        <w:trPr>
          <w:trHeight w:val="271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2F3482" w:rsidRPr="003F14B6" w:rsidRDefault="002F3482" w:rsidP="003F14B6">
            <w:pPr>
              <w:jc w:val="center"/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61" w:type="dxa"/>
          </w:tcPr>
          <w:p w:rsidR="002F3482" w:rsidRPr="002E1685" w:rsidRDefault="002F3482" w:rsidP="0019049E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2E1685">
              <w:rPr>
                <w:rFonts w:cs="Tms Rmn"/>
                <w:color w:val="000000"/>
                <w:sz w:val="24"/>
                <w:szCs w:val="24"/>
                <w:lang w:val="en-US"/>
              </w:rPr>
              <w:t>TBL_TP_PERSON</w:t>
            </w:r>
          </w:p>
        </w:tc>
        <w:tc>
          <w:tcPr>
            <w:tcW w:w="6179" w:type="dxa"/>
          </w:tcPr>
          <w:p w:rsidR="002F3482" w:rsidRPr="003F14B6" w:rsidRDefault="003F14B6" w:rsidP="003F14B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Таблица для справочника «Контрагенты (фронт)»</w:t>
            </w:r>
          </w:p>
        </w:tc>
      </w:tr>
      <w:tr w:rsidR="002F3482" w:rsidRPr="003F14B6" w:rsidTr="004C1E98">
        <w:trPr>
          <w:trHeight w:val="271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2F3482" w:rsidRPr="003F14B6" w:rsidRDefault="002F3482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2F3482" w:rsidRPr="002E1685" w:rsidRDefault="002F3482" w:rsidP="0019049E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2E1685">
              <w:rPr>
                <w:rFonts w:cs="Tms Rmn"/>
                <w:color w:val="000000"/>
                <w:sz w:val="24"/>
                <w:szCs w:val="24"/>
                <w:lang w:val="en-US"/>
              </w:rPr>
              <w:t>TBL_INDICATION</w:t>
            </w:r>
          </w:p>
        </w:tc>
        <w:tc>
          <w:tcPr>
            <w:tcW w:w="6179" w:type="dxa"/>
          </w:tcPr>
          <w:p w:rsidR="002F3482" w:rsidRP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 xml:space="preserve">Таблица со срочностями сделок 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>(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TOD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 xml:space="preserve">, 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TOM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 xml:space="preserve">, 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SPT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 xml:space="preserve">, 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FWD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>)</w:t>
            </w:r>
          </w:p>
        </w:tc>
      </w:tr>
      <w:tr w:rsidR="002F3482" w:rsidRPr="00D253F6" w:rsidTr="004C1E98">
        <w:trPr>
          <w:trHeight w:val="271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2F3482" w:rsidRPr="003F14B6" w:rsidRDefault="002F3482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2F3482" w:rsidRPr="002E1685" w:rsidRDefault="002F3482" w:rsidP="0019049E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2E1685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TBL_TOOL</w:t>
            </w:r>
          </w:p>
        </w:tc>
        <w:tc>
          <w:tcPr>
            <w:tcW w:w="6179" w:type="dxa"/>
          </w:tcPr>
          <w:p w:rsidR="002F3482" w:rsidRP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Таблица с финансовыми инструментами</w:t>
            </w:r>
          </w:p>
        </w:tc>
      </w:tr>
      <w:tr w:rsidR="002F3482" w:rsidRPr="00E441CC" w:rsidTr="004C1E98">
        <w:trPr>
          <w:trHeight w:val="271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2F3482" w:rsidRPr="003F14B6" w:rsidRDefault="002F3482" w:rsidP="003F14B6">
            <w:pPr>
              <w:jc w:val="center"/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61" w:type="dxa"/>
          </w:tcPr>
          <w:p w:rsidR="002F3482" w:rsidRPr="003F14B6" w:rsidRDefault="002F3482" w:rsidP="0019049E">
            <w:pPr>
              <w:rPr>
                <w:lang w:val="en-US"/>
              </w:rPr>
            </w:pPr>
            <w:r w:rsidRPr="002E1685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TBL_TOOL_PAIR_FX</w:t>
            </w:r>
          </w:p>
        </w:tc>
        <w:tc>
          <w:tcPr>
            <w:tcW w:w="6179" w:type="dxa"/>
          </w:tcPr>
          <w:p w:rsidR="002F3482" w:rsidRPr="00E441CC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Таблица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с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финансовыми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парами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 xml:space="preserve">, </w:t>
            </w:r>
            <w:r>
              <w:rPr>
                <w:rFonts w:cs="Tms Rmn"/>
                <w:color w:val="000000"/>
                <w:sz w:val="24"/>
                <w:szCs w:val="24"/>
              </w:rPr>
              <w:t>отображаемая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в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справочнике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 xml:space="preserve"> «</w:t>
            </w:r>
            <w:r>
              <w:rPr>
                <w:rFonts w:cs="Tms Rmn"/>
                <w:color w:val="000000"/>
                <w:sz w:val="24"/>
                <w:szCs w:val="24"/>
              </w:rPr>
              <w:t>Финансовые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пары</w:t>
            </w:r>
            <w:r w:rsidR="004C1E98" w:rsidRPr="00E441CC">
              <w:rPr>
                <w:rFonts w:cs="Tms Rmn"/>
                <w:color w:val="000000"/>
                <w:sz w:val="24"/>
                <w:szCs w:val="24"/>
              </w:rPr>
              <w:t>»</w:t>
            </w:r>
            <w:r w:rsidR="00E441CC" w:rsidRPr="00E441CC">
              <w:rPr>
                <w:rFonts w:cs="Tms Rmn"/>
                <w:color w:val="000000"/>
                <w:sz w:val="24"/>
                <w:szCs w:val="24"/>
              </w:rPr>
              <w:t xml:space="preserve">. </w:t>
            </w:r>
            <w:r w:rsidR="00E441CC">
              <w:rPr>
                <w:rFonts w:cs="Tms Rmn"/>
                <w:color w:val="000000"/>
                <w:sz w:val="24"/>
                <w:szCs w:val="24"/>
              </w:rPr>
              <w:t xml:space="preserve">Имеется специфика, присущая только </w:t>
            </w:r>
            <w:proofErr w:type="spellStart"/>
            <w:r w:rsidR="00E441CC">
              <w:rPr>
                <w:rFonts w:cs="Tms Rmn"/>
                <w:color w:val="000000"/>
                <w:sz w:val="24"/>
                <w:szCs w:val="24"/>
              </w:rPr>
              <w:t>Форекс</w:t>
            </w:r>
            <w:proofErr w:type="spellEnd"/>
            <w:r w:rsidR="00E441CC">
              <w:rPr>
                <w:rFonts w:cs="Tms Rmn"/>
                <w:color w:val="000000"/>
                <w:sz w:val="24"/>
                <w:szCs w:val="24"/>
              </w:rPr>
              <w:t xml:space="preserve"> МБК (торгуемая валюта)</w:t>
            </w:r>
          </w:p>
        </w:tc>
      </w:tr>
      <w:tr w:rsidR="002F3482" w:rsidRPr="00FF2832" w:rsidTr="004C1E98">
        <w:trPr>
          <w:trHeight w:val="70"/>
        </w:trPr>
        <w:tc>
          <w:tcPr>
            <w:tcW w:w="1242" w:type="dxa"/>
            <w:vMerge w:val="restart"/>
            <w:shd w:val="clear" w:color="auto" w:fill="F2DBDB" w:themeFill="accent2" w:themeFillTint="33"/>
            <w:vAlign w:val="center"/>
          </w:tcPr>
          <w:p w:rsidR="002F3482" w:rsidRPr="003F14B6" w:rsidRDefault="002F3482" w:rsidP="003F14B6">
            <w:pPr>
              <w:jc w:val="center"/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Пакеты</w:t>
            </w:r>
          </w:p>
        </w:tc>
        <w:tc>
          <w:tcPr>
            <w:tcW w:w="3261" w:type="dxa"/>
          </w:tcPr>
          <w:p w:rsidR="002F3482" w:rsidRPr="007D183E" w:rsidRDefault="002F3482" w:rsidP="00BC6BEF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7D183E">
              <w:rPr>
                <w:rFonts w:cs="Tms Rmn"/>
                <w:color w:val="000000"/>
                <w:sz w:val="24"/>
                <w:szCs w:val="24"/>
                <w:lang w:val="en-US"/>
              </w:rPr>
              <w:t>PKG_TP_AGREEMENT</w:t>
            </w:r>
          </w:p>
        </w:tc>
        <w:tc>
          <w:tcPr>
            <w:tcW w:w="6179" w:type="dxa"/>
          </w:tcPr>
          <w:p w:rsidR="002F3482" w:rsidRPr="00D253F6" w:rsidRDefault="002F3482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2F3482" w:rsidRPr="00FF2832" w:rsidTr="004C1E98">
        <w:trPr>
          <w:trHeight w:val="69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2F3482" w:rsidRPr="00E441CC" w:rsidRDefault="002F3482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61" w:type="dxa"/>
          </w:tcPr>
          <w:p w:rsidR="002F3482" w:rsidRPr="007D183E" w:rsidRDefault="002F3482" w:rsidP="00BC6BEF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7D183E">
              <w:rPr>
                <w:rFonts w:cs="Tms Rmn"/>
                <w:color w:val="000000"/>
                <w:sz w:val="24"/>
                <w:szCs w:val="24"/>
                <w:lang w:val="en-US"/>
              </w:rPr>
              <w:t>PKG_FX, PKG_TP_DICTIONARY</w:t>
            </w:r>
          </w:p>
        </w:tc>
        <w:tc>
          <w:tcPr>
            <w:tcW w:w="6179" w:type="dxa"/>
          </w:tcPr>
          <w:p w:rsidR="002F3482" w:rsidRPr="00D253F6" w:rsidRDefault="002F3482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2F3482" w:rsidRPr="00FF2832" w:rsidTr="004C1E98">
        <w:trPr>
          <w:trHeight w:val="69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2F3482" w:rsidRPr="002F3482" w:rsidRDefault="002F3482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61" w:type="dxa"/>
          </w:tcPr>
          <w:p w:rsidR="002F3482" w:rsidRPr="007D183E" w:rsidRDefault="002F3482" w:rsidP="00BC6BEF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7D183E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PKG_PI_ACC_CONTROL_FX</w:t>
            </w:r>
          </w:p>
        </w:tc>
        <w:tc>
          <w:tcPr>
            <w:tcW w:w="6179" w:type="dxa"/>
          </w:tcPr>
          <w:p w:rsidR="002F3482" w:rsidRPr="00D253F6" w:rsidRDefault="002F3482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2F3482" w:rsidRPr="00FF2832" w:rsidTr="004C1E98">
        <w:trPr>
          <w:trHeight w:val="69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2F3482" w:rsidRPr="002F3482" w:rsidRDefault="002F3482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61" w:type="dxa"/>
          </w:tcPr>
          <w:p w:rsidR="002F3482" w:rsidRPr="00E441CC" w:rsidRDefault="002F3482" w:rsidP="00BC6BEF">
            <w:pPr>
              <w:rPr>
                <w:lang w:val="en-US"/>
              </w:rPr>
            </w:pPr>
            <w:r w:rsidRPr="007D183E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PK_PI_ACCORDANCE</w:t>
            </w:r>
          </w:p>
        </w:tc>
        <w:tc>
          <w:tcPr>
            <w:tcW w:w="6179" w:type="dxa"/>
          </w:tcPr>
          <w:p w:rsidR="002F3482" w:rsidRPr="00D253F6" w:rsidRDefault="002F3482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D253F6" w:rsidRDefault="00D253F6" w:rsidP="00D253F6">
      <w:pPr>
        <w:rPr>
          <w:rFonts w:cs="Tms Rmn"/>
          <w:color w:val="000000"/>
          <w:sz w:val="24"/>
          <w:szCs w:val="24"/>
          <w:lang w:val="en-US"/>
        </w:rPr>
      </w:pPr>
    </w:p>
    <w:p w:rsidR="00D253F6" w:rsidRPr="00E441CC" w:rsidRDefault="00D253F6" w:rsidP="00D253F6">
      <w:pPr>
        <w:rPr>
          <w:rFonts w:cs="Tms Rmn"/>
          <w:b/>
          <w:color w:val="000000"/>
          <w:sz w:val="28"/>
          <w:szCs w:val="24"/>
          <w:lang w:val="en-US"/>
        </w:rPr>
      </w:pPr>
      <w:proofErr w:type="spellStart"/>
      <w:r w:rsidRPr="00D253F6">
        <w:rPr>
          <w:rFonts w:cs="Tms Rmn"/>
          <w:b/>
          <w:color w:val="000000"/>
          <w:sz w:val="28"/>
          <w:szCs w:val="24"/>
        </w:rPr>
        <w:t>Бэк</w:t>
      </w:r>
      <w:proofErr w:type="spellEnd"/>
      <w:r w:rsidRPr="00E441CC">
        <w:rPr>
          <w:rFonts w:cs="Tms Rmn"/>
          <w:b/>
          <w:color w:val="000000"/>
          <w:sz w:val="28"/>
          <w:szCs w:val="24"/>
          <w:lang w:val="en-US"/>
        </w:rPr>
        <w:t>-</w:t>
      </w:r>
      <w:r w:rsidRPr="00D253F6">
        <w:rPr>
          <w:rFonts w:cs="Tms Rmn"/>
          <w:b/>
          <w:color w:val="000000"/>
          <w:sz w:val="28"/>
          <w:szCs w:val="24"/>
        </w:rPr>
        <w:t>офис</w:t>
      </w:r>
    </w:p>
    <w:p w:rsidR="00D253F6" w:rsidRPr="00FF2832" w:rsidRDefault="00D253F6" w:rsidP="00D253F6">
      <w:pPr>
        <w:rPr>
          <w:rFonts w:cs="Tms Rmn"/>
          <w:b/>
          <w:color w:val="000000"/>
          <w:sz w:val="24"/>
          <w:szCs w:val="24"/>
        </w:rPr>
      </w:pPr>
      <w:proofErr w:type="spellStart"/>
      <w:r w:rsidRPr="00D253F6">
        <w:rPr>
          <w:rFonts w:cs="Tms Rmn"/>
          <w:b/>
          <w:color w:val="000000"/>
          <w:sz w:val="24"/>
          <w:szCs w:val="24"/>
        </w:rPr>
        <w:t>Форексные</w:t>
      </w:r>
      <w:proofErr w:type="spellEnd"/>
      <w:r w:rsidRPr="00E441CC">
        <w:rPr>
          <w:rFonts w:cs="Tms Rmn"/>
          <w:b/>
          <w:color w:val="000000"/>
          <w:sz w:val="24"/>
          <w:szCs w:val="24"/>
          <w:lang w:val="en-US"/>
        </w:rPr>
        <w:t xml:space="preserve"> </w:t>
      </w:r>
      <w:r w:rsidRPr="00D253F6">
        <w:rPr>
          <w:rFonts w:cs="Tms Rmn"/>
          <w:b/>
          <w:color w:val="000000"/>
          <w:sz w:val="24"/>
          <w:szCs w:val="24"/>
        </w:rPr>
        <w:t>сделки</w:t>
      </w:r>
      <w:r w:rsidR="00FF2832" w:rsidRPr="00FF2832">
        <w:rPr>
          <w:rFonts w:cs="Tms Rmn"/>
          <w:b/>
          <w:color w:val="000000"/>
          <w:sz w:val="24"/>
          <w:szCs w:val="24"/>
        </w:rPr>
        <w:t xml:space="preserve">, </w:t>
      </w:r>
      <w:r w:rsidR="00C74B27">
        <w:rPr>
          <w:rFonts w:cs="Tms Rmn"/>
          <w:b/>
          <w:color w:val="000000"/>
          <w:sz w:val="24"/>
          <w:szCs w:val="24"/>
        </w:rPr>
        <w:t>Банкнотные сделки, МБК Сделки</w:t>
      </w:r>
      <w:r w:rsidR="00FF2832">
        <w:rPr>
          <w:rFonts w:cs="Tms Rmn"/>
          <w:b/>
          <w:color w:val="000000"/>
          <w:sz w:val="24"/>
          <w:szCs w:val="24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3261"/>
        <w:gridCol w:w="6179"/>
      </w:tblGrid>
      <w:tr w:rsidR="003F14B6" w:rsidRPr="004C1E98" w:rsidTr="004C1E98">
        <w:trPr>
          <w:trHeight w:val="39"/>
        </w:trPr>
        <w:tc>
          <w:tcPr>
            <w:tcW w:w="1242" w:type="dxa"/>
            <w:vMerge w:val="restart"/>
            <w:shd w:val="clear" w:color="auto" w:fill="C6D9F1" w:themeFill="text2" w:themeFillTint="33"/>
            <w:vAlign w:val="center"/>
          </w:tcPr>
          <w:p w:rsidR="003F14B6" w:rsidRPr="00D253F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Таблицы</w:t>
            </w:r>
          </w:p>
        </w:tc>
        <w:tc>
          <w:tcPr>
            <w:tcW w:w="3261" w:type="dxa"/>
          </w:tcPr>
          <w:p w:rsidR="003F14B6" w:rsidRPr="002E64DC" w:rsidRDefault="003F14B6" w:rsidP="00BB4A98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2E64DC">
              <w:rPr>
                <w:rFonts w:cs="Tms Rmn"/>
                <w:color w:val="000000"/>
                <w:sz w:val="24"/>
                <w:szCs w:val="24"/>
                <w:lang w:val="en-US"/>
              </w:rPr>
              <w:t>TBL_AGREEMENT_FX</w:t>
            </w:r>
          </w:p>
        </w:tc>
        <w:tc>
          <w:tcPr>
            <w:tcW w:w="6179" w:type="dxa"/>
          </w:tcPr>
          <w:p w:rsidR="003F14B6" w:rsidRPr="004C1E98" w:rsidRDefault="004C1E98" w:rsidP="004C1E98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 xml:space="preserve">Расширение таблицы 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TBL</w:t>
            </w:r>
            <w:r w:rsidRPr="004C1E98">
              <w:rPr>
                <w:rFonts w:cs="Tms Rmn"/>
                <w:color w:val="000000"/>
                <w:sz w:val="24"/>
                <w:szCs w:val="24"/>
              </w:rPr>
              <w:t>_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AGREEMENT</w:t>
            </w:r>
            <w:r w:rsidRPr="004C1E98"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 xml:space="preserve">для дополнительных полей, необходимых в </w:t>
            </w:r>
            <w:proofErr w:type="spellStart"/>
            <w:r>
              <w:rPr>
                <w:rFonts w:cs="Tms Rmn"/>
                <w:color w:val="000000"/>
                <w:sz w:val="24"/>
                <w:szCs w:val="24"/>
              </w:rPr>
              <w:t>Форекс</w:t>
            </w:r>
            <w:proofErr w:type="spellEnd"/>
            <w:r>
              <w:rPr>
                <w:rFonts w:cs="Tms Rmn"/>
                <w:color w:val="000000"/>
                <w:sz w:val="24"/>
                <w:szCs w:val="24"/>
              </w:rPr>
              <w:t xml:space="preserve"> МБК</w:t>
            </w:r>
          </w:p>
        </w:tc>
      </w:tr>
      <w:tr w:rsidR="003F14B6" w:rsidRPr="004C1E98" w:rsidTr="004C1E98">
        <w:trPr>
          <w:trHeight w:val="34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2E64DC" w:rsidRDefault="003F14B6" w:rsidP="00BB4A98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2E64DC">
              <w:rPr>
                <w:rFonts w:cs="Tms Rmn"/>
                <w:color w:val="000000"/>
                <w:sz w:val="24"/>
                <w:szCs w:val="24"/>
                <w:lang w:val="en-US"/>
              </w:rPr>
              <w:t>TBL_AGREEMENT</w:t>
            </w:r>
          </w:p>
        </w:tc>
        <w:tc>
          <w:tcPr>
            <w:tcW w:w="6179" w:type="dxa"/>
          </w:tcPr>
          <w:p w:rsidR="003F14B6" w:rsidRPr="004C1E98" w:rsidRDefault="004C1E98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Основная</w:t>
            </w:r>
            <w:r w:rsidRPr="004C1E98">
              <w:rPr>
                <w:rFonts w:cs="Tms Rm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банковская</w:t>
            </w:r>
            <w:r w:rsidRPr="004C1E98">
              <w:rPr>
                <w:rFonts w:cs="Tms Rm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таблица</w:t>
            </w:r>
            <w:r w:rsidRPr="004C1E98">
              <w:rPr>
                <w:rFonts w:cs="Tms Rm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для</w:t>
            </w:r>
            <w:r w:rsidRPr="004C1E98">
              <w:rPr>
                <w:rFonts w:cs="Tms Rm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договоров</w:t>
            </w:r>
            <w:r w:rsidRPr="004C1E98">
              <w:rPr>
                <w:rFonts w:cs="Tms Rm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и</w:t>
            </w:r>
            <w:r w:rsidRPr="004C1E98">
              <w:rPr>
                <w:rFonts w:cs="Tms Rm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="Tms Rmn"/>
                <w:color w:val="000000"/>
                <w:sz w:val="24"/>
                <w:szCs w:val="24"/>
              </w:rPr>
              <w:t>сделок</w:t>
            </w:r>
            <w:r w:rsidRPr="004C1E98">
              <w:rPr>
                <w:rFonts w:cs="Tms Rmn"/>
                <w:color w:val="000000"/>
                <w:sz w:val="24"/>
                <w:szCs w:val="24"/>
                <w:lang w:val="en-US"/>
              </w:rPr>
              <w:t xml:space="preserve">. </w:t>
            </w:r>
            <w:r>
              <w:rPr>
                <w:rFonts w:cs="Tms Rmn"/>
                <w:color w:val="000000"/>
                <w:sz w:val="24"/>
                <w:szCs w:val="24"/>
              </w:rPr>
              <w:t xml:space="preserve">Различные виды договоров и сделок хранятся с </w:t>
            </w:r>
            <w:proofErr w:type="gramStart"/>
            <w:r>
              <w:rPr>
                <w:rFonts w:cs="Tms Rmn"/>
                <w:color w:val="000000"/>
                <w:sz w:val="24"/>
                <w:szCs w:val="24"/>
              </w:rPr>
              <w:t>разными</w:t>
            </w:r>
            <w:proofErr w:type="gramEnd"/>
            <w:r>
              <w:rPr>
                <w:rFonts w:cs="Tms Rmn"/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agr</w:t>
            </w:r>
            <w:proofErr w:type="spellEnd"/>
            <w:r w:rsidRPr="004C1E98">
              <w:rPr>
                <w:rFonts w:cs="Tms Rmn"/>
                <w:color w:val="000000"/>
                <w:sz w:val="24"/>
                <w:szCs w:val="24"/>
              </w:rPr>
              <w:t>_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type</w:t>
            </w:r>
            <w:r w:rsidRPr="004C1E98">
              <w:rPr>
                <w:rFonts w:cs="Tms Rmn"/>
                <w:color w:val="000000"/>
                <w:sz w:val="24"/>
                <w:szCs w:val="24"/>
              </w:rPr>
              <w:t>_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id</w:t>
            </w:r>
            <w:r w:rsidRPr="004C1E98">
              <w:rPr>
                <w:rFonts w:cs="Tms Rm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ms Rmn"/>
                <w:color w:val="000000"/>
                <w:sz w:val="24"/>
                <w:szCs w:val="24"/>
              </w:rPr>
              <w:t xml:space="preserve">Связанные договоры связываются при помощи </w:t>
            </w:r>
            <w:proofErr w:type="spellStart"/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link_agreement_id</w:t>
            </w:r>
            <w:proofErr w:type="spellEnd"/>
          </w:p>
        </w:tc>
      </w:tr>
      <w:tr w:rsidR="003F14B6" w:rsidRPr="00850D8D" w:rsidTr="004C1E98">
        <w:trPr>
          <w:trHeight w:val="34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Pr="004C1E98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2E64DC" w:rsidRDefault="003F14B6" w:rsidP="00BB4A98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2E64DC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TBL_MBK_VARIANT_FX</w:t>
            </w:r>
          </w:p>
        </w:tc>
        <w:tc>
          <w:tcPr>
            <w:tcW w:w="6179" w:type="dxa"/>
          </w:tcPr>
          <w:p w:rsidR="003F14B6" w:rsidRPr="00850D8D" w:rsidRDefault="00850D8D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Справочник вариантов сделок МБК (Кредиты</w:t>
            </w:r>
            <w:r w:rsidRPr="00850D8D">
              <w:rPr>
                <w:rFonts w:cs="Tms Rmn"/>
                <w:color w:val="000000"/>
                <w:sz w:val="24"/>
                <w:szCs w:val="24"/>
              </w:rPr>
              <w:t>/</w:t>
            </w:r>
            <w:r>
              <w:rPr>
                <w:rFonts w:cs="Tms Rmn"/>
                <w:color w:val="000000"/>
                <w:sz w:val="24"/>
                <w:szCs w:val="24"/>
              </w:rPr>
              <w:t>Депозиты)</w:t>
            </w:r>
          </w:p>
        </w:tc>
      </w:tr>
      <w:tr w:rsidR="003F14B6" w:rsidRPr="00850D8D" w:rsidTr="004C1E98">
        <w:trPr>
          <w:trHeight w:val="34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Pr="00850D8D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2E64DC" w:rsidRDefault="003F14B6" w:rsidP="00BB4A98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2E64DC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TBL_TRADESYSTEM_INFO_FX</w:t>
            </w:r>
          </w:p>
        </w:tc>
        <w:tc>
          <w:tcPr>
            <w:tcW w:w="6179" w:type="dxa"/>
          </w:tcPr>
          <w:p w:rsidR="003F14B6" w:rsidRPr="00850D8D" w:rsidRDefault="00850D8D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Таблица для справочника «Торговые системы (площадки)»</w:t>
            </w:r>
          </w:p>
        </w:tc>
      </w:tr>
      <w:tr w:rsidR="003F14B6" w:rsidRPr="00D253F6" w:rsidTr="004C1E98">
        <w:trPr>
          <w:trHeight w:val="34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Pr="00850D8D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2E64DC" w:rsidRDefault="003F14B6" w:rsidP="00BB4A98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2E64DC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 xml:space="preserve">TBL_TOOL </w:t>
            </w:r>
          </w:p>
        </w:tc>
        <w:tc>
          <w:tcPr>
            <w:tcW w:w="6179" w:type="dxa"/>
          </w:tcPr>
          <w:p w:rsidR="003F14B6" w:rsidRPr="00D253F6" w:rsidRDefault="00E441CC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Таблица с финансовыми инструментами</w:t>
            </w:r>
          </w:p>
        </w:tc>
      </w:tr>
      <w:tr w:rsidR="003F14B6" w:rsidRPr="00E441CC" w:rsidTr="004C1E98">
        <w:trPr>
          <w:trHeight w:val="34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Pr="004C1E98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3261" w:type="dxa"/>
          </w:tcPr>
          <w:p w:rsidR="003F14B6" w:rsidRPr="002E64DC" w:rsidRDefault="003F14B6" w:rsidP="00BB4A98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2E64DC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TBL_INDICATION</w:t>
            </w:r>
          </w:p>
        </w:tc>
        <w:tc>
          <w:tcPr>
            <w:tcW w:w="6179" w:type="dxa"/>
          </w:tcPr>
          <w:p w:rsidR="003F14B6" w:rsidRPr="00E441CC" w:rsidRDefault="00E441CC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 xml:space="preserve">Таблица со срочностями сделок 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>(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TOD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 xml:space="preserve">, 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TOM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 xml:space="preserve">, 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SPT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 xml:space="preserve">, </w:t>
            </w: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FWD</w:t>
            </w:r>
            <w:r w:rsidRPr="003F14B6">
              <w:rPr>
                <w:rFonts w:cs="Tms Rmn"/>
                <w:color w:val="000000"/>
                <w:sz w:val="24"/>
                <w:szCs w:val="24"/>
              </w:rPr>
              <w:t>)</w:t>
            </w:r>
          </w:p>
        </w:tc>
      </w:tr>
      <w:tr w:rsidR="003F14B6" w:rsidRPr="00850D8D" w:rsidTr="004C1E98">
        <w:trPr>
          <w:trHeight w:val="34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2E64DC" w:rsidRDefault="003F14B6" w:rsidP="00BB4A98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2E64DC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TBL_BD_OPERATIONS</w:t>
            </w:r>
          </w:p>
        </w:tc>
        <w:tc>
          <w:tcPr>
            <w:tcW w:w="6179" w:type="dxa"/>
          </w:tcPr>
          <w:p w:rsidR="003F14B6" w:rsidRPr="00850D8D" w:rsidRDefault="00850D8D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Основная банковская таблица для операций</w:t>
            </w:r>
            <w:bookmarkStart w:id="0" w:name="_GoBack"/>
            <w:bookmarkEnd w:id="0"/>
          </w:p>
        </w:tc>
      </w:tr>
      <w:tr w:rsidR="003F14B6" w:rsidRPr="00E441CC" w:rsidTr="004C1E98">
        <w:trPr>
          <w:trHeight w:val="34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Default="003F14B6" w:rsidP="00BB4A98">
            <w:r w:rsidRPr="002E64DC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TBL_TOOL_PAIR_FX</w:t>
            </w:r>
          </w:p>
        </w:tc>
        <w:tc>
          <w:tcPr>
            <w:tcW w:w="6179" w:type="dxa"/>
          </w:tcPr>
          <w:p w:rsidR="003F14B6" w:rsidRPr="00E441CC" w:rsidRDefault="00E441CC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Таблица с финансовыми парами, отображаемая в справочнике «Финансовые пары»</w:t>
            </w:r>
            <w:r>
              <w:rPr>
                <w:rFonts w:cs="Tms Rmn"/>
                <w:color w:val="000000"/>
                <w:sz w:val="24"/>
                <w:szCs w:val="24"/>
              </w:rPr>
              <w:t xml:space="preserve">. </w:t>
            </w:r>
            <w:r>
              <w:rPr>
                <w:rFonts w:cs="Tms Rmn"/>
                <w:color w:val="000000"/>
                <w:sz w:val="24"/>
                <w:szCs w:val="24"/>
              </w:rPr>
              <w:t xml:space="preserve">Имеется специфика, присущая только </w:t>
            </w:r>
            <w:proofErr w:type="spellStart"/>
            <w:r>
              <w:rPr>
                <w:rFonts w:cs="Tms Rmn"/>
                <w:color w:val="000000"/>
                <w:sz w:val="24"/>
                <w:szCs w:val="24"/>
              </w:rPr>
              <w:t>Форекс</w:t>
            </w:r>
            <w:proofErr w:type="spellEnd"/>
            <w:r>
              <w:rPr>
                <w:rFonts w:cs="Tms Rmn"/>
                <w:color w:val="000000"/>
                <w:sz w:val="24"/>
                <w:szCs w:val="24"/>
              </w:rPr>
              <w:t xml:space="preserve"> МБК (торгуемая валюта)</w:t>
            </w:r>
          </w:p>
        </w:tc>
      </w:tr>
      <w:tr w:rsidR="003F14B6" w:rsidRPr="00E441CC" w:rsidTr="004C1E98">
        <w:trPr>
          <w:trHeight w:val="34"/>
        </w:trPr>
        <w:tc>
          <w:tcPr>
            <w:tcW w:w="1242" w:type="dxa"/>
            <w:vMerge w:val="restart"/>
            <w:shd w:val="clear" w:color="auto" w:fill="F2DBDB" w:themeFill="accent2" w:themeFillTint="33"/>
            <w:vAlign w:val="center"/>
          </w:tcPr>
          <w:p w:rsidR="003F14B6" w:rsidRPr="00D253F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Пакеты</w:t>
            </w:r>
          </w:p>
        </w:tc>
        <w:tc>
          <w:tcPr>
            <w:tcW w:w="3261" w:type="dxa"/>
          </w:tcPr>
          <w:p w:rsidR="003F14B6" w:rsidRPr="00E441CC" w:rsidRDefault="003F14B6" w:rsidP="004351E1">
            <w:pPr>
              <w:rPr>
                <w:rFonts w:cs="Tms Rmn"/>
                <w:color w:val="000000"/>
                <w:sz w:val="24"/>
                <w:szCs w:val="24"/>
              </w:rPr>
            </w:pP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PKG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AGREEMENT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FX</w:t>
            </w:r>
          </w:p>
        </w:tc>
        <w:tc>
          <w:tcPr>
            <w:tcW w:w="6179" w:type="dxa"/>
          </w:tcPr>
          <w:p w:rsidR="003F14B6" w:rsidRPr="00E441CC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</w:tr>
      <w:tr w:rsidR="003F14B6" w:rsidRPr="00E441CC" w:rsidTr="004C1E98">
        <w:trPr>
          <w:trHeight w:val="27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E441CC" w:rsidRDefault="003F14B6" w:rsidP="004351E1">
            <w:pPr>
              <w:rPr>
                <w:rFonts w:cs="Tms Rmn"/>
                <w:color w:val="000000"/>
                <w:sz w:val="24"/>
                <w:szCs w:val="24"/>
              </w:rPr>
            </w:pP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PKG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FX</w:t>
            </w:r>
          </w:p>
        </w:tc>
        <w:tc>
          <w:tcPr>
            <w:tcW w:w="6179" w:type="dxa"/>
          </w:tcPr>
          <w:p w:rsidR="003F14B6" w:rsidRPr="00E441CC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</w:tr>
      <w:tr w:rsidR="003F14B6" w:rsidRPr="00E441CC" w:rsidTr="004C1E98">
        <w:trPr>
          <w:trHeight w:val="27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E441CC" w:rsidRDefault="003F14B6" w:rsidP="004351E1">
            <w:pPr>
              <w:rPr>
                <w:rFonts w:cs="Tms Rmn"/>
                <w:color w:val="000000"/>
                <w:sz w:val="24"/>
                <w:szCs w:val="24"/>
              </w:rPr>
            </w:pP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PKG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CHECK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FX</w:t>
            </w:r>
          </w:p>
        </w:tc>
        <w:tc>
          <w:tcPr>
            <w:tcW w:w="6179" w:type="dxa"/>
          </w:tcPr>
          <w:p w:rsidR="003F14B6" w:rsidRPr="00E441CC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</w:tr>
      <w:tr w:rsidR="003F14B6" w:rsidRPr="00E441CC" w:rsidTr="004C1E98">
        <w:trPr>
          <w:trHeight w:val="27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E441CC" w:rsidRDefault="003F14B6" w:rsidP="004351E1">
            <w:pPr>
              <w:rPr>
                <w:rFonts w:cs="Tms Rmn"/>
                <w:color w:val="000000"/>
                <w:sz w:val="24"/>
                <w:szCs w:val="24"/>
              </w:rPr>
            </w:pP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PKG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PERSON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FX</w:t>
            </w:r>
          </w:p>
        </w:tc>
        <w:tc>
          <w:tcPr>
            <w:tcW w:w="6179" w:type="dxa"/>
          </w:tcPr>
          <w:p w:rsidR="003F14B6" w:rsidRPr="00E441CC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</w:tr>
      <w:tr w:rsidR="003F14B6" w:rsidRPr="00E441CC" w:rsidTr="004C1E98">
        <w:trPr>
          <w:trHeight w:val="27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E441CC" w:rsidRDefault="003F14B6" w:rsidP="004351E1">
            <w:pPr>
              <w:rPr>
                <w:rFonts w:cs="Tms Rmn"/>
                <w:color w:val="000000"/>
                <w:sz w:val="24"/>
                <w:szCs w:val="24"/>
              </w:rPr>
            </w:pP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PKG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CONFIRM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FX</w:t>
            </w:r>
          </w:p>
        </w:tc>
        <w:tc>
          <w:tcPr>
            <w:tcW w:w="6179" w:type="dxa"/>
          </w:tcPr>
          <w:p w:rsidR="003F14B6" w:rsidRPr="00E441CC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</w:tr>
      <w:tr w:rsidR="003F14B6" w:rsidRPr="00E441CC" w:rsidTr="004C1E98">
        <w:trPr>
          <w:trHeight w:val="27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E441CC" w:rsidRDefault="003F14B6" w:rsidP="004351E1">
            <w:pPr>
              <w:rPr>
                <w:rFonts w:cs="Tms Rmn"/>
                <w:color w:val="000000"/>
                <w:sz w:val="24"/>
                <w:szCs w:val="24"/>
              </w:rPr>
            </w:pP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PKG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REPORTS</w:t>
            </w:r>
            <w:r w:rsidRPr="00E441CC">
              <w:rPr>
                <w:rFonts w:cs="Tms Rmn"/>
                <w:color w:val="00000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000000"/>
                <w:sz w:val="24"/>
                <w:szCs w:val="24"/>
                <w:lang w:val="en-US"/>
              </w:rPr>
              <w:t>FX</w:t>
            </w:r>
          </w:p>
        </w:tc>
        <w:tc>
          <w:tcPr>
            <w:tcW w:w="6179" w:type="dxa"/>
          </w:tcPr>
          <w:p w:rsidR="003F14B6" w:rsidRPr="00E441CC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</w:tr>
      <w:tr w:rsidR="003F14B6" w:rsidRPr="00E441CC" w:rsidTr="004C1E98">
        <w:trPr>
          <w:trHeight w:val="27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E441CC" w:rsidRDefault="003F14B6" w:rsidP="004351E1">
            <w:pPr>
              <w:rPr>
                <w:rFonts w:cs="Tms Rmn"/>
                <w:color w:val="808080" w:themeColor="background1" w:themeShade="80"/>
                <w:sz w:val="24"/>
                <w:szCs w:val="24"/>
              </w:rPr>
            </w:pPr>
            <w:r w:rsidRPr="00C02282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PKG</w:t>
            </w:r>
            <w:r w:rsidRPr="00E441CC">
              <w:rPr>
                <w:rFonts w:cs="Tms Rmn"/>
                <w:color w:val="808080" w:themeColor="background1" w:themeShade="8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PAYMENT</w:t>
            </w:r>
          </w:p>
        </w:tc>
        <w:tc>
          <w:tcPr>
            <w:tcW w:w="6179" w:type="dxa"/>
          </w:tcPr>
          <w:p w:rsidR="003F14B6" w:rsidRPr="00E441CC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</w:tr>
      <w:tr w:rsidR="003F14B6" w:rsidRPr="00ED7055" w:rsidTr="004C1E98">
        <w:trPr>
          <w:trHeight w:val="27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C02282" w:rsidRDefault="003F14B6" w:rsidP="004351E1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C02282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PKG</w:t>
            </w:r>
            <w:r w:rsidRPr="00E441CC">
              <w:rPr>
                <w:rFonts w:cs="Tms Rmn"/>
                <w:color w:val="808080" w:themeColor="background1" w:themeShade="80"/>
                <w:sz w:val="24"/>
                <w:szCs w:val="24"/>
              </w:rPr>
              <w:t>_</w:t>
            </w:r>
            <w:r w:rsidRPr="00C02282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AUTOCONFIRM_FX</w:t>
            </w:r>
          </w:p>
        </w:tc>
        <w:tc>
          <w:tcPr>
            <w:tcW w:w="6179" w:type="dxa"/>
          </w:tcPr>
          <w:p w:rsidR="003F14B6" w:rsidRPr="00ED7055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RPr="00ED7055" w:rsidTr="004C1E98">
        <w:trPr>
          <w:trHeight w:val="27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C02282" w:rsidRDefault="003F14B6" w:rsidP="004351E1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C02282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PKG_MFM_EXCHANGE_FX</w:t>
            </w:r>
          </w:p>
        </w:tc>
        <w:tc>
          <w:tcPr>
            <w:tcW w:w="6179" w:type="dxa"/>
          </w:tcPr>
          <w:p w:rsidR="003F14B6" w:rsidRPr="00ED7055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RPr="00ED7055" w:rsidTr="004C1E98">
        <w:trPr>
          <w:trHeight w:val="27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Default="003F14B6" w:rsidP="004351E1">
            <w:r w:rsidRPr="00C02282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TBL_CONF_FIELD_FX</w:t>
            </w:r>
          </w:p>
        </w:tc>
        <w:tc>
          <w:tcPr>
            <w:tcW w:w="6179" w:type="dxa"/>
          </w:tcPr>
          <w:p w:rsidR="003F14B6" w:rsidRPr="00ED7055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C74B27" w:rsidRDefault="00D253F6" w:rsidP="00D253F6">
      <w:pPr>
        <w:rPr>
          <w:rFonts w:cs="Tms Rmn"/>
          <w:b/>
          <w:color w:val="000000"/>
          <w:sz w:val="24"/>
          <w:szCs w:val="24"/>
        </w:rPr>
      </w:pPr>
      <w:r w:rsidRPr="00ED7055">
        <w:rPr>
          <w:rFonts w:ascii="Tms Rmn" w:hAnsi="Tms Rmn" w:cs="Tms Rmn"/>
          <w:color w:val="000000"/>
          <w:sz w:val="24"/>
          <w:szCs w:val="24"/>
          <w:lang w:val="en-US"/>
        </w:rPr>
        <w:lastRenderedPageBreak/>
        <w:br/>
      </w:r>
      <w:r w:rsidR="00C74B27" w:rsidRPr="00C74B27">
        <w:rPr>
          <w:rFonts w:cs="Tms Rmn"/>
          <w:b/>
          <w:color w:val="000000"/>
          <w:sz w:val="24"/>
          <w:szCs w:val="24"/>
        </w:rPr>
        <w:t>Досье заемщиков по РВПС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42"/>
        <w:gridCol w:w="3261"/>
        <w:gridCol w:w="6179"/>
      </w:tblGrid>
      <w:tr w:rsidR="003F14B6" w:rsidTr="004C1E98">
        <w:trPr>
          <w:trHeight w:val="57"/>
        </w:trPr>
        <w:tc>
          <w:tcPr>
            <w:tcW w:w="1242" w:type="dxa"/>
            <w:vMerge w:val="restart"/>
            <w:shd w:val="clear" w:color="auto" w:fill="C6D9F1" w:themeFill="text2" w:themeFillTint="33"/>
            <w:vAlign w:val="center"/>
          </w:tcPr>
          <w:p w:rsidR="003F14B6" w:rsidRPr="00D253F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Таблицы</w:t>
            </w:r>
          </w:p>
        </w:tc>
        <w:tc>
          <w:tcPr>
            <w:tcW w:w="3261" w:type="dxa"/>
          </w:tcPr>
          <w:p w:rsidR="003F14B6" w:rsidRPr="00F32DC6" w:rsidRDefault="003F14B6" w:rsidP="00BE0897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F32DC6">
              <w:rPr>
                <w:rFonts w:cs="Tms Rmn"/>
                <w:color w:val="000000"/>
                <w:sz w:val="24"/>
                <w:szCs w:val="24"/>
                <w:lang w:val="en-US"/>
              </w:rPr>
              <w:t>TBL_PERSON_ASPECT</w:t>
            </w:r>
          </w:p>
        </w:tc>
        <w:tc>
          <w:tcPr>
            <w:tcW w:w="6179" w:type="dxa"/>
          </w:tcPr>
          <w:p w:rsidR="003F14B6" w:rsidRPr="00C74B27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Tr="004C1E98">
        <w:trPr>
          <w:trHeight w:val="55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F32DC6" w:rsidRDefault="003F14B6" w:rsidP="00BE0897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F32DC6">
              <w:rPr>
                <w:rFonts w:cs="Tms Rmn"/>
                <w:color w:val="000000"/>
                <w:sz w:val="24"/>
                <w:szCs w:val="24"/>
                <w:lang w:val="en-US"/>
              </w:rPr>
              <w:t>TBL_REQUISIT_TYPES</w:t>
            </w:r>
          </w:p>
        </w:tc>
        <w:tc>
          <w:tcPr>
            <w:tcW w:w="6179" w:type="dxa"/>
          </w:tcPr>
          <w:p w:rsidR="003F14B6" w:rsidRPr="00C74B27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Tr="004C1E98">
        <w:trPr>
          <w:trHeight w:val="55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F32DC6" w:rsidRDefault="003F14B6" w:rsidP="00BE0897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F32DC6">
              <w:rPr>
                <w:rFonts w:cs="Tms Rmn"/>
                <w:color w:val="000000"/>
                <w:sz w:val="24"/>
                <w:szCs w:val="24"/>
                <w:lang w:val="en-US"/>
              </w:rPr>
              <w:t>TBL_REQ_ASPECT</w:t>
            </w:r>
          </w:p>
        </w:tc>
        <w:tc>
          <w:tcPr>
            <w:tcW w:w="6179" w:type="dxa"/>
          </w:tcPr>
          <w:p w:rsidR="003F14B6" w:rsidRPr="00C74B27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Tr="004C1E98">
        <w:trPr>
          <w:trHeight w:val="55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F32DC6" w:rsidRDefault="003F14B6" w:rsidP="00BE0897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F32DC6">
              <w:rPr>
                <w:rFonts w:cs="Tms Rmn"/>
                <w:color w:val="000000"/>
                <w:sz w:val="24"/>
                <w:szCs w:val="24"/>
                <w:lang w:val="en-US"/>
              </w:rPr>
              <w:t>TBL_RVPS_FILES_FX</w:t>
            </w:r>
          </w:p>
        </w:tc>
        <w:tc>
          <w:tcPr>
            <w:tcW w:w="6179" w:type="dxa"/>
          </w:tcPr>
          <w:p w:rsidR="003F14B6" w:rsidRPr="00C74B27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Tr="004C1E98">
        <w:trPr>
          <w:trHeight w:val="55"/>
        </w:trPr>
        <w:tc>
          <w:tcPr>
            <w:tcW w:w="1242" w:type="dxa"/>
            <w:vMerge/>
            <w:shd w:val="clear" w:color="auto" w:fill="C6D9F1" w:themeFill="text2" w:themeFillTint="33"/>
            <w:vAlign w:val="center"/>
          </w:tcPr>
          <w:p w:rsidR="003F14B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Default="003F14B6" w:rsidP="00BE0897">
            <w:r w:rsidRPr="00F32DC6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TBL_AGREEMENT_FX</w:t>
            </w:r>
          </w:p>
        </w:tc>
        <w:tc>
          <w:tcPr>
            <w:tcW w:w="6179" w:type="dxa"/>
          </w:tcPr>
          <w:p w:rsidR="003F14B6" w:rsidRPr="00C74B27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Tr="004C1E98">
        <w:trPr>
          <w:trHeight w:val="57"/>
        </w:trPr>
        <w:tc>
          <w:tcPr>
            <w:tcW w:w="1242" w:type="dxa"/>
            <w:vMerge w:val="restart"/>
            <w:shd w:val="clear" w:color="auto" w:fill="F2DBDB" w:themeFill="accent2" w:themeFillTint="33"/>
            <w:vAlign w:val="center"/>
          </w:tcPr>
          <w:p w:rsidR="003F14B6" w:rsidRPr="00D253F6" w:rsidRDefault="003F14B6" w:rsidP="003F14B6">
            <w:pPr>
              <w:jc w:val="center"/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Пакеты</w:t>
            </w:r>
          </w:p>
        </w:tc>
        <w:tc>
          <w:tcPr>
            <w:tcW w:w="3261" w:type="dxa"/>
          </w:tcPr>
          <w:p w:rsidR="003F14B6" w:rsidRPr="00C33E6B" w:rsidRDefault="003F14B6" w:rsidP="00725B6D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C33E6B">
              <w:rPr>
                <w:rFonts w:cs="Tms Rmn"/>
                <w:color w:val="000000"/>
                <w:sz w:val="24"/>
                <w:szCs w:val="24"/>
                <w:lang w:val="en-US"/>
              </w:rPr>
              <w:t>PKG_REQ_ASPECT_FX</w:t>
            </w:r>
          </w:p>
        </w:tc>
        <w:tc>
          <w:tcPr>
            <w:tcW w:w="6179" w:type="dxa"/>
          </w:tcPr>
          <w:p w:rsidR="003F14B6" w:rsidRDefault="003F14B6" w:rsidP="00D253F6">
            <w:pPr>
              <w:rPr>
                <w:rFonts w:cs="Tms Rmn"/>
                <w:b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Tr="004C1E98">
        <w:trPr>
          <w:trHeight w:val="55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B143A9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C33E6B" w:rsidRDefault="003F14B6" w:rsidP="00725B6D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C33E6B">
              <w:rPr>
                <w:rFonts w:cs="Tms Rmn"/>
                <w:color w:val="000000"/>
                <w:sz w:val="24"/>
                <w:szCs w:val="24"/>
                <w:lang w:val="en-US"/>
              </w:rPr>
              <w:t>PKG_RVPS_FILES_FX</w:t>
            </w:r>
          </w:p>
        </w:tc>
        <w:tc>
          <w:tcPr>
            <w:tcW w:w="6179" w:type="dxa"/>
          </w:tcPr>
          <w:p w:rsidR="003F14B6" w:rsidRDefault="003F14B6" w:rsidP="00D253F6">
            <w:pPr>
              <w:rPr>
                <w:rFonts w:cs="Tms Rmn"/>
                <w:b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Tr="004C1E98">
        <w:trPr>
          <w:trHeight w:val="55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B143A9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C33E6B" w:rsidRDefault="003F14B6" w:rsidP="00725B6D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 w:rsidRPr="00C33E6B">
              <w:rPr>
                <w:rFonts w:cs="Tms Rmn"/>
                <w:color w:val="000000"/>
                <w:sz w:val="24"/>
                <w:szCs w:val="24"/>
                <w:lang w:val="en-US"/>
              </w:rPr>
              <w:t>PKG_PERSON_FX</w:t>
            </w:r>
          </w:p>
        </w:tc>
        <w:tc>
          <w:tcPr>
            <w:tcW w:w="6179" w:type="dxa"/>
          </w:tcPr>
          <w:p w:rsidR="003F14B6" w:rsidRDefault="003F14B6" w:rsidP="00D253F6">
            <w:pPr>
              <w:rPr>
                <w:rFonts w:cs="Tms Rmn"/>
                <w:b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Tr="004C1E98">
        <w:trPr>
          <w:trHeight w:val="55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B143A9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Pr="00C33E6B" w:rsidRDefault="003F14B6" w:rsidP="00725B6D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C33E6B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PKG_AGREEMENT_FX</w:t>
            </w:r>
          </w:p>
        </w:tc>
        <w:tc>
          <w:tcPr>
            <w:tcW w:w="6179" w:type="dxa"/>
          </w:tcPr>
          <w:p w:rsidR="003F14B6" w:rsidRDefault="003F14B6" w:rsidP="00D253F6">
            <w:pPr>
              <w:rPr>
                <w:rFonts w:cs="Tms Rmn"/>
                <w:b/>
                <w:color w:val="000000"/>
                <w:sz w:val="24"/>
                <w:szCs w:val="24"/>
                <w:lang w:val="en-US"/>
              </w:rPr>
            </w:pPr>
          </w:p>
        </w:tc>
      </w:tr>
      <w:tr w:rsidR="003F14B6" w:rsidTr="004C1E98">
        <w:trPr>
          <w:trHeight w:val="55"/>
        </w:trPr>
        <w:tc>
          <w:tcPr>
            <w:tcW w:w="1242" w:type="dxa"/>
            <w:vMerge/>
            <w:shd w:val="clear" w:color="auto" w:fill="F2DBDB" w:themeFill="accent2" w:themeFillTint="33"/>
          </w:tcPr>
          <w:p w:rsidR="003F14B6" w:rsidRDefault="003F14B6" w:rsidP="00B143A9">
            <w:pPr>
              <w:rPr>
                <w:rFonts w:cs="Tms Rmn"/>
                <w:color w:val="000000"/>
                <w:sz w:val="24"/>
                <w:szCs w:val="24"/>
              </w:rPr>
            </w:pPr>
          </w:p>
        </w:tc>
        <w:tc>
          <w:tcPr>
            <w:tcW w:w="3261" w:type="dxa"/>
          </w:tcPr>
          <w:p w:rsidR="003F14B6" w:rsidRDefault="003F14B6" w:rsidP="00725B6D">
            <w:r w:rsidRPr="00C33E6B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PKG_FX, PKG_PAYMENT</w:t>
            </w:r>
          </w:p>
        </w:tc>
        <w:tc>
          <w:tcPr>
            <w:tcW w:w="6179" w:type="dxa"/>
          </w:tcPr>
          <w:p w:rsidR="003F14B6" w:rsidRDefault="003F14B6" w:rsidP="00D253F6">
            <w:pPr>
              <w:rPr>
                <w:rFonts w:cs="Tms Rmn"/>
                <w:b/>
                <w:color w:val="000000"/>
                <w:sz w:val="24"/>
                <w:szCs w:val="24"/>
                <w:lang w:val="en-US"/>
              </w:rPr>
            </w:pPr>
          </w:p>
        </w:tc>
      </w:tr>
    </w:tbl>
    <w:p w:rsidR="006A3D59" w:rsidRDefault="006A3D59" w:rsidP="00D253F6">
      <w:pPr>
        <w:rPr>
          <w:rFonts w:cs="Tms Rmn"/>
          <w:b/>
          <w:color w:val="000000"/>
          <w:sz w:val="24"/>
          <w:szCs w:val="24"/>
          <w:lang w:val="en-US"/>
        </w:rPr>
      </w:pPr>
    </w:p>
    <w:p w:rsidR="006A3D59" w:rsidRPr="006A3D59" w:rsidRDefault="006A3D59" w:rsidP="00D253F6">
      <w:pPr>
        <w:rPr>
          <w:rFonts w:cs="Tms Rmn"/>
          <w:b/>
          <w:color w:val="000000"/>
          <w:sz w:val="24"/>
          <w:szCs w:val="24"/>
        </w:rPr>
      </w:pPr>
      <w:proofErr w:type="spellStart"/>
      <w:r>
        <w:rPr>
          <w:rFonts w:cs="Tms Rmn"/>
          <w:b/>
          <w:color w:val="000000"/>
          <w:sz w:val="24"/>
          <w:szCs w:val="24"/>
        </w:rPr>
        <w:t>Неттинг</w:t>
      </w:r>
      <w:proofErr w:type="spellEnd"/>
      <w:r>
        <w:rPr>
          <w:rFonts w:cs="Tms Rmn"/>
          <w:b/>
          <w:color w:val="000000"/>
          <w:sz w:val="24"/>
          <w:szCs w:val="24"/>
          <w:lang w:val="en-US"/>
        </w:rPr>
        <w:t xml:space="preserve">, </w:t>
      </w:r>
      <w:r>
        <w:rPr>
          <w:rFonts w:cs="Tms Rmn"/>
          <w:b/>
          <w:color w:val="000000"/>
          <w:sz w:val="24"/>
          <w:szCs w:val="24"/>
        </w:rPr>
        <w:t>Взаимозачеты МБК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802"/>
        <w:gridCol w:w="7880"/>
      </w:tblGrid>
      <w:tr w:rsidR="006A3D59" w:rsidTr="006A3D59">
        <w:tc>
          <w:tcPr>
            <w:tcW w:w="2802" w:type="dxa"/>
          </w:tcPr>
          <w:p w:rsidR="006A3D59" w:rsidRPr="006A3D59" w:rsidRDefault="006A3D59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Таблицы</w:t>
            </w:r>
          </w:p>
        </w:tc>
        <w:tc>
          <w:tcPr>
            <w:tcW w:w="7880" w:type="dxa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TBL_PAYMENT_INSTRUCTION</w:t>
            </w:r>
          </w:p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TBL_BD_OPERATIONS</w:t>
            </w:r>
          </w:p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TBL_BD_DOCUMENTS</w:t>
            </w:r>
          </w:p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TBL_PAYMENT_INSTRUCTION</w:t>
            </w:r>
          </w:p>
          <w:p w:rsidR="006A3D59" w:rsidRPr="00BE2156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TBL_BD_DOCUMENTS_BY_OPERATION</w:t>
            </w:r>
          </w:p>
        </w:tc>
      </w:tr>
      <w:tr w:rsidR="006A3D59" w:rsidTr="006A3D59">
        <w:tc>
          <w:tcPr>
            <w:tcW w:w="2802" w:type="dxa"/>
          </w:tcPr>
          <w:p w:rsidR="006A3D59" w:rsidRPr="006A3D59" w:rsidRDefault="006A3D59" w:rsidP="00D253F6">
            <w:pPr>
              <w:rPr>
                <w:rFonts w:cs="Tms Rmn"/>
                <w:color w:val="000000"/>
                <w:sz w:val="24"/>
                <w:szCs w:val="24"/>
              </w:rPr>
            </w:pPr>
            <w:r>
              <w:rPr>
                <w:rFonts w:cs="Tms Rmn"/>
                <w:color w:val="000000"/>
                <w:sz w:val="24"/>
                <w:szCs w:val="24"/>
              </w:rPr>
              <w:t>Пакеты</w:t>
            </w:r>
          </w:p>
        </w:tc>
        <w:tc>
          <w:tcPr>
            <w:tcW w:w="7880" w:type="dxa"/>
          </w:tcPr>
          <w:p w:rsidR="003F14B6" w:rsidRDefault="003F14B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PKG_FX, PKG_NETTING_FX</w:t>
            </w:r>
          </w:p>
          <w:p w:rsidR="003F14B6" w:rsidRDefault="006A3D59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000000"/>
                <w:sz w:val="24"/>
                <w:szCs w:val="24"/>
                <w:lang w:val="en-US"/>
              </w:rPr>
              <w:t>PKG_UNLOADING_FX</w:t>
            </w:r>
          </w:p>
          <w:p w:rsidR="003F14B6" w:rsidRDefault="00BE2156" w:rsidP="00D253F6">
            <w:pP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</w:pPr>
            <w:r w:rsidRPr="00BE2156"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PKG_PAYMENT</w:t>
            </w:r>
          </w:p>
          <w:p w:rsidR="006A3D59" w:rsidRPr="006A3D59" w:rsidRDefault="00BE2156" w:rsidP="00D253F6">
            <w:pPr>
              <w:rPr>
                <w:rFonts w:cs="Tms Rmn"/>
                <w:color w:val="000000"/>
                <w:sz w:val="24"/>
                <w:szCs w:val="24"/>
                <w:lang w:val="en-US"/>
              </w:rPr>
            </w:pPr>
            <w:r>
              <w:rPr>
                <w:rFonts w:cs="Tms Rmn"/>
                <w:color w:val="808080" w:themeColor="background1" w:themeShade="80"/>
                <w:sz w:val="24"/>
                <w:szCs w:val="24"/>
                <w:lang w:val="en-US"/>
              </w:rPr>
              <w:t>PKG_FX</w:t>
            </w:r>
          </w:p>
        </w:tc>
      </w:tr>
    </w:tbl>
    <w:p w:rsidR="00D253F6" w:rsidRPr="00C74B27" w:rsidRDefault="00D253F6" w:rsidP="00D253F6">
      <w:pPr>
        <w:rPr>
          <w:rFonts w:cs="Tms Rmn"/>
          <w:b/>
          <w:color w:val="000000"/>
          <w:sz w:val="24"/>
          <w:szCs w:val="24"/>
          <w:lang w:val="en-US"/>
        </w:rPr>
      </w:pPr>
      <w:r w:rsidRPr="00C74B27">
        <w:rPr>
          <w:rFonts w:cs="Tms Rmn"/>
          <w:b/>
          <w:color w:val="000000"/>
          <w:sz w:val="24"/>
          <w:szCs w:val="24"/>
          <w:lang w:val="en-US"/>
        </w:rPr>
        <w:br w:type="page"/>
      </w:r>
    </w:p>
    <w:p w:rsidR="002E7D7F" w:rsidRDefault="002E7D7F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lastRenderedPageBreak/>
        <w:t>Фронт-офис:</w:t>
      </w:r>
    </w:p>
    <w:p w:rsidR="002E7D7F" w:rsidRDefault="002E7D7F" w:rsidP="007D5653">
      <w:pPr>
        <w:pStyle w:val="a3"/>
        <w:numPr>
          <w:ilvl w:val="0"/>
          <w:numId w:val="1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Позиция трейдера</w:t>
      </w:r>
    </w:p>
    <w:p w:rsidR="002E7D7F" w:rsidRPr="00C4099E" w:rsidRDefault="002E7D7F" w:rsidP="001D3A70">
      <w:pPr>
        <w:pStyle w:val="a3"/>
        <w:numPr>
          <w:ilvl w:val="0"/>
          <w:numId w:val="1"/>
        </w:numPr>
        <w:shd w:val="clear" w:color="auto" w:fill="B8CCE4" w:themeFill="accent1" w:themeFillTint="66"/>
        <w:rPr>
          <w:rFonts w:cs="Tms Rmn"/>
          <w:color w:val="000000" w:themeColor="text1"/>
          <w:sz w:val="24"/>
          <w:szCs w:val="24"/>
        </w:rPr>
      </w:pPr>
      <w:r w:rsidRPr="00C4099E">
        <w:rPr>
          <w:rFonts w:cs="Tms Rmn"/>
          <w:color w:val="000000" w:themeColor="text1"/>
          <w:sz w:val="24"/>
          <w:szCs w:val="24"/>
        </w:rPr>
        <w:t>Открытые валютные позиции</w:t>
      </w:r>
    </w:p>
    <w:p w:rsidR="002E7D7F" w:rsidRDefault="002E7D7F" w:rsidP="002E7D7F">
      <w:pPr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-офис:</w:t>
      </w:r>
    </w:p>
    <w:p w:rsidR="002E7D7F" w:rsidRDefault="002E7D7F" w:rsidP="007D5653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Форексные</w:t>
      </w:r>
      <w:proofErr w:type="spellEnd"/>
      <w:r>
        <w:rPr>
          <w:rFonts w:cs="Tms Rmn"/>
          <w:color w:val="000000"/>
          <w:sz w:val="24"/>
          <w:szCs w:val="24"/>
        </w:rPr>
        <w:t xml:space="preserve"> сделки</w:t>
      </w:r>
    </w:p>
    <w:p w:rsidR="002E7D7F" w:rsidRDefault="002E7D7F" w:rsidP="001D6B9E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Банкнотные сделки</w:t>
      </w:r>
    </w:p>
    <w:p w:rsidR="002E7D7F" w:rsidRDefault="002E7D7F" w:rsidP="001D6B9E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МБК сделки</w:t>
      </w:r>
    </w:p>
    <w:p w:rsidR="002E7D7F" w:rsidRDefault="002E7D7F" w:rsidP="00FC3C22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Досье заемщиков по РВПС</w:t>
      </w:r>
    </w:p>
    <w:p w:rsidR="002E7D7F" w:rsidRDefault="002E7D7F" w:rsidP="000A0C3C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Неттинг</w:t>
      </w:r>
      <w:proofErr w:type="spellEnd"/>
    </w:p>
    <w:p w:rsidR="002E7D7F" w:rsidRDefault="002E7D7F" w:rsidP="001D3A70">
      <w:pPr>
        <w:pStyle w:val="a3"/>
        <w:numPr>
          <w:ilvl w:val="0"/>
          <w:numId w:val="2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Взаимозачеты МБК</w:t>
      </w:r>
    </w:p>
    <w:p w:rsidR="002E7D7F" w:rsidRDefault="002E7D7F" w:rsidP="002E7D7F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Бухгалтерия:</w:t>
      </w:r>
    </w:p>
    <w:p w:rsidR="002E7D7F" w:rsidRDefault="002E7D7F" w:rsidP="001D3A70">
      <w:pPr>
        <w:pStyle w:val="a3"/>
        <w:numPr>
          <w:ilvl w:val="0"/>
          <w:numId w:val="3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Операции и документы</w:t>
      </w:r>
    </w:p>
    <w:p w:rsidR="002E7D7F" w:rsidRDefault="002E7D7F" w:rsidP="001D3A70">
      <w:pPr>
        <w:pStyle w:val="a3"/>
        <w:numPr>
          <w:ilvl w:val="0"/>
          <w:numId w:val="3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Открытие счетов по сделкам МБК</w:t>
      </w:r>
    </w:p>
    <w:p w:rsidR="002E7D7F" w:rsidRDefault="002E7D7F" w:rsidP="002E7D7F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Отчеты:</w:t>
      </w:r>
    </w:p>
    <w:p w:rsidR="005A5096" w:rsidRDefault="005A5096" w:rsidP="001D3A70">
      <w:pPr>
        <w:pStyle w:val="a3"/>
        <w:numPr>
          <w:ilvl w:val="0"/>
          <w:numId w:val="4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Налоговый регистр по межбанковским конверсионным сделкам</w:t>
      </w:r>
    </w:p>
    <w:p w:rsidR="005A5096" w:rsidRDefault="005A5096" w:rsidP="001D3A70">
      <w:pPr>
        <w:pStyle w:val="a3"/>
        <w:numPr>
          <w:ilvl w:val="0"/>
          <w:numId w:val="4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Позиция по форвардным контрактам</w:t>
      </w:r>
    </w:p>
    <w:p w:rsidR="005A5096" w:rsidRDefault="005A5096" w:rsidP="001D3A70">
      <w:pPr>
        <w:pStyle w:val="a3"/>
        <w:numPr>
          <w:ilvl w:val="0"/>
          <w:numId w:val="4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Позиция на срочном рынке ММВБ</w:t>
      </w:r>
    </w:p>
    <w:p w:rsidR="005A5096" w:rsidRDefault="005A5096" w:rsidP="001D3A70">
      <w:pPr>
        <w:pStyle w:val="a3"/>
        <w:numPr>
          <w:ilvl w:val="0"/>
          <w:numId w:val="4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 по кредитам по 128 форме</w:t>
      </w:r>
    </w:p>
    <w:p w:rsidR="005A5096" w:rsidRDefault="005A5096" w:rsidP="001D3A70">
      <w:pPr>
        <w:pStyle w:val="a3"/>
        <w:numPr>
          <w:ilvl w:val="0"/>
          <w:numId w:val="4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 по кредитам по 129 форме</w:t>
      </w:r>
    </w:p>
    <w:p w:rsidR="005A5096" w:rsidRDefault="005A5096" w:rsidP="005A5096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Справочники: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Контрагенты (</w:t>
      </w:r>
      <w:proofErr w:type="spellStart"/>
      <w:r>
        <w:rPr>
          <w:rFonts w:cs="Tms Rmn"/>
          <w:color w:val="000000"/>
          <w:sz w:val="24"/>
          <w:szCs w:val="24"/>
        </w:rPr>
        <w:t>бэк</w:t>
      </w:r>
      <w:proofErr w:type="spellEnd"/>
      <w:r>
        <w:rPr>
          <w:rFonts w:cs="Tms Rmn"/>
          <w:color w:val="000000"/>
          <w:sz w:val="24"/>
          <w:szCs w:val="24"/>
        </w:rPr>
        <w:t>)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Контрагенты (фронт)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Профили просмотра контрагентов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Клиенты по направлению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Реквизиты по направлениям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Финансовые пары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Валюты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Интервалы курсов сделок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Справедливая стоимость ПФИ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Финансовые инструменты </w:t>
      </w:r>
    </w:p>
    <w:p w:rsidR="005A5096" w:rsidRDefault="005A5096" w:rsidP="001D3A70">
      <w:pPr>
        <w:pStyle w:val="a3"/>
        <w:numPr>
          <w:ilvl w:val="0"/>
          <w:numId w:val="5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Стандартные фразы</w:t>
      </w:r>
    </w:p>
    <w:p w:rsidR="007F078A" w:rsidRDefault="007F078A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Графики выплат</w:t>
      </w:r>
    </w:p>
    <w:p w:rsidR="007F078A" w:rsidRDefault="007F078A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Штрафные санкции</w:t>
      </w:r>
    </w:p>
    <w:p w:rsidR="007F078A" w:rsidRDefault="007F078A" w:rsidP="001D3A70">
      <w:pPr>
        <w:pStyle w:val="a3"/>
        <w:numPr>
          <w:ilvl w:val="0"/>
          <w:numId w:val="5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Виды обеспечения</w:t>
      </w:r>
    </w:p>
    <w:p w:rsidR="007F078A" w:rsidRDefault="007F078A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Торговые системы (площадки)</w:t>
      </w:r>
    </w:p>
    <w:p w:rsidR="007F078A" w:rsidRDefault="007F078A" w:rsidP="001D3A70">
      <w:pPr>
        <w:pStyle w:val="a3"/>
        <w:numPr>
          <w:ilvl w:val="0"/>
          <w:numId w:val="5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Счета для платежных инструкций</w:t>
      </w:r>
    </w:p>
    <w:p w:rsidR="007F078A" w:rsidRDefault="007F078A" w:rsidP="001D3A70">
      <w:pPr>
        <w:pStyle w:val="a3"/>
        <w:numPr>
          <w:ilvl w:val="0"/>
          <w:numId w:val="5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Атрибуты сделки для платежных инструкций</w:t>
      </w:r>
    </w:p>
    <w:p w:rsidR="007F078A" w:rsidRDefault="007F078A" w:rsidP="001D3A70">
      <w:pPr>
        <w:pStyle w:val="a3"/>
        <w:numPr>
          <w:ilvl w:val="0"/>
          <w:numId w:val="5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Настройки счетов по кат</w:t>
      </w:r>
      <w:proofErr w:type="gramStart"/>
      <w:r>
        <w:rPr>
          <w:rFonts w:cs="Tms Rmn"/>
          <w:color w:val="000000"/>
          <w:sz w:val="24"/>
          <w:szCs w:val="24"/>
        </w:rPr>
        <w:t>.</w:t>
      </w:r>
      <w:proofErr w:type="gramEnd"/>
      <w:r>
        <w:rPr>
          <w:rFonts w:cs="Tms Rmn"/>
          <w:color w:val="000000"/>
          <w:sz w:val="24"/>
          <w:szCs w:val="24"/>
        </w:rPr>
        <w:t xml:space="preserve"> </w:t>
      </w:r>
      <w:proofErr w:type="gramStart"/>
      <w:r>
        <w:rPr>
          <w:rFonts w:cs="Tms Rmn"/>
          <w:color w:val="000000"/>
          <w:sz w:val="24"/>
          <w:szCs w:val="24"/>
        </w:rPr>
        <w:t>к</w:t>
      </w:r>
      <w:proofErr w:type="gramEnd"/>
      <w:r>
        <w:rPr>
          <w:rFonts w:cs="Tms Rmn"/>
          <w:color w:val="000000"/>
          <w:sz w:val="24"/>
          <w:szCs w:val="24"/>
        </w:rPr>
        <w:t>лиентов</w:t>
      </w:r>
    </w:p>
    <w:p w:rsidR="007F078A" w:rsidRDefault="007F078A" w:rsidP="007F078A">
      <w:p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lastRenderedPageBreak/>
        <w:t>Сервис</w:t>
      </w:r>
    </w:p>
    <w:p w:rsidR="007F078A" w:rsidRDefault="007F078A" w:rsidP="001D3A70">
      <w:pPr>
        <w:pStyle w:val="a3"/>
        <w:numPr>
          <w:ilvl w:val="0"/>
          <w:numId w:val="6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Импорт сделок ММВБ</w:t>
      </w:r>
    </w:p>
    <w:p w:rsidR="007F078A" w:rsidRDefault="007F078A" w:rsidP="001D3A70">
      <w:pPr>
        <w:pStyle w:val="a3"/>
        <w:numPr>
          <w:ilvl w:val="0"/>
          <w:numId w:val="6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Импорт сделок ММВБ (новый)</w:t>
      </w:r>
    </w:p>
    <w:p w:rsidR="007F078A" w:rsidRDefault="007F078A" w:rsidP="001D3A70">
      <w:pPr>
        <w:pStyle w:val="a3"/>
        <w:numPr>
          <w:ilvl w:val="0"/>
          <w:numId w:val="6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Импорт сделок ММВБ (ВКТ)</w:t>
      </w:r>
    </w:p>
    <w:p w:rsidR="007F078A" w:rsidRPr="007F078A" w:rsidRDefault="007F078A" w:rsidP="007F078A">
      <w:pPr>
        <w:pStyle w:val="a3"/>
        <w:numPr>
          <w:ilvl w:val="0"/>
          <w:numId w:val="6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Экспорт сделок в </w:t>
      </w:r>
      <w:r>
        <w:rPr>
          <w:rFonts w:cs="Tms Rmn"/>
          <w:color w:val="000000"/>
          <w:sz w:val="24"/>
          <w:szCs w:val="24"/>
          <w:lang w:val="en-US"/>
        </w:rPr>
        <w:t>Excel</w:t>
      </w:r>
    </w:p>
    <w:p w:rsidR="007F078A" w:rsidRDefault="007F078A" w:rsidP="00CC18AC">
      <w:pPr>
        <w:pStyle w:val="a3"/>
        <w:numPr>
          <w:ilvl w:val="0"/>
          <w:numId w:val="6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Удалить блокировки для МБК</w:t>
      </w:r>
    </w:p>
    <w:p w:rsidR="007F078A" w:rsidRDefault="007F078A" w:rsidP="00CC18AC">
      <w:pPr>
        <w:pStyle w:val="a3"/>
        <w:numPr>
          <w:ilvl w:val="0"/>
          <w:numId w:val="6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  <w:lang w:val="en-US"/>
        </w:rPr>
        <w:t xml:space="preserve">CUX23: </w:t>
      </w:r>
      <w:r>
        <w:rPr>
          <w:rFonts w:cs="Tms Rmn"/>
          <w:color w:val="000000"/>
          <w:sz w:val="24"/>
          <w:szCs w:val="24"/>
        </w:rPr>
        <w:t>Загрузка</w:t>
      </w:r>
    </w:p>
    <w:p w:rsidR="007F078A" w:rsidRDefault="007F078A" w:rsidP="00CC18AC">
      <w:pPr>
        <w:pStyle w:val="a3"/>
        <w:numPr>
          <w:ilvl w:val="0"/>
          <w:numId w:val="6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  <w:lang w:val="en-US"/>
        </w:rPr>
        <w:t xml:space="preserve">CUX23: </w:t>
      </w:r>
      <w:r>
        <w:rPr>
          <w:rFonts w:cs="Tms Rmn"/>
          <w:color w:val="000000"/>
          <w:sz w:val="24"/>
          <w:szCs w:val="24"/>
        </w:rPr>
        <w:t>Сверка</w:t>
      </w:r>
    </w:p>
    <w:p w:rsidR="007F078A" w:rsidRPr="007F078A" w:rsidRDefault="007F078A" w:rsidP="00CC18AC">
      <w:pPr>
        <w:pStyle w:val="a3"/>
        <w:numPr>
          <w:ilvl w:val="0"/>
          <w:numId w:val="6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Входящие сообщения </w:t>
      </w:r>
      <w:r>
        <w:rPr>
          <w:rFonts w:cs="Tms Rmn"/>
          <w:color w:val="000000"/>
          <w:sz w:val="24"/>
          <w:szCs w:val="24"/>
          <w:lang w:val="en-US"/>
        </w:rPr>
        <w:t>SWIFT</w:t>
      </w:r>
    </w:p>
    <w:p w:rsidR="007F078A" w:rsidRPr="007F078A" w:rsidRDefault="007F078A" w:rsidP="00CC18AC">
      <w:pPr>
        <w:pStyle w:val="a3"/>
        <w:numPr>
          <w:ilvl w:val="0"/>
          <w:numId w:val="6"/>
        </w:numPr>
        <w:shd w:val="clear" w:color="auto" w:fill="D6E3BC" w:themeFill="accent3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Исходящие сообщения </w:t>
      </w:r>
      <w:r>
        <w:rPr>
          <w:rFonts w:cs="Tms Rmn"/>
          <w:color w:val="000000"/>
          <w:sz w:val="24"/>
          <w:szCs w:val="24"/>
          <w:lang w:val="en-US"/>
        </w:rPr>
        <w:t>SWIFT</w:t>
      </w:r>
    </w:p>
    <w:p w:rsidR="007F078A" w:rsidRDefault="007F078A" w:rsidP="00CC18AC">
      <w:pPr>
        <w:pStyle w:val="a3"/>
        <w:numPr>
          <w:ilvl w:val="0"/>
          <w:numId w:val="6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Сообщения</w:t>
      </w:r>
    </w:p>
    <w:p w:rsidR="007F078A" w:rsidRDefault="007F078A" w:rsidP="00CC18AC">
      <w:pPr>
        <w:pStyle w:val="a3"/>
        <w:numPr>
          <w:ilvl w:val="0"/>
          <w:numId w:val="6"/>
        </w:numPr>
        <w:shd w:val="clear" w:color="auto" w:fill="B8CCE4" w:themeFill="accent1" w:themeFillTint="66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Очередь </w:t>
      </w:r>
      <w:proofErr w:type="spellStart"/>
      <w:r>
        <w:rPr>
          <w:rFonts w:cs="Tms Rmn"/>
          <w:color w:val="000000"/>
          <w:sz w:val="24"/>
          <w:szCs w:val="24"/>
        </w:rPr>
        <w:t>автовыгрузки</w:t>
      </w:r>
      <w:proofErr w:type="spellEnd"/>
    </w:p>
    <w:p w:rsidR="007F078A" w:rsidRDefault="007F078A" w:rsidP="00CC18AC">
      <w:pPr>
        <w:pStyle w:val="a3"/>
        <w:numPr>
          <w:ilvl w:val="0"/>
          <w:numId w:val="6"/>
        </w:numPr>
        <w:shd w:val="clear" w:color="auto" w:fill="B8CCE4" w:themeFill="accent1" w:themeFillTint="66"/>
        <w:rPr>
          <w:rFonts w:cs="Tms Rmn"/>
          <w:i/>
          <w:color w:val="000000"/>
          <w:sz w:val="24"/>
          <w:szCs w:val="24"/>
        </w:rPr>
      </w:pPr>
      <w:r w:rsidRPr="007F078A">
        <w:rPr>
          <w:rFonts w:cs="Tms Rmn"/>
          <w:i/>
          <w:color w:val="000000"/>
          <w:sz w:val="24"/>
          <w:szCs w:val="24"/>
        </w:rPr>
        <w:t>Список созданных форм и компонентов в памяти</w:t>
      </w:r>
    </w:p>
    <w:p w:rsidR="007F078A" w:rsidRDefault="007F078A" w:rsidP="007F078A">
      <w:pPr>
        <w:rPr>
          <w:rFonts w:cs="Tms Rmn"/>
          <w:color w:val="000000"/>
          <w:sz w:val="24"/>
          <w:szCs w:val="24"/>
        </w:rPr>
      </w:pPr>
      <w:proofErr w:type="spellStart"/>
      <w:r>
        <w:rPr>
          <w:rFonts w:cs="Tms Rmn"/>
          <w:color w:val="000000"/>
          <w:sz w:val="24"/>
          <w:szCs w:val="24"/>
        </w:rPr>
        <w:t>Репозитарий</w:t>
      </w:r>
      <w:proofErr w:type="spellEnd"/>
      <w:r>
        <w:rPr>
          <w:rFonts w:cs="Tms Rmn"/>
          <w:color w:val="000000"/>
          <w:sz w:val="24"/>
          <w:szCs w:val="24"/>
        </w:rPr>
        <w:t xml:space="preserve"> НРД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Общий список документов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Входящие выписки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Сделки своп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Отчеты об исполнении обязательств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Отчеты о расчете справ</w:t>
      </w:r>
      <w:proofErr w:type="gramStart"/>
      <w:r>
        <w:rPr>
          <w:rFonts w:cs="Tms Rmn"/>
          <w:color w:val="000000"/>
          <w:sz w:val="24"/>
          <w:szCs w:val="24"/>
        </w:rPr>
        <w:t>.</w:t>
      </w:r>
      <w:proofErr w:type="gramEnd"/>
      <w:r>
        <w:rPr>
          <w:rFonts w:cs="Tms Rmn"/>
          <w:color w:val="000000"/>
          <w:sz w:val="24"/>
          <w:szCs w:val="24"/>
        </w:rPr>
        <w:t xml:space="preserve"> </w:t>
      </w:r>
      <w:proofErr w:type="gramStart"/>
      <w:r w:rsidR="00C4099E">
        <w:rPr>
          <w:rFonts w:cs="Tms Rmn"/>
          <w:color w:val="000000"/>
          <w:sz w:val="24"/>
          <w:szCs w:val="24"/>
        </w:rPr>
        <w:t>с</w:t>
      </w:r>
      <w:proofErr w:type="gramEnd"/>
      <w:r w:rsidR="00C4099E">
        <w:rPr>
          <w:rFonts w:cs="Tms Rmn"/>
          <w:color w:val="000000"/>
          <w:sz w:val="24"/>
          <w:szCs w:val="24"/>
        </w:rPr>
        <w:t>тоимости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Квартальные отчеты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Анкеты генеральных соглашений</w:t>
      </w:r>
    </w:p>
    <w:p w:rsidR="007F078A" w:rsidRDefault="007F078A" w:rsidP="007F078A">
      <w:pPr>
        <w:pStyle w:val="a3"/>
        <w:numPr>
          <w:ilvl w:val="0"/>
          <w:numId w:val="7"/>
        </w:numPr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Конверсионные сделки</w:t>
      </w:r>
    </w:p>
    <w:p w:rsidR="007F078A" w:rsidRDefault="007F078A" w:rsidP="00C4099E">
      <w:pPr>
        <w:pStyle w:val="a3"/>
        <w:numPr>
          <w:ilvl w:val="0"/>
          <w:numId w:val="7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 xml:space="preserve">Участники </w:t>
      </w:r>
      <w:proofErr w:type="gramStart"/>
      <w:r>
        <w:rPr>
          <w:rFonts w:cs="Tms Rmn"/>
          <w:color w:val="000000"/>
          <w:sz w:val="24"/>
          <w:szCs w:val="24"/>
        </w:rPr>
        <w:t>торгового</w:t>
      </w:r>
      <w:proofErr w:type="gramEnd"/>
      <w:r>
        <w:rPr>
          <w:rFonts w:cs="Tms Rmn"/>
          <w:color w:val="000000"/>
          <w:sz w:val="24"/>
          <w:szCs w:val="24"/>
        </w:rPr>
        <w:t xml:space="preserve"> </w:t>
      </w:r>
      <w:proofErr w:type="spellStart"/>
      <w:r>
        <w:rPr>
          <w:rFonts w:cs="Tms Rmn"/>
          <w:color w:val="000000"/>
          <w:sz w:val="24"/>
          <w:szCs w:val="24"/>
        </w:rPr>
        <w:t>репозитария</w:t>
      </w:r>
      <w:proofErr w:type="spellEnd"/>
    </w:p>
    <w:p w:rsidR="007F078A" w:rsidRDefault="007F078A" w:rsidP="00C4099E">
      <w:pPr>
        <w:pStyle w:val="a3"/>
        <w:numPr>
          <w:ilvl w:val="0"/>
          <w:numId w:val="7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Валюты</w:t>
      </w:r>
    </w:p>
    <w:p w:rsidR="007F078A" w:rsidRDefault="007F078A" w:rsidP="00C4099E">
      <w:pPr>
        <w:pStyle w:val="a3"/>
        <w:numPr>
          <w:ilvl w:val="0"/>
          <w:numId w:val="7"/>
        </w:numPr>
        <w:shd w:val="clear" w:color="auto" w:fill="F2DBDB" w:themeFill="accent2" w:themeFillTint="33"/>
        <w:rPr>
          <w:rFonts w:cs="Tms Rmn"/>
          <w:color w:val="000000"/>
          <w:sz w:val="24"/>
          <w:szCs w:val="24"/>
        </w:rPr>
      </w:pPr>
      <w:r>
        <w:rPr>
          <w:rFonts w:cs="Tms Rmn"/>
          <w:color w:val="000000"/>
          <w:sz w:val="24"/>
          <w:szCs w:val="24"/>
        </w:rPr>
        <w:t>Очередь сообщений</w:t>
      </w:r>
    </w:p>
    <w:p w:rsidR="007F078A" w:rsidRPr="007F078A" w:rsidRDefault="007F078A" w:rsidP="007F078A">
      <w:pPr>
        <w:rPr>
          <w:rFonts w:cs="Tms Rmn"/>
          <w:color w:val="000000"/>
          <w:sz w:val="24"/>
          <w:szCs w:val="24"/>
        </w:rPr>
      </w:pPr>
    </w:p>
    <w:p w:rsidR="002E7D7F" w:rsidRPr="007F078A" w:rsidRDefault="00C87E04" w:rsidP="007F078A">
      <w:pPr>
        <w:ind w:left="360"/>
        <w:rPr>
          <w:rFonts w:cs="Tms Rmn"/>
          <w:i/>
          <w:color w:val="000000"/>
          <w:sz w:val="24"/>
          <w:szCs w:val="24"/>
        </w:rPr>
      </w:pPr>
      <w:r w:rsidRPr="007F078A">
        <w:rPr>
          <w:rFonts w:ascii="Tms Rmn" w:hAnsi="Tms Rmn" w:cs="Tms Rmn"/>
          <w:i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2E7D7F" w:rsidRDefault="00C87E04">
      <w:pPr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2.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 xml:space="preserve">ассказать о бизнес-процессах, которые выполняются </w:t>
      </w:r>
      <w:proofErr w:type="gramStart"/>
      <w:r>
        <w:rPr>
          <w:rFonts w:ascii="Tms Rmn" w:hAnsi="Tms Rmn" w:cs="Tms Rmn"/>
          <w:color w:val="000000"/>
          <w:sz w:val="24"/>
          <w:szCs w:val="24"/>
        </w:rPr>
        <w:t>в</w:t>
      </w:r>
      <w:proofErr w:type="gramEnd"/>
      <w:r>
        <w:rPr>
          <w:rFonts w:ascii="Tms Rmn" w:hAnsi="Tms Rmn" w:cs="Tms Rmn"/>
          <w:color w:val="000000"/>
          <w:sz w:val="24"/>
          <w:szCs w:val="24"/>
        </w:rPr>
        <w:t xml:space="preserve"> ПО</w:t>
      </w:r>
    </w:p>
    <w:p w:rsidR="002E7D7F" w:rsidRDefault="00C87E04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2E7D7F" w:rsidRDefault="00C87E04">
      <w:pPr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3.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>ассказать о ролевой модел</w:t>
      </w:r>
      <w:r>
        <w:rPr>
          <w:rFonts w:cs="Tms Rmn"/>
          <w:color w:val="000000"/>
          <w:sz w:val="24"/>
          <w:szCs w:val="24"/>
        </w:rPr>
        <w:t>и</w:t>
      </w:r>
      <w:r>
        <w:rPr>
          <w:rFonts w:ascii="Tms Rmn" w:hAnsi="Tms Rmn" w:cs="Tms Rmn"/>
          <w:color w:val="000000"/>
          <w:sz w:val="24"/>
          <w:szCs w:val="24"/>
        </w:rPr>
        <w:t xml:space="preserve"> </w:t>
      </w:r>
      <w:proofErr w:type="gramStart"/>
      <w:r>
        <w:rPr>
          <w:rFonts w:ascii="Tms Rmn" w:hAnsi="Tms Rmn" w:cs="Tms Rmn"/>
          <w:color w:val="000000"/>
          <w:sz w:val="24"/>
          <w:szCs w:val="24"/>
        </w:rPr>
        <w:t>ПО</w:t>
      </w:r>
      <w:proofErr w:type="gramEnd"/>
    </w:p>
    <w:p w:rsidR="002E7D7F" w:rsidRDefault="00C87E04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2E7D7F" w:rsidRDefault="00C87E04">
      <w:pPr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4.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>ассказать о хранении данных в БД</w:t>
      </w:r>
    </w:p>
    <w:p w:rsidR="002E7D7F" w:rsidRDefault="00C87E04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2E7D7F" w:rsidRDefault="00C87E04">
      <w:pPr>
        <w:rPr>
          <w:rFonts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5.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>ассказать о пакетах с логиков в БД</w:t>
      </w:r>
    </w:p>
    <w:p w:rsidR="002E7D7F" w:rsidRDefault="00C87E04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/>
      </w:r>
    </w:p>
    <w:p w:rsidR="002E7D7F" w:rsidRDefault="002E7D7F">
      <w:pPr>
        <w:rPr>
          <w:rFonts w:ascii="Tms Rmn" w:hAnsi="Tms Rmn" w:cs="Tms Rmn"/>
          <w:color w:val="000000"/>
          <w:sz w:val="24"/>
          <w:szCs w:val="24"/>
        </w:rPr>
      </w:pPr>
      <w:r>
        <w:rPr>
          <w:rFonts w:ascii="Tms Rmn" w:hAnsi="Tms Rmn" w:cs="Tms Rmn"/>
          <w:color w:val="000000"/>
          <w:sz w:val="24"/>
          <w:szCs w:val="24"/>
        </w:rPr>
        <w:br w:type="page"/>
      </w:r>
    </w:p>
    <w:p w:rsidR="00AB2E41" w:rsidRDefault="00C87E04">
      <w:r>
        <w:rPr>
          <w:rFonts w:ascii="Tms Rmn" w:hAnsi="Tms Rmn" w:cs="Tms Rmn"/>
          <w:color w:val="000000"/>
          <w:sz w:val="24"/>
          <w:szCs w:val="24"/>
        </w:rPr>
        <w:lastRenderedPageBreak/>
        <w:t xml:space="preserve">6. </w:t>
      </w:r>
      <w:r w:rsidR="002E7D7F">
        <w:rPr>
          <w:rFonts w:cs="Tms Rmn"/>
          <w:color w:val="000000"/>
          <w:sz w:val="24"/>
          <w:szCs w:val="24"/>
        </w:rPr>
        <w:t>Р</w:t>
      </w:r>
      <w:r>
        <w:rPr>
          <w:rFonts w:ascii="Tms Rmn" w:hAnsi="Tms Rmn" w:cs="Tms Rmn"/>
          <w:color w:val="000000"/>
          <w:sz w:val="24"/>
          <w:szCs w:val="24"/>
        </w:rPr>
        <w:t xml:space="preserve">ассказать о интеграционных потоках </w:t>
      </w:r>
      <w:proofErr w:type="gramStart"/>
      <w:r>
        <w:rPr>
          <w:rFonts w:ascii="Tms Rmn" w:hAnsi="Tms Rmn" w:cs="Tms Rmn"/>
          <w:color w:val="000000"/>
          <w:sz w:val="24"/>
          <w:szCs w:val="24"/>
        </w:rPr>
        <w:t xml:space="preserve">( </w:t>
      </w:r>
      <w:proofErr w:type="gramEnd"/>
      <w:r>
        <w:rPr>
          <w:rFonts w:ascii="Tms Rmn" w:hAnsi="Tms Rmn" w:cs="Tms Rmn"/>
          <w:color w:val="000000"/>
          <w:sz w:val="24"/>
          <w:szCs w:val="24"/>
        </w:rPr>
        <w:t>SW -&gt; ФМБК, ФМБК -&gt; МФС )</w:t>
      </w:r>
    </w:p>
    <w:sectPr w:rsidR="00AB2E41" w:rsidSect="0002093E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ms Rmn">
    <w:altName w:val="Times New Roman"/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76E5F"/>
    <w:multiLevelType w:val="hybridMultilevel"/>
    <w:tmpl w:val="F1E2F1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D815F9"/>
    <w:multiLevelType w:val="hybridMultilevel"/>
    <w:tmpl w:val="6E8C78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5E6E45"/>
    <w:multiLevelType w:val="hybridMultilevel"/>
    <w:tmpl w:val="24DED6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9432045"/>
    <w:multiLevelType w:val="hybridMultilevel"/>
    <w:tmpl w:val="7DACD2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0641EEA"/>
    <w:multiLevelType w:val="hybridMultilevel"/>
    <w:tmpl w:val="5C663F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E1913B5"/>
    <w:multiLevelType w:val="hybridMultilevel"/>
    <w:tmpl w:val="50683C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E143D3"/>
    <w:multiLevelType w:val="hybridMultilevel"/>
    <w:tmpl w:val="8B083B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F721676"/>
    <w:multiLevelType w:val="hybridMultilevel"/>
    <w:tmpl w:val="A39E5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501465A"/>
    <w:multiLevelType w:val="hybridMultilevel"/>
    <w:tmpl w:val="3A80A8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84458A8"/>
    <w:multiLevelType w:val="hybridMultilevel"/>
    <w:tmpl w:val="B734B8D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CF35520"/>
    <w:multiLevelType w:val="hybridMultilevel"/>
    <w:tmpl w:val="F2009216"/>
    <w:lvl w:ilvl="0" w:tplc="A7E0EAF2">
      <w:start w:val="1"/>
      <w:numFmt w:val="decimal"/>
      <w:lvlText w:val="%1."/>
      <w:lvlJc w:val="left"/>
      <w:pPr>
        <w:ind w:left="720" w:hanging="360"/>
      </w:pPr>
      <w:rPr>
        <w:rFonts w:ascii="Tms Rmn" w:hAnsi="Tms Rm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6"/>
  </w:num>
  <w:num w:numId="4">
    <w:abstractNumId w:val="1"/>
  </w:num>
  <w:num w:numId="5">
    <w:abstractNumId w:val="5"/>
  </w:num>
  <w:num w:numId="6">
    <w:abstractNumId w:val="4"/>
  </w:num>
  <w:num w:numId="7">
    <w:abstractNumId w:val="2"/>
  </w:num>
  <w:num w:numId="8">
    <w:abstractNumId w:val="10"/>
  </w:num>
  <w:num w:numId="9">
    <w:abstractNumId w:val="7"/>
  </w:num>
  <w:num w:numId="10">
    <w:abstractNumId w:val="8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0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7E04"/>
    <w:rsid w:val="0002093E"/>
    <w:rsid w:val="00023AF8"/>
    <w:rsid w:val="0002483C"/>
    <w:rsid w:val="00063D20"/>
    <w:rsid w:val="00084704"/>
    <w:rsid w:val="000A0C3C"/>
    <w:rsid w:val="000C7BBB"/>
    <w:rsid w:val="001C504B"/>
    <w:rsid w:val="001D3A70"/>
    <w:rsid w:val="001D6B9E"/>
    <w:rsid w:val="00206568"/>
    <w:rsid w:val="002157EE"/>
    <w:rsid w:val="00216CE2"/>
    <w:rsid w:val="002553C2"/>
    <w:rsid w:val="00271B09"/>
    <w:rsid w:val="00293D6A"/>
    <w:rsid w:val="002B55BB"/>
    <w:rsid w:val="002D3F1C"/>
    <w:rsid w:val="002E7D7F"/>
    <w:rsid w:val="002F3482"/>
    <w:rsid w:val="003916CE"/>
    <w:rsid w:val="00394250"/>
    <w:rsid w:val="003E070B"/>
    <w:rsid w:val="003E09A3"/>
    <w:rsid w:val="003F14B6"/>
    <w:rsid w:val="004C1E98"/>
    <w:rsid w:val="004D5783"/>
    <w:rsid w:val="005A5096"/>
    <w:rsid w:val="00632DB9"/>
    <w:rsid w:val="0064020D"/>
    <w:rsid w:val="006425FE"/>
    <w:rsid w:val="00682687"/>
    <w:rsid w:val="006A250A"/>
    <w:rsid w:val="006A3D59"/>
    <w:rsid w:val="006A48F8"/>
    <w:rsid w:val="00721E97"/>
    <w:rsid w:val="007528AC"/>
    <w:rsid w:val="00765FCE"/>
    <w:rsid w:val="007B1960"/>
    <w:rsid w:val="007B73F3"/>
    <w:rsid w:val="007D5653"/>
    <w:rsid w:val="007F078A"/>
    <w:rsid w:val="00816AA6"/>
    <w:rsid w:val="00850D8D"/>
    <w:rsid w:val="00854717"/>
    <w:rsid w:val="008B6DAB"/>
    <w:rsid w:val="00945514"/>
    <w:rsid w:val="00972690"/>
    <w:rsid w:val="0097615C"/>
    <w:rsid w:val="009B3CD6"/>
    <w:rsid w:val="00A0014E"/>
    <w:rsid w:val="00A45CEA"/>
    <w:rsid w:val="00A51554"/>
    <w:rsid w:val="00A73AC6"/>
    <w:rsid w:val="00AB2E41"/>
    <w:rsid w:val="00B1314C"/>
    <w:rsid w:val="00B81FF2"/>
    <w:rsid w:val="00B936A1"/>
    <w:rsid w:val="00BE2156"/>
    <w:rsid w:val="00C00184"/>
    <w:rsid w:val="00C4099E"/>
    <w:rsid w:val="00C74B27"/>
    <w:rsid w:val="00C87E04"/>
    <w:rsid w:val="00CC18AC"/>
    <w:rsid w:val="00D253F6"/>
    <w:rsid w:val="00D4102B"/>
    <w:rsid w:val="00E05722"/>
    <w:rsid w:val="00E37D70"/>
    <w:rsid w:val="00E441CC"/>
    <w:rsid w:val="00E925BC"/>
    <w:rsid w:val="00EA12BF"/>
    <w:rsid w:val="00ED7055"/>
    <w:rsid w:val="00F21AAC"/>
    <w:rsid w:val="00F230B0"/>
    <w:rsid w:val="00F4474E"/>
    <w:rsid w:val="00F7566D"/>
    <w:rsid w:val="00FC3C22"/>
    <w:rsid w:val="00FF28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D7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0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099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D253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E7D7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C409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4099E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59"/>
    <w:rsid w:val="00D253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6020</TotalTime>
  <Pages>42</Pages>
  <Words>2047</Words>
  <Characters>11670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Рассахан Никита Дмитриевич</dc:creator>
  <cp:lastModifiedBy>Рассахан Никита Дмитриевич</cp:lastModifiedBy>
  <cp:revision>4</cp:revision>
  <cp:lastPrinted>2018-07-26T13:41:00Z</cp:lastPrinted>
  <dcterms:created xsi:type="dcterms:W3CDTF">2018-07-26T12:51:00Z</dcterms:created>
  <dcterms:modified xsi:type="dcterms:W3CDTF">2018-07-31T08:51:00Z</dcterms:modified>
</cp:coreProperties>
</file>