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6710" w:type="dxa"/>
        <w:tblInd w:w="-522" w:type="dxa"/>
        <w:tblLayout w:type="fixed"/>
        <w:tblLook w:val="04A0"/>
      </w:tblPr>
      <w:tblGrid>
        <w:gridCol w:w="360"/>
        <w:gridCol w:w="900"/>
        <w:gridCol w:w="810"/>
        <w:gridCol w:w="1620"/>
        <w:gridCol w:w="3780"/>
        <w:gridCol w:w="2340"/>
        <w:gridCol w:w="2340"/>
        <w:gridCol w:w="1620"/>
        <w:gridCol w:w="1980"/>
        <w:gridCol w:w="960"/>
      </w:tblGrid>
      <w:tr w:rsidR="00886A25" w:rsidRPr="00886A25" w:rsidTr="00540D4A">
        <w:trPr>
          <w:trHeight w:val="80"/>
        </w:trPr>
        <w:tc>
          <w:tcPr>
            <w:tcW w:w="1575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493" w:rsidRPr="00834493" w:rsidRDefault="00834493" w:rsidP="006F7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86A25" w:rsidRPr="00886A25" w:rsidTr="00540D4A">
        <w:trPr>
          <w:trHeight w:val="135"/>
        </w:trPr>
        <w:tc>
          <w:tcPr>
            <w:tcW w:w="1575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34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86A25" w:rsidRPr="00886A25" w:rsidTr="00540D4A">
        <w:trPr>
          <w:trHeight w:val="80"/>
        </w:trPr>
        <w:tc>
          <w:tcPr>
            <w:tcW w:w="1575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34493" w:rsidRDefault="00886A25" w:rsidP="00834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6098C" w:rsidRPr="00886A25" w:rsidTr="00540D4A">
        <w:trPr>
          <w:trHeight w:val="8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6098C" w:rsidRPr="00294FF2" w:rsidTr="00540D4A">
        <w:trPr>
          <w:trHeight w:val="94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2C1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val="uk-UA"/>
              </w:rPr>
            </w:pPr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№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Віковий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період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2C1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В</w:t>
            </w:r>
            <w:proofErr w:type="gram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ікові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межі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В</w:t>
            </w:r>
            <w:proofErr w:type="gram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ікові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новоутворення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В</w:t>
            </w:r>
            <w:proofErr w:type="gram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ікові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кризи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Особливості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розвитку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п</w:t>
            </w:r>
            <w:proofErr w:type="gram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ізнавальних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процесів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Особливості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розвитку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емоційно-вольової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та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мотиваційної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сфери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Провідна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діяльність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Особливості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формування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особистості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294FF2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</w:p>
        </w:tc>
      </w:tr>
      <w:tr w:rsidR="0026098C" w:rsidRPr="00E94BE8" w:rsidTr="00540D4A">
        <w:trPr>
          <w:cantSplit/>
          <w:trHeight w:val="91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6A25" w:rsidRPr="00886A25" w:rsidRDefault="00886A25" w:rsidP="00886A2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86A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hideMark/>
          </w:tcPr>
          <w:p w:rsidR="00886A25" w:rsidRPr="00870E27" w:rsidRDefault="00D92592" w:rsidP="002C1E38">
            <w:pPr>
              <w:spacing w:line="240" w:lineRule="auto"/>
              <w:ind w:left="113" w:right="113"/>
              <w:jc w:val="right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val="uk-UA"/>
              </w:rPr>
              <w:t>Немовлячий період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886A25" w:rsidRPr="00A842A3" w:rsidRDefault="00521F3B" w:rsidP="00D92592">
            <w:pPr>
              <w:spacing w:line="240" w:lineRule="auto"/>
              <w:ind w:left="113" w:right="113"/>
              <w:jc w:val="right"/>
              <w:rPr>
                <w:rFonts w:eastAsia="Times New Roman" w:cstheme="minorHAnsi"/>
                <w:b/>
                <w:color w:val="000000"/>
                <w:lang w:val="uk-UA"/>
              </w:rPr>
            </w:pPr>
            <w:r w:rsidRPr="00A842A3">
              <w:rPr>
                <w:rFonts w:eastAsia="Times New Roman" w:cstheme="minorHAnsi"/>
                <w:b/>
                <w:color w:val="000000"/>
                <w:lang w:val="uk-UA"/>
              </w:rPr>
              <w:t xml:space="preserve">Від </w:t>
            </w:r>
            <w:r w:rsidR="00A87436" w:rsidRPr="00A842A3">
              <w:rPr>
                <w:rFonts w:eastAsia="Times New Roman" w:cstheme="minorHAnsi"/>
                <w:b/>
                <w:color w:val="000000"/>
                <w:lang w:val="uk-UA"/>
              </w:rPr>
              <w:t xml:space="preserve"> 1 місяця</w:t>
            </w:r>
            <w:r w:rsidR="00D92592" w:rsidRPr="00A842A3">
              <w:rPr>
                <w:rFonts w:eastAsia="Times New Roman" w:cstheme="minorHAnsi"/>
                <w:b/>
                <w:color w:val="000000"/>
                <w:lang w:val="uk-UA"/>
              </w:rPr>
              <w:t xml:space="preserve"> до 1 року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42A3" w:rsidRDefault="00A842A3" w:rsidP="00A842A3">
            <w:pPr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П</w:t>
            </w:r>
            <w:proofErr w:type="spellStart"/>
            <w:r>
              <w:rPr>
                <w:sz w:val="20"/>
              </w:rPr>
              <w:t>отреба</w:t>
            </w:r>
            <w:proofErr w:type="spellEnd"/>
            <w:r>
              <w:rPr>
                <w:sz w:val="20"/>
              </w:rPr>
              <w:t xml:space="preserve"> в </w:t>
            </w:r>
            <w:proofErr w:type="spellStart"/>
            <w:r>
              <w:rPr>
                <w:sz w:val="20"/>
              </w:rPr>
              <w:t>спілкуванні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з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дорослим</w:t>
            </w:r>
            <w:proofErr w:type="spellEnd"/>
            <w:r>
              <w:rPr>
                <w:sz w:val="20"/>
                <w:lang w:val="uk-UA"/>
              </w:rPr>
              <w:t>.</w:t>
            </w:r>
          </w:p>
          <w:p w:rsidR="00053306" w:rsidRPr="007223EB" w:rsidRDefault="00A842A3" w:rsidP="00A842A3">
            <w:r>
              <w:rPr>
                <w:sz w:val="20"/>
                <w:lang w:val="uk-UA"/>
              </w:rPr>
              <w:t>П</w:t>
            </w:r>
            <w:proofErr w:type="spellStart"/>
            <w:r w:rsidR="007223EB" w:rsidRPr="007223EB">
              <w:rPr>
                <w:sz w:val="20"/>
              </w:rPr>
              <w:t>рямоходіння</w:t>
            </w:r>
            <w:proofErr w:type="spellEnd"/>
            <w:r w:rsidR="007223EB" w:rsidRPr="007223EB">
              <w:rPr>
                <w:sz w:val="20"/>
              </w:rPr>
              <w:t>.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0D4A" w:rsidRPr="00540D4A" w:rsidRDefault="007223EB" w:rsidP="00540D4A">
            <w:pPr>
              <w:rPr>
                <w:sz w:val="20"/>
                <w:szCs w:val="18"/>
              </w:rPr>
            </w:pPr>
            <w:r w:rsidRPr="00540D4A">
              <w:rPr>
                <w:sz w:val="20"/>
                <w:szCs w:val="18"/>
              </w:rPr>
              <w:t xml:space="preserve">Початок </w:t>
            </w:r>
            <w:proofErr w:type="spellStart"/>
            <w:r w:rsidRPr="00540D4A">
              <w:rPr>
                <w:sz w:val="20"/>
                <w:szCs w:val="18"/>
              </w:rPr>
              <w:t>кризи</w:t>
            </w:r>
            <w:proofErr w:type="spellEnd"/>
            <w:r w:rsidRPr="00540D4A">
              <w:rPr>
                <w:sz w:val="20"/>
                <w:szCs w:val="18"/>
              </w:rPr>
              <w:t xml:space="preserve"> приурочено </w:t>
            </w:r>
            <w:proofErr w:type="spellStart"/>
            <w:r w:rsidRPr="00540D4A">
              <w:rPr>
                <w:sz w:val="20"/>
                <w:szCs w:val="18"/>
              </w:rPr>
              <w:t>приблизно</w:t>
            </w:r>
            <w:proofErr w:type="spellEnd"/>
            <w:r w:rsidRPr="00540D4A">
              <w:rPr>
                <w:sz w:val="20"/>
                <w:szCs w:val="18"/>
              </w:rPr>
              <w:t xml:space="preserve"> до 9 </w:t>
            </w:r>
            <w:proofErr w:type="spellStart"/>
            <w:r w:rsidRPr="00540D4A">
              <w:rPr>
                <w:sz w:val="20"/>
                <w:szCs w:val="18"/>
              </w:rPr>
              <w:t>місяців</w:t>
            </w:r>
            <w:proofErr w:type="spellEnd"/>
            <w:r w:rsidRPr="00540D4A">
              <w:rPr>
                <w:sz w:val="20"/>
                <w:szCs w:val="18"/>
              </w:rPr>
              <w:t xml:space="preserve">, коли </w:t>
            </w:r>
            <w:proofErr w:type="spellStart"/>
            <w:r w:rsidRPr="00540D4A">
              <w:rPr>
                <w:sz w:val="20"/>
                <w:szCs w:val="18"/>
              </w:rPr>
              <w:t>дитина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стає</w:t>
            </w:r>
            <w:proofErr w:type="spellEnd"/>
            <w:r w:rsidRPr="00540D4A">
              <w:rPr>
                <w:sz w:val="20"/>
                <w:szCs w:val="18"/>
              </w:rPr>
              <w:t xml:space="preserve"> на </w:t>
            </w:r>
            <w:proofErr w:type="spellStart"/>
            <w:r w:rsidRPr="00540D4A">
              <w:rPr>
                <w:sz w:val="20"/>
                <w:szCs w:val="18"/>
              </w:rPr>
              <w:t>ніжки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і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починає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ходити</w:t>
            </w:r>
            <w:proofErr w:type="spellEnd"/>
            <w:r w:rsidRPr="00540D4A">
              <w:rPr>
                <w:sz w:val="20"/>
                <w:szCs w:val="18"/>
              </w:rPr>
              <w:t xml:space="preserve">. </w:t>
            </w:r>
            <w:r w:rsidR="00540D4A" w:rsidRPr="00540D4A">
              <w:rPr>
                <w:sz w:val="20"/>
                <w:szCs w:val="18"/>
              </w:rPr>
              <w:t>Г</w:t>
            </w:r>
            <w:r w:rsidRPr="00540D4A">
              <w:rPr>
                <w:sz w:val="20"/>
                <w:szCs w:val="18"/>
              </w:rPr>
              <w:t xml:space="preserve">оловне в </w:t>
            </w:r>
            <w:proofErr w:type="spellStart"/>
            <w:r w:rsidRPr="00540D4A">
              <w:rPr>
                <w:sz w:val="20"/>
                <w:szCs w:val="18"/>
              </w:rPr>
              <w:t>акті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ходьби</w:t>
            </w:r>
            <w:proofErr w:type="spellEnd"/>
            <w:r w:rsidRPr="00540D4A">
              <w:rPr>
                <w:sz w:val="20"/>
                <w:szCs w:val="18"/>
              </w:rPr>
              <w:t xml:space="preserve"> не </w:t>
            </w:r>
            <w:proofErr w:type="spellStart"/>
            <w:r w:rsidRPr="00540D4A">
              <w:rPr>
                <w:sz w:val="20"/>
                <w:szCs w:val="18"/>
              </w:rPr>
              <w:t>лише</w:t>
            </w:r>
            <w:proofErr w:type="spellEnd"/>
            <w:r w:rsidRPr="00540D4A">
              <w:rPr>
                <w:sz w:val="20"/>
                <w:szCs w:val="18"/>
              </w:rPr>
              <w:t xml:space="preserve"> те, </w:t>
            </w:r>
            <w:proofErr w:type="spellStart"/>
            <w:r w:rsidRPr="00540D4A">
              <w:rPr>
                <w:sz w:val="20"/>
                <w:szCs w:val="18"/>
              </w:rPr>
              <w:t>що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розширюється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прості</w:t>
            </w:r>
            <w:proofErr w:type="gramStart"/>
            <w:r w:rsidRPr="00540D4A">
              <w:rPr>
                <w:sz w:val="20"/>
                <w:szCs w:val="18"/>
              </w:rPr>
              <w:t>р</w:t>
            </w:r>
            <w:proofErr w:type="spellEnd"/>
            <w:proofErr w:type="gram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дитини</w:t>
            </w:r>
            <w:proofErr w:type="spellEnd"/>
            <w:r w:rsidRPr="00540D4A">
              <w:rPr>
                <w:sz w:val="20"/>
                <w:szCs w:val="18"/>
              </w:rPr>
              <w:t xml:space="preserve">, </w:t>
            </w:r>
            <w:proofErr w:type="spellStart"/>
            <w:r w:rsidRPr="00540D4A">
              <w:rPr>
                <w:sz w:val="20"/>
                <w:szCs w:val="18"/>
              </w:rPr>
              <w:t>але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і</w:t>
            </w:r>
            <w:proofErr w:type="spellEnd"/>
            <w:r w:rsidRPr="00540D4A">
              <w:rPr>
                <w:sz w:val="20"/>
                <w:szCs w:val="18"/>
              </w:rPr>
              <w:t xml:space="preserve"> те, </w:t>
            </w:r>
            <w:proofErr w:type="spellStart"/>
            <w:r w:rsidRPr="00540D4A">
              <w:rPr>
                <w:sz w:val="20"/>
                <w:szCs w:val="18"/>
              </w:rPr>
              <w:t>що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дитина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вперше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відокремлює</w:t>
            </w:r>
            <w:proofErr w:type="spellEnd"/>
            <w:r w:rsidRPr="00540D4A">
              <w:rPr>
                <w:sz w:val="20"/>
                <w:szCs w:val="18"/>
              </w:rPr>
              <w:t xml:space="preserve"> себе </w:t>
            </w:r>
            <w:proofErr w:type="spellStart"/>
            <w:r w:rsidRPr="00540D4A">
              <w:rPr>
                <w:sz w:val="20"/>
                <w:szCs w:val="18"/>
              </w:rPr>
              <w:t>від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дорослого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і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предметів</w:t>
            </w:r>
            <w:proofErr w:type="spellEnd"/>
            <w:r w:rsidRPr="00540D4A">
              <w:rPr>
                <w:sz w:val="20"/>
                <w:szCs w:val="18"/>
              </w:rPr>
              <w:t xml:space="preserve">. </w:t>
            </w:r>
          </w:p>
          <w:p w:rsidR="009659F7" w:rsidRPr="00540D4A" w:rsidRDefault="007223EB" w:rsidP="00540D4A">
            <w:pPr>
              <w:rPr>
                <w:sz w:val="18"/>
                <w:szCs w:val="18"/>
                <w:lang w:val="uk-UA"/>
              </w:rPr>
            </w:pPr>
            <w:r w:rsidRPr="00540D4A">
              <w:rPr>
                <w:sz w:val="20"/>
                <w:szCs w:val="18"/>
              </w:rPr>
              <w:t xml:space="preserve">Основа </w:t>
            </w:r>
            <w:proofErr w:type="spellStart"/>
            <w:r w:rsidRPr="00540D4A">
              <w:rPr>
                <w:sz w:val="20"/>
                <w:szCs w:val="18"/>
              </w:rPr>
              <w:t>кризи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пов'язана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з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роздроблення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єдиної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proofErr w:type="gramStart"/>
            <w:r w:rsidRPr="00540D4A">
              <w:rPr>
                <w:sz w:val="20"/>
                <w:szCs w:val="18"/>
              </w:rPr>
              <w:t>соц</w:t>
            </w:r>
            <w:proofErr w:type="gramEnd"/>
            <w:r w:rsidRPr="00540D4A">
              <w:rPr>
                <w:sz w:val="20"/>
                <w:szCs w:val="18"/>
              </w:rPr>
              <w:t>іальної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ситуації</w:t>
            </w:r>
            <w:proofErr w:type="spellEnd"/>
            <w:r w:rsidRPr="00540D4A">
              <w:rPr>
                <w:sz w:val="20"/>
                <w:szCs w:val="18"/>
              </w:rPr>
              <w:t xml:space="preserve"> «Ми». У </w:t>
            </w:r>
            <w:proofErr w:type="spellStart"/>
            <w:r w:rsidRPr="00540D4A">
              <w:rPr>
                <w:sz w:val="20"/>
                <w:szCs w:val="18"/>
              </w:rPr>
              <w:t>ній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з'являються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дво</w:t>
            </w:r>
            <w:proofErr w:type="gramStart"/>
            <w:r w:rsidRPr="00540D4A">
              <w:rPr>
                <w:sz w:val="20"/>
                <w:szCs w:val="18"/>
              </w:rPr>
              <w:t>є</w:t>
            </w:r>
            <w:proofErr w:type="spellEnd"/>
            <w:r w:rsidRPr="00540D4A">
              <w:rPr>
                <w:sz w:val="20"/>
                <w:szCs w:val="18"/>
              </w:rPr>
              <w:t>:</w:t>
            </w:r>
            <w:proofErr w:type="gram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дитина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і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дорослий</w:t>
            </w:r>
            <w:proofErr w:type="spellEnd"/>
            <w:r w:rsidRPr="00540D4A">
              <w:rPr>
                <w:sz w:val="20"/>
                <w:szCs w:val="18"/>
              </w:rPr>
              <w:t>.</w:t>
            </w:r>
            <w:r w:rsidRPr="00540D4A">
              <w:rPr>
                <w:sz w:val="20"/>
                <w:szCs w:val="18"/>
              </w:rPr>
              <w:br/>
              <w:t xml:space="preserve">У </w:t>
            </w:r>
            <w:proofErr w:type="spellStart"/>
            <w:r w:rsidRPr="00540D4A">
              <w:rPr>
                <w:sz w:val="20"/>
                <w:szCs w:val="18"/>
              </w:rPr>
              <w:t>цей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період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дорослі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змушені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прибирати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багато</w:t>
            </w:r>
            <w:proofErr w:type="spellEnd"/>
            <w:r w:rsidRPr="00540D4A">
              <w:rPr>
                <w:sz w:val="20"/>
                <w:szCs w:val="18"/>
              </w:rPr>
              <w:t xml:space="preserve"> речей, </w:t>
            </w:r>
            <w:proofErr w:type="spellStart"/>
            <w:r w:rsidRPr="00540D4A">
              <w:rPr>
                <w:sz w:val="20"/>
                <w:szCs w:val="18"/>
              </w:rPr>
              <w:t>ховати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r w:rsidR="00540D4A" w:rsidRPr="00540D4A">
              <w:rPr>
                <w:sz w:val="20"/>
                <w:szCs w:val="18"/>
                <w:lang w:val="uk-UA"/>
              </w:rPr>
              <w:t>ї</w:t>
            </w:r>
            <w:proofErr w:type="gramStart"/>
            <w:r w:rsidR="00540D4A" w:rsidRPr="00540D4A">
              <w:rPr>
                <w:sz w:val="20"/>
                <w:szCs w:val="18"/>
                <w:lang w:val="uk-UA"/>
              </w:rPr>
              <w:t>х</w:t>
            </w:r>
            <w:proofErr w:type="gramEnd"/>
            <w:r w:rsidR="00540D4A" w:rsidRPr="00540D4A">
              <w:rPr>
                <w:sz w:val="20"/>
                <w:szCs w:val="18"/>
                <w:lang w:val="uk-UA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від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дитини</w:t>
            </w:r>
            <w:proofErr w:type="spellEnd"/>
            <w:r w:rsidRPr="00540D4A">
              <w:rPr>
                <w:sz w:val="20"/>
                <w:szCs w:val="18"/>
              </w:rPr>
              <w:t xml:space="preserve">, </w:t>
            </w:r>
            <w:proofErr w:type="spellStart"/>
            <w:r w:rsidRPr="00540D4A">
              <w:rPr>
                <w:sz w:val="20"/>
                <w:szCs w:val="18"/>
              </w:rPr>
              <w:t>вводити</w:t>
            </w:r>
            <w:proofErr w:type="spellEnd"/>
            <w:r w:rsidRPr="00540D4A">
              <w:rPr>
                <w:sz w:val="20"/>
                <w:szCs w:val="18"/>
              </w:rPr>
              <w:t xml:space="preserve"> заборони. Не </w:t>
            </w:r>
            <w:proofErr w:type="spellStart"/>
            <w:proofErr w:type="gramStart"/>
            <w:r w:rsidRPr="00540D4A">
              <w:rPr>
                <w:sz w:val="20"/>
                <w:szCs w:val="18"/>
              </w:rPr>
              <w:t>вс</w:t>
            </w:r>
            <w:proofErr w:type="gramEnd"/>
            <w:r w:rsidRPr="00540D4A">
              <w:rPr>
                <w:sz w:val="20"/>
                <w:szCs w:val="18"/>
              </w:rPr>
              <w:t>і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його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бажання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виконуються</w:t>
            </w:r>
            <w:proofErr w:type="spellEnd"/>
            <w:r w:rsidRPr="00540D4A">
              <w:rPr>
                <w:sz w:val="20"/>
                <w:szCs w:val="18"/>
              </w:rPr>
              <w:t xml:space="preserve">, тому </w:t>
            </w:r>
            <w:proofErr w:type="spellStart"/>
            <w:r w:rsidRPr="00540D4A">
              <w:rPr>
                <w:sz w:val="20"/>
                <w:szCs w:val="18"/>
              </w:rPr>
              <w:t>що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можуть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заподіяти</w:t>
            </w:r>
            <w:proofErr w:type="spellEnd"/>
            <w:r w:rsidRPr="00540D4A">
              <w:rPr>
                <w:sz w:val="20"/>
                <w:szCs w:val="18"/>
              </w:rPr>
              <w:t xml:space="preserve"> шкоду </w:t>
            </w:r>
            <w:proofErr w:type="spellStart"/>
            <w:r w:rsidRPr="00540D4A">
              <w:rPr>
                <w:sz w:val="20"/>
                <w:szCs w:val="18"/>
              </w:rPr>
              <w:t>йому</w:t>
            </w:r>
            <w:proofErr w:type="spellEnd"/>
            <w:r w:rsidRPr="00540D4A">
              <w:rPr>
                <w:sz w:val="20"/>
                <w:szCs w:val="18"/>
              </w:rPr>
              <w:t xml:space="preserve"> самому </w:t>
            </w:r>
            <w:proofErr w:type="spellStart"/>
            <w:r w:rsidRPr="00540D4A">
              <w:rPr>
                <w:sz w:val="20"/>
                <w:szCs w:val="18"/>
              </w:rPr>
              <w:t>або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оточуючим</w:t>
            </w:r>
            <w:proofErr w:type="spellEnd"/>
            <w:r w:rsidRPr="00540D4A">
              <w:rPr>
                <w:sz w:val="20"/>
                <w:szCs w:val="18"/>
              </w:rPr>
              <w:t xml:space="preserve">. </w:t>
            </w:r>
            <w:proofErr w:type="spellStart"/>
            <w:r w:rsidRPr="00540D4A">
              <w:rPr>
                <w:sz w:val="20"/>
                <w:szCs w:val="18"/>
              </w:rPr>
              <w:t>Виникають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протиріччя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proofErr w:type="gramStart"/>
            <w:r w:rsidRPr="00540D4A">
              <w:rPr>
                <w:sz w:val="20"/>
                <w:szCs w:val="18"/>
              </w:rPr>
              <w:t>мі</w:t>
            </w:r>
            <w:r w:rsidR="00540D4A" w:rsidRPr="00540D4A">
              <w:rPr>
                <w:sz w:val="20"/>
                <w:szCs w:val="18"/>
              </w:rPr>
              <w:t>ж</w:t>
            </w:r>
            <w:proofErr w:type="spellEnd"/>
            <w:proofErr w:type="gramEnd"/>
            <w:r w:rsidR="00540D4A" w:rsidRPr="00540D4A">
              <w:rPr>
                <w:sz w:val="20"/>
                <w:szCs w:val="18"/>
              </w:rPr>
              <w:t xml:space="preserve"> </w:t>
            </w:r>
            <w:proofErr w:type="spellStart"/>
            <w:r w:rsidR="00540D4A" w:rsidRPr="00540D4A">
              <w:rPr>
                <w:sz w:val="20"/>
                <w:szCs w:val="18"/>
              </w:rPr>
              <w:t>бажанням</w:t>
            </w:r>
            <w:proofErr w:type="spellEnd"/>
            <w:r w:rsidR="00540D4A" w:rsidRPr="00540D4A">
              <w:rPr>
                <w:sz w:val="20"/>
                <w:szCs w:val="18"/>
              </w:rPr>
              <w:t xml:space="preserve"> </w:t>
            </w:r>
            <w:proofErr w:type="spellStart"/>
            <w:r w:rsidR="00540D4A" w:rsidRPr="00540D4A">
              <w:rPr>
                <w:sz w:val="20"/>
                <w:szCs w:val="18"/>
              </w:rPr>
              <w:t>володіти</w:t>
            </w:r>
            <w:proofErr w:type="spellEnd"/>
            <w:r w:rsidR="00540D4A" w:rsidRPr="00540D4A">
              <w:rPr>
                <w:sz w:val="20"/>
                <w:szCs w:val="18"/>
              </w:rPr>
              <w:t xml:space="preserve"> </w:t>
            </w:r>
            <w:proofErr w:type="spellStart"/>
            <w:r w:rsidR="00540D4A" w:rsidRPr="00540D4A">
              <w:rPr>
                <w:sz w:val="20"/>
                <w:szCs w:val="18"/>
              </w:rPr>
              <w:t>чим-небудь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і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неможливістю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досягти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цього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внаслідок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недосконалості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рухового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апарату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дитини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і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численних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обмежень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з</w:t>
            </w:r>
            <w:proofErr w:type="spellEnd"/>
            <w:r w:rsidRPr="00540D4A">
              <w:rPr>
                <w:sz w:val="20"/>
                <w:szCs w:val="18"/>
              </w:rPr>
              <w:t xml:space="preserve"> боку </w:t>
            </w:r>
            <w:proofErr w:type="spellStart"/>
            <w:r w:rsidRPr="00540D4A">
              <w:rPr>
                <w:sz w:val="20"/>
                <w:szCs w:val="18"/>
              </w:rPr>
              <w:t>дорослих</w:t>
            </w:r>
            <w:proofErr w:type="spellEnd"/>
            <w:r w:rsidRPr="00540D4A">
              <w:rPr>
                <w:sz w:val="20"/>
                <w:szCs w:val="18"/>
              </w:rPr>
              <w:t xml:space="preserve">. При чини такого </w:t>
            </w:r>
            <w:proofErr w:type="spellStart"/>
            <w:r w:rsidRPr="00540D4A">
              <w:rPr>
                <w:sz w:val="20"/>
                <w:szCs w:val="18"/>
              </w:rPr>
              <w:t>протиріччя</w:t>
            </w:r>
            <w:proofErr w:type="spellEnd"/>
            <w:r w:rsidRPr="00540D4A">
              <w:rPr>
                <w:sz w:val="20"/>
                <w:szCs w:val="18"/>
              </w:rPr>
              <w:t xml:space="preserve"> кроятся у </w:t>
            </w:r>
            <w:proofErr w:type="spellStart"/>
            <w:r w:rsidRPr="00540D4A">
              <w:rPr>
                <w:sz w:val="20"/>
                <w:szCs w:val="18"/>
              </w:rPr>
              <w:t>розвитку</w:t>
            </w:r>
            <w:proofErr w:type="spellEnd"/>
            <w:r w:rsidRPr="00540D4A">
              <w:rPr>
                <w:sz w:val="20"/>
                <w:szCs w:val="18"/>
              </w:rPr>
              <w:t xml:space="preserve"> потреби в </w:t>
            </w:r>
            <w:proofErr w:type="spellStart"/>
            <w:r w:rsidRPr="00540D4A">
              <w:rPr>
                <w:sz w:val="20"/>
                <w:szCs w:val="18"/>
              </w:rPr>
              <w:t>нових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враженнях</w:t>
            </w:r>
            <w:proofErr w:type="spellEnd"/>
            <w:r w:rsidRPr="00540D4A">
              <w:rPr>
                <w:sz w:val="20"/>
                <w:szCs w:val="18"/>
              </w:rPr>
              <w:t xml:space="preserve"> за </w:t>
            </w:r>
            <w:proofErr w:type="spellStart"/>
            <w:r w:rsidRPr="00540D4A">
              <w:rPr>
                <w:sz w:val="20"/>
                <w:szCs w:val="18"/>
              </w:rPr>
              <w:t>рахунок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дій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і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неможливості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їх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отримати</w:t>
            </w:r>
            <w:proofErr w:type="spellEnd"/>
            <w:r w:rsidRPr="00540D4A">
              <w:rPr>
                <w:rFonts w:ascii="Arial" w:hAnsi="Arial" w:cs="Arial"/>
                <w:color w:val="000000"/>
                <w:sz w:val="20"/>
                <w:szCs w:val="18"/>
                <w:shd w:val="clear" w:color="auto" w:fill="FFFFFF"/>
              </w:rPr>
              <w:t xml:space="preserve"> </w:t>
            </w:r>
            <w:r w:rsidRPr="00540D4A">
              <w:rPr>
                <w:sz w:val="20"/>
                <w:szCs w:val="18"/>
              </w:rPr>
              <w:t xml:space="preserve">через </w:t>
            </w:r>
            <w:proofErr w:type="spellStart"/>
            <w:proofErr w:type="gramStart"/>
            <w:r w:rsidRPr="00540D4A">
              <w:rPr>
                <w:sz w:val="20"/>
                <w:szCs w:val="18"/>
              </w:rPr>
              <w:t>соц</w:t>
            </w:r>
            <w:proofErr w:type="gramEnd"/>
            <w:r w:rsidRPr="00540D4A">
              <w:rPr>
                <w:sz w:val="20"/>
                <w:szCs w:val="18"/>
              </w:rPr>
              <w:t>іальн</w:t>
            </w:r>
            <w:proofErr w:type="spellEnd"/>
            <w:r w:rsidR="00540D4A" w:rsidRPr="00540D4A">
              <w:rPr>
                <w:sz w:val="20"/>
                <w:szCs w:val="18"/>
                <w:lang w:val="uk-UA"/>
              </w:rPr>
              <w:t>і</w:t>
            </w:r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заборон</w:t>
            </w:r>
            <w:proofErr w:type="spellEnd"/>
            <w:r w:rsidR="00540D4A" w:rsidRPr="00540D4A">
              <w:rPr>
                <w:sz w:val="20"/>
                <w:szCs w:val="18"/>
                <w:lang w:val="uk-UA"/>
              </w:rPr>
              <w:t>и</w:t>
            </w:r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і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небажання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батьків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підтримувати</w:t>
            </w:r>
            <w:proofErr w:type="spellEnd"/>
            <w:r w:rsidRPr="00540D4A">
              <w:rPr>
                <w:sz w:val="20"/>
                <w:szCs w:val="18"/>
              </w:rPr>
              <w:t xml:space="preserve"> прояви </w:t>
            </w:r>
            <w:proofErr w:type="spellStart"/>
            <w:r w:rsidRPr="00540D4A">
              <w:rPr>
                <w:sz w:val="20"/>
                <w:szCs w:val="18"/>
              </w:rPr>
              <w:t>моторної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і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пізнавальної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активності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дитини</w:t>
            </w:r>
            <w:proofErr w:type="spellEnd"/>
            <w:r w:rsidRPr="00540D4A">
              <w:rPr>
                <w:sz w:val="20"/>
                <w:szCs w:val="18"/>
              </w:rPr>
              <w:t xml:space="preserve">. В </w:t>
            </w:r>
            <w:proofErr w:type="spellStart"/>
            <w:r w:rsidRPr="00540D4A">
              <w:rPr>
                <w:sz w:val="20"/>
                <w:szCs w:val="18"/>
              </w:rPr>
              <w:t>результаті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можуть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виникнути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такі</w:t>
            </w:r>
            <w:proofErr w:type="spellEnd"/>
            <w:r w:rsidRPr="00540D4A">
              <w:rPr>
                <w:sz w:val="20"/>
                <w:szCs w:val="18"/>
              </w:rPr>
              <w:t xml:space="preserve"> проя</w:t>
            </w:r>
            <w:r w:rsidR="00540D4A" w:rsidRPr="00540D4A">
              <w:rPr>
                <w:sz w:val="20"/>
                <w:szCs w:val="18"/>
              </w:rPr>
              <w:t xml:space="preserve">ви: </w:t>
            </w:r>
            <w:proofErr w:type="spellStart"/>
            <w:r w:rsidR="00540D4A" w:rsidRPr="00540D4A">
              <w:rPr>
                <w:sz w:val="20"/>
                <w:szCs w:val="18"/>
              </w:rPr>
              <w:t>бурхливі</w:t>
            </w:r>
            <w:proofErr w:type="spellEnd"/>
            <w:r w:rsidR="00540D4A" w:rsidRPr="00540D4A">
              <w:rPr>
                <w:sz w:val="20"/>
                <w:szCs w:val="18"/>
              </w:rPr>
              <w:t xml:space="preserve"> </w:t>
            </w:r>
            <w:proofErr w:type="spellStart"/>
            <w:r w:rsidR="00540D4A" w:rsidRPr="00540D4A">
              <w:rPr>
                <w:sz w:val="20"/>
                <w:szCs w:val="18"/>
              </w:rPr>
              <w:t>афективні</w:t>
            </w:r>
            <w:proofErr w:type="spellEnd"/>
            <w:r w:rsidR="00540D4A" w:rsidRPr="00540D4A">
              <w:rPr>
                <w:sz w:val="20"/>
                <w:szCs w:val="18"/>
              </w:rPr>
              <w:t xml:space="preserve"> </w:t>
            </w:r>
            <w:proofErr w:type="spellStart"/>
            <w:r w:rsidR="00540D4A" w:rsidRPr="00540D4A">
              <w:rPr>
                <w:sz w:val="20"/>
                <w:szCs w:val="18"/>
              </w:rPr>
              <w:t>спалахи</w:t>
            </w:r>
            <w:proofErr w:type="spellEnd"/>
            <w:r w:rsidRPr="00540D4A">
              <w:rPr>
                <w:sz w:val="20"/>
                <w:szCs w:val="18"/>
              </w:rPr>
              <w:t xml:space="preserve">, особливо на слова «не </w:t>
            </w:r>
            <w:proofErr w:type="spellStart"/>
            <w:r w:rsidRPr="00540D4A">
              <w:rPr>
                <w:sz w:val="20"/>
                <w:szCs w:val="18"/>
              </w:rPr>
              <w:t>можна</w:t>
            </w:r>
            <w:proofErr w:type="spellEnd"/>
            <w:r w:rsidRPr="00540D4A">
              <w:rPr>
                <w:sz w:val="20"/>
                <w:szCs w:val="18"/>
              </w:rPr>
              <w:t xml:space="preserve">» </w:t>
            </w:r>
            <w:proofErr w:type="spellStart"/>
            <w:r w:rsidRPr="00540D4A">
              <w:rPr>
                <w:sz w:val="20"/>
                <w:szCs w:val="18"/>
              </w:rPr>
              <w:t>або</w:t>
            </w:r>
            <w:proofErr w:type="spellEnd"/>
            <w:r w:rsidRPr="00540D4A">
              <w:rPr>
                <w:sz w:val="20"/>
                <w:szCs w:val="18"/>
              </w:rPr>
              <w:t xml:space="preserve"> «</w:t>
            </w:r>
            <w:proofErr w:type="spellStart"/>
            <w:r w:rsidRPr="00540D4A">
              <w:rPr>
                <w:sz w:val="20"/>
                <w:szCs w:val="18"/>
              </w:rPr>
              <w:t>ні</w:t>
            </w:r>
            <w:proofErr w:type="spellEnd"/>
            <w:r w:rsidRPr="00540D4A">
              <w:rPr>
                <w:sz w:val="20"/>
                <w:szCs w:val="18"/>
              </w:rPr>
              <w:t xml:space="preserve">», а </w:t>
            </w:r>
            <w:proofErr w:type="spellStart"/>
            <w:r w:rsidRPr="00540D4A">
              <w:rPr>
                <w:sz w:val="20"/>
                <w:szCs w:val="18"/>
              </w:rPr>
              <w:t>також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примхливість</w:t>
            </w:r>
            <w:proofErr w:type="spellEnd"/>
            <w:r w:rsidRPr="00540D4A">
              <w:rPr>
                <w:sz w:val="20"/>
                <w:szCs w:val="18"/>
              </w:rPr>
              <w:t xml:space="preserve"> при </w:t>
            </w:r>
            <w:proofErr w:type="spellStart"/>
            <w:r w:rsidRPr="00540D4A">
              <w:rPr>
                <w:sz w:val="20"/>
                <w:szCs w:val="18"/>
              </w:rPr>
              <w:t>вик</w:t>
            </w:r>
            <w:r w:rsidR="00540D4A" w:rsidRPr="00540D4A">
              <w:rPr>
                <w:sz w:val="20"/>
                <w:szCs w:val="18"/>
              </w:rPr>
              <w:t>онанні</w:t>
            </w:r>
            <w:proofErr w:type="spellEnd"/>
            <w:r w:rsidR="00540D4A" w:rsidRPr="00540D4A">
              <w:rPr>
                <w:sz w:val="20"/>
                <w:szCs w:val="18"/>
              </w:rPr>
              <w:t xml:space="preserve"> </w:t>
            </w:r>
            <w:proofErr w:type="spellStart"/>
            <w:r w:rsidR="00540D4A" w:rsidRPr="00540D4A">
              <w:rPr>
                <w:sz w:val="20"/>
                <w:szCs w:val="18"/>
              </w:rPr>
              <w:t>звичних</w:t>
            </w:r>
            <w:proofErr w:type="spellEnd"/>
            <w:r w:rsidR="00540D4A" w:rsidRPr="00540D4A">
              <w:rPr>
                <w:sz w:val="20"/>
                <w:szCs w:val="18"/>
              </w:rPr>
              <w:t xml:space="preserve"> </w:t>
            </w:r>
            <w:proofErr w:type="spellStart"/>
            <w:r w:rsidR="00540D4A" w:rsidRPr="00540D4A">
              <w:rPr>
                <w:sz w:val="20"/>
                <w:szCs w:val="18"/>
              </w:rPr>
              <w:t>дій</w:t>
            </w:r>
            <w:proofErr w:type="spellEnd"/>
            <w:r w:rsidR="00540D4A" w:rsidRPr="00540D4A">
              <w:rPr>
                <w:sz w:val="20"/>
                <w:szCs w:val="18"/>
              </w:rPr>
              <w:t xml:space="preserve">, де </w:t>
            </w:r>
            <w:proofErr w:type="spellStart"/>
            <w:r w:rsidR="00540D4A" w:rsidRPr="00540D4A">
              <w:rPr>
                <w:sz w:val="20"/>
                <w:szCs w:val="18"/>
              </w:rPr>
              <w:t>спостері</w:t>
            </w:r>
            <w:proofErr w:type="spellEnd"/>
            <w:r w:rsidR="00540D4A" w:rsidRPr="00540D4A">
              <w:rPr>
                <w:sz w:val="20"/>
                <w:szCs w:val="18"/>
                <w:lang w:val="uk-UA"/>
              </w:rPr>
              <w:t>в</w:t>
            </w:r>
            <w:proofErr w:type="spellStart"/>
            <w:r w:rsidRPr="00540D4A">
              <w:rPr>
                <w:sz w:val="20"/>
                <w:szCs w:val="18"/>
              </w:rPr>
              <w:t>ся</w:t>
            </w:r>
            <w:proofErr w:type="spellEnd"/>
            <w:r w:rsidRPr="00540D4A">
              <w:rPr>
                <w:sz w:val="20"/>
                <w:szCs w:val="18"/>
              </w:rPr>
              <w:t xml:space="preserve"> </w:t>
            </w:r>
            <w:proofErr w:type="spellStart"/>
            <w:r w:rsidRPr="00540D4A">
              <w:rPr>
                <w:sz w:val="20"/>
                <w:szCs w:val="18"/>
              </w:rPr>
              <w:t>спокій</w:t>
            </w:r>
            <w:proofErr w:type="spellEnd"/>
            <w:r w:rsidR="00540D4A" w:rsidRPr="00540D4A">
              <w:rPr>
                <w:sz w:val="20"/>
                <w:szCs w:val="18"/>
                <w:lang w:val="uk-UA"/>
              </w:rPr>
              <w:t>.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0D4A" w:rsidRPr="00540D4A" w:rsidRDefault="00540D4A" w:rsidP="00540D4A">
            <w:pPr>
              <w:rPr>
                <w:sz w:val="20"/>
                <w:szCs w:val="20"/>
                <w:lang w:val="uk-UA"/>
              </w:rPr>
            </w:pPr>
            <w:r w:rsidRPr="00540D4A">
              <w:rPr>
                <w:sz w:val="20"/>
                <w:szCs w:val="20"/>
                <w:lang w:val="uk-UA"/>
              </w:rPr>
              <w:t>В</w:t>
            </w:r>
            <w:r w:rsidR="007223EB" w:rsidRPr="00540D4A">
              <w:rPr>
                <w:sz w:val="20"/>
                <w:szCs w:val="20"/>
                <w:lang w:val="uk-UA"/>
              </w:rPr>
              <w:t xml:space="preserve">ластиві всі види відчуттів, які поступово </w:t>
            </w:r>
            <w:r w:rsidRPr="00540D4A">
              <w:rPr>
                <w:sz w:val="20"/>
                <w:szCs w:val="20"/>
                <w:lang w:val="uk-UA"/>
              </w:rPr>
              <w:t>диференціюються і загострюються. Розвивається сприйняття об'єктів.</w:t>
            </w:r>
          </w:p>
          <w:p w:rsidR="00540D4A" w:rsidRPr="00540D4A" w:rsidRDefault="00540D4A" w:rsidP="00540D4A">
            <w:pPr>
              <w:rPr>
                <w:sz w:val="20"/>
                <w:szCs w:val="20"/>
              </w:rPr>
            </w:pPr>
            <w:proofErr w:type="spellStart"/>
            <w:r w:rsidRPr="00540D4A">
              <w:rPr>
                <w:sz w:val="20"/>
                <w:szCs w:val="20"/>
              </w:rPr>
              <w:t>З</w:t>
            </w:r>
            <w:r w:rsidR="007223EB" w:rsidRPr="00540D4A">
              <w:rPr>
                <w:sz w:val="20"/>
                <w:szCs w:val="20"/>
              </w:rPr>
              <w:t>'являються</w:t>
            </w:r>
            <w:proofErr w:type="spellEnd"/>
            <w:r w:rsidR="007223EB" w:rsidRPr="00540D4A">
              <w:rPr>
                <w:sz w:val="20"/>
                <w:szCs w:val="20"/>
              </w:rPr>
              <w:t xml:space="preserve"> </w:t>
            </w:r>
            <w:proofErr w:type="spellStart"/>
            <w:r w:rsidR="007223EB" w:rsidRPr="00540D4A">
              <w:rPr>
                <w:sz w:val="20"/>
                <w:szCs w:val="20"/>
              </w:rPr>
              <w:t>початкові</w:t>
            </w:r>
            <w:proofErr w:type="spellEnd"/>
            <w:r w:rsidR="007223EB" w:rsidRPr="00540D4A">
              <w:rPr>
                <w:sz w:val="20"/>
                <w:szCs w:val="20"/>
              </w:rPr>
              <w:t xml:space="preserve"> </w:t>
            </w:r>
            <w:proofErr w:type="spellStart"/>
            <w:r w:rsidR="007223EB" w:rsidRPr="00540D4A">
              <w:rPr>
                <w:sz w:val="20"/>
                <w:szCs w:val="20"/>
              </w:rPr>
              <w:t>форми</w:t>
            </w:r>
            <w:proofErr w:type="spellEnd"/>
            <w:r w:rsidR="007223EB" w:rsidRPr="00540D4A">
              <w:rPr>
                <w:sz w:val="20"/>
                <w:szCs w:val="20"/>
              </w:rPr>
              <w:t xml:space="preserve"> </w:t>
            </w:r>
            <w:proofErr w:type="spellStart"/>
            <w:r w:rsidR="007223EB" w:rsidRPr="00540D4A">
              <w:rPr>
                <w:sz w:val="20"/>
                <w:szCs w:val="20"/>
              </w:rPr>
              <w:t>наочно-дієвого</w:t>
            </w:r>
            <w:proofErr w:type="spellEnd"/>
            <w:r w:rsidR="007223EB" w:rsidRPr="00540D4A">
              <w:rPr>
                <w:sz w:val="20"/>
                <w:szCs w:val="20"/>
              </w:rPr>
              <w:t xml:space="preserve"> </w:t>
            </w:r>
            <w:proofErr w:type="spellStart"/>
            <w:r w:rsidR="007223EB" w:rsidRPr="00540D4A">
              <w:rPr>
                <w:sz w:val="20"/>
                <w:szCs w:val="20"/>
              </w:rPr>
              <w:t>мислення</w:t>
            </w:r>
            <w:proofErr w:type="spellEnd"/>
            <w:r w:rsidR="007223EB" w:rsidRPr="00540D4A">
              <w:rPr>
                <w:sz w:val="20"/>
                <w:szCs w:val="20"/>
              </w:rPr>
              <w:t xml:space="preserve">, </w:t>
            </w:r>
            <w:proofErr w:type="spellStart"/>
            <w:r w:rsidR="007223EB" w:rsidRPr="00540D4A">
              <w:rPr>
                <w:sz w:val="20"/>
                <w:szCs w:val="20"/>
              </w:rPr>
              <w:t>розвивається</w:t>
            </w:r>
            <w:proofErr w:type="spellEnd"/>
            <w:r w:rsidR="007223EB" w:rsidRPr="00540D4A">
              <w:rPr>
                <w:sz w:val="20"/>
                <w:szCs w:val="20"/>
              </w:rPr>
              <w:t xml:space="preserve"> </w:t>
            </w:r>
            <w:proofErr w:type="spellStart"/>
            <w:r w:rsidR="007223EB" w:rsidRPr="00540D4A">
              <w:rPr>
                <w:sz w:val="20"/>
                <w:szCs w:val="20"/>
              </w:rPr>
              <w:t>орієнтовно-дослідницька</w:t>
            </w:r>
            <w:proofErr w:type="spellEnd"/>
            <w:r w:rsidR="007223EB" w:rsidRPr="00540D4A">
              <w:rPr>
                <w:sz w:val="20"/>
                <w:szCs w:val="20"/>
              </w:rPr>
              <w:t xml:space="preserve"> </w:t>
            </w:r>
            <w:proofErr w:type="spellStart"/>
            <w:r w:rsidR="007223EB" w:rsidRPr="00540D4A">
              <w:rPr>
                <w:sz w:val="20"/>
                <w:szCs w:val="20"/>
              </w:rPr>
              <w:t>активність</w:t>
            </w:r>
            <w:proofErr w:type="spellEnd"/>
            <w:r w:rsidR="007223EB" w:rsidRPr="00540D4A">
              <w:rPr>
                <w:sz w:val="20"/>
                <w:szCs w:val="20"/>
              </w:rPr>
              <w:t xml:space="preserve"> (</w:t>
            </w:r>
            <w:proofErr w:type="spellStart"/>
            <w:r w:rsidR="007223EB" w:rsidRPr="00540D4A">
              <w:rPr>
                <w:sz w:val="20"/>
                <w:szCs w:val="20"/>
              </w:rPr>
              <w:t>допитливість</w:t>
            </w:r>
            <w:proofErr w:type="spellEnd"/>
            <w:r w:rsidR="007223EB" w:rsidRPr="00540D4A">
              <w:rPr>
                <w:sz w:val="20"/>
                <w:szCs w:val="20"/>
              </w:rPr>
              <w:t>)</w:t>
            </w:r>
            <w:r w:rsidRPr="00540D4A">
              <w:rPr>
                <w:sz w:val="20"/>
                <w:szCs w:val="20"/>
              </w:rPr>
              <w:t>.</w:t>
            </w:r>
          </w:p>
          <w:p w:rsidR="00540D4A" w:rsidRPr="00540D4A" w:rsidRDefault="00540D4A" w:rsidP="00540D4A">
            <w:pPr>
              <w:rPr>
                <w:sz w:val="20"/>
                <w:szCs w:val="20"/>
              </w:rPr>
            </w:pPr>
            <w:proofErr w:type="spellStart"/>
            <w:r w:rsidRPr="00540D4A">
              <w:rPr>
                <w:sz w:val="20"/>
                <w:szCs w:val="20"/>
              </w:rPr>
              <w:t>В</w:t>
            </w:r>
            <w:r w:rsidR="007223EB" w:rsidRPr="00540D4A">
              <w:rPr>
                <w:sz w:val="20"/>
                <w:szCs w:val="20"/>
              </w:rPr>
              <w:t>ідзначається</w:t>
            </w:r>
            <w:proofErr w:type="spellEnd"/>
            <w:r w:rsidR="007223EB" w:rsidRPr="00540D4A">
              <w:rPr>
                <w:sz w:val="20"/>
                <w:szCs w:val="20"/>
              </w:rPr>
              <w:t xml:space="preserve"> </w:t>
            </w:r>
            <w:proofErr w:type="spellStart"/>
            <w:r w:rsidR="007223EB" w:rsidRPr="00540D4A">
              <w:rPr>
                <w:sz w:val="20"/>
                <w:szCs w:val="20"/>
              </w:rPr>
              <w:t>особлива</w:t>
            </w:r>
            <w:proofErr w:type="spellEnd"/>
            <w:r w:rsidR="007223EB" w:rsidRPr="00540D4A">
              <w:rPr>
                <w:sz w:val="20"/>
                <w:szCs w:val="20"/>
              </w:rPr>
              <w:t xml:space="preserve"> </w:t>
            </w:r>
            <w:proofErr w:type="spellStart"/>
            <w:r w:rsidR="007223EB" w:rsidRPr="00540D4A">
              <w:rPr>
                <w:sz w:val="20"/>
                <w:szCs w:val="20"/>
              </w:rPr>
              <w:t>реакція</w:t>
            </w:r>
            <w:proofErr w:type="spellEnd"/>
            <w:r w:rsidR="007223EB" w:rsidRPr="00540D4A">
              <w:rPr>
                <w:sz w:val="20"/>
                <w:szCs w:val="20"/>
              </w:rPr>
              <w:t xml:space="preserve"> на </w:t>
            </w:r>
            <w:proofErr w:type="spellStart"/>
            <w:r w:rsidR="007223EB" w:rsidRPr="00540D4A">
              <w:rPr>
                <w:sz w:val="20"/>
                <w:szCs w:val="20"/>
              </w:rPr>
              <w:t>інтонацію</w:t>
            </w:r>
            <w:proofErr w:type="spellEnd"/>
            <w:r w:rsidR="007223EB" w:rsidRPr="00540D4A">
              <w:rPr>
                <w:sz w:val="20"/>
                <w:szCs w:val="20"/>
              </w:rPr>
              <w:t xml:space="preserve"> </w:t>
            </w:r>
            <w:proofErr w:type="spellStart"/>
            <w:r w:rsidR="007223EB" w:rsidRPr="00540D4A">
              <w:rPr>
                <w:sz w:val="20"/>
                <w:szCs w:val="20"/>
              </w:rPr>
              <w:t>і</w:t>
            </w:r>
            <w:proofErr w:type="spellEnd"/>
            <w:r w:rsidR="007223EB" w:rsidRPr="00540D4A">
              <w:rPr>
                <w:sz w:val="20"/>
                <w:szCs w:val="20"/>
              </w:rPr>
              <w:t xml:space="preserve"> </w:t>
            </w:r>
            <w:proofErr w:type="spellStart"/>
            <w:r w:rsidR="007223EB" w:rsidRPr="00540D4A">
              <w:rPr>
                <w:sz w:val="20"/>
                <w:szCs w:val="20"/>
              </w:rPr>
              <w:t>змі</w:t>
            </w:r>
            <w:proofErr w:type="gramStart"/>
            <w:r w:rsidR="007223EB" w:rsidRPr="00540D4A">
              <w:rPr>
                <w:sz w:val="20"/>
                <w:szCs w:val="20"/>
              </w:rPr>
              <w:t>ст</w:t>
            </w:r>
            <w:proofErr w:type="spellEnd"/>
            <w:proofErr w:type="gramEnd"/>
            <w:r w:rsidR="007223EB" w:rsidRPr="00540D4A">
              <w:rPr>
                <w:sz w:val="20"/>
                <w:szCs w:val="20"/>
              </w:rPr>
              <w:t xml:space="preserve"> </w:t>
            </w:r>
            <w:proofErr w:type="spellStart"/>
            <w:r w:rsidR="007223EB" w:rsidRPr="00540D4A">
              <w:rPr>
                <w:sz w:val="20"/>
                <w:szCs w:val="20"/>
              </w:rPr>
              <w:t>людської</w:t>
            </w:r>
            <w:proofErr w:type="spellEnd"/>
            <w:r w:rsidR="007223EB" w:rsidRPr="00540D4A">
              <w:rPr>
                <w:sz w:val="20"/>
                <w:szCs w:val="20"/>
              </w:rPr>
              <w:t xml:space="preserve"> </w:t>
            </w:r>
            <w:proofErr w:type="spellStart"/>
            <w:r w:rsidR="007223EB" w:rsidRPr="00540D4A">
              <w:rPr>
                <w:sz w:val="20"/>
                <w:szCs w:val="20"/>
              </w:rPr>
              <w:t>мови</w:t>
            </w:r>
            <w:proofErr w:type="spellEnd"/>
            <w:r w:rsidR="007223EB" w:rsidRPr="00540D4A">
              <w:rPr>
                <w:sz w:val="20"/>
                <w:szCs w:val="20"/>
              </w:rPr>
              <w:t xml:space="preserve">; </w:t>
            </w:r>
            <w:proofErr w:type="spellStart"/>
            <w:r w:rsidR="007223EB" w:rsidRPr="00540D4A">
              <w:rPr>
                <w:sz w:val="20"/>
                <w:szCs w:val="20"/>
              </w:rPr>
              <w:t>відносно</w:t>
            </w:r>
            <w:proofErr w:type="spellEnd"/>
            <w:r w:rsidR="007223EB" w:rsidRPr="00540D4A">
              <w:rPr>
                <w:sz w:val="20"/>
                <w:szCs w:val="20"/>
              </w:rPr>
              <w:t xml:space="preserve"> добре </w:t>
            </w:r>
            <w:proofErr w:type="spellStart"/>
            <w:r w:rsidR="007223EB" w:rsidRPr="00540D4A">
              <w:rPr>
                <w:sz w:val="20"/>
                <w:szCs w:val="20"/>
              </w:rPr>
              <w:t>розуміє</w:t>
            </w:r>
            <w:proofErr w:type="spellEnd"/>
            <w:r w:rsidR="007223EB" w:rsidRPr="00540D4A">
              <w:rPr>
                <w:sz w:val="20"/>
                <w:szCs w:val="20"/>
              </w:rPr>
              <w:t xml:space="preserve"> </w:t>
            </w:r>
            <w:proofErr w:type="spellStart"/>
            <w:r w:rsidR="007223EB" w:rsidRPr="00540D4A">
              <w:rPr>
                <w:sz w:val="20"/>
                <w:szCs w:val="20"/>
              </w:rPr>
              <w:t>звернену</w:t>
            </w:r>
            <w:proofErr w:type="spellEnd"/>
            <w:r w:rsidR="007223EB" w:rsidRPr="00540D4A">
              <w:rPr>
                <w:sz w:val="20"/>
                <w:szCs w:val="20"/>
              </w:rPr>
              <w:t xml:space="preserve"> до </w:t>
            </w:r>
            <w:proofErr w:type="spellStart"/>
            <w:r w:rsidR="007223EB" w:rsidRPr="00540D4A">
              <w:rPr>
                <w:sz w:val="20"/>
                <w:szCs w:val="20"/>
              </w:rPr>
              <w:t>нього</w:t>
            </w:r>
            <w:proofErr w:type="spellEnd"/>
            <w:r w:rsidR="007223EB" w:rsidRPr="00540D4A">
              <w:rPr>
                <w:sz w:val="20"/>
                <w:szCs w:val="20"/>
              </w:rPr>
              <w:t xml:space="preserve"> </w:t>
            </w:r>
            <w:proofErr w:type="spellStart"/>
            <w:r w:rsidR="007223EB" w:rsidRPr="00540D4A">
              <w:rPr>
                <w:sz w:val="20"/>
                <w:szCs w:val="20"/>
              </w:rPr>
              <w:t>мову</w:t>
            </w:r>
            <w:proofErr w:type="spellEnd"/>
            <w:r w:rsidR="007223EB" w:rsidRPr="00540D4A">
              <w:rPr>
                <w:sz w:val="20"/>
                <w:szCs w:val="20"/>
              </w:rPr>
              <w:t xml:space="preserve"> </w:t>
            </w:r>
            <w:proofErr w:type="spellStart"/>
            <w:r w:rsidR="007223EB" w:rsidRPr="00540D4A">
              <w:rPr>
                <w:sz w:val="20"/>
                <w:szCs w:val="20"/>
              </w:rPr>
              <w:t>дорослих</w:t>
            </w:r>
            <w:proofErr w:type="spellEnd"/>
            <w:r w:rsidR="007223EB" w:rsidRPr="00540D4A">
              <w:rPr>
                <w:sz w:val="20"/>
                <w:szCs w:val="20"/>
              </w:rPr>
              <w:t xml:space="preserve">, </w:t>
            </w:r>
            <w:proofErr w:type="spellStart"/>
            <w:r w:rsidR="007223EB" w:rsidRPr="00540D4A">
              <w:rPr>
                <w:sz w:val="20"/>
                <w:szCs w:val="20"/>
              </w:rPr>
              <w:t>вимовляє</w:t>
            </w:r>
            <w:proofErr w:type="spellEnd"/>
            <w:r w:rsidR="007223EB" w:rsidRPr="00540D4A">
              <w:rPr>
                <w:sz w:val="20"/>
                <w:szCs w:val="20"/>
              </w:rPr>
              <w:t xml:space="preserve"> </w:t>
            </w:r>
            <w:proofErr w:type="spellStart"/>
            <w:r w:rsidR="007223EB" w:rsidRPr="00540D4A">
              <w:rPr>
                <w:sz w:val="20"/>
                <w:szCs w:val="20"/>
              </w:rPr>
              <w:t>перші</w:t>
            </w:r>
            <w:proofErr w:type="spellEnd"/>
            <w:r w:rsidR="007223EB" w:rsidRPr="00540D4A">
              <w:rPr>
                <w:sz w:val="20"/>
                <w:szCs w:val="20"/>
              </w:rPr>
              <w:t xml:space="preserve"> слова (</w:t>
            </w:r>
            <w:proofErr w:type="spellStart"/>
            <w:r w:rsidR="007223EB" w:rsidRPr="00540D4A">
              <w:rPr>
                <w:sz w:val="20"/>
                <w:szCs w:val="20"/>
              </w:rPr>
              <w:t>складаються</w:t>
            </w:r>
            <w:proofErr w:type="spellEnd"/>
            <w:r w:rsidR="007223EB" w:rsidRPr="00540D4A">
              <w:rPr>
                <w:sz w:val="20"/>
                <w:szCs w:val="20"/>
              </w:rPr>
              <w:t xml:space="preserve"> </w:t>
            </w:r>
            <w:proofErr w:type="spellStart"/>
            <w:r w:rsidR="007223EB" w:rsidRPr="00540D4A">
              <w:rPr>
                <w:sz w:val="20"/>
                <w:szCs w:val="20"/>
              </w:rPr>
              <w:t>з</w:t>
            </w:r>
            <w:proofErr w:type="spellEnd"/>
            <w:r w:rsidR="007223EB" w:rsidRPr="00540D4A">
              <w:rPr>
                <w:sz w:val="20"/>
                <w:szCs w:val="20"/>
              </w:rPr>
              <w:t xml:space="preserve"> одного </w:t>
            </w:r>
            <w:proofErr w:type="spellStart"/>
            <w:r w:rsidR="007223EB" w:rsidRPr="00540D4A">
              <w:rPr>
                <w:sz w:val="20"/>
                <w:szCs w:val="20"/>
              </w:rPr>
              <w:t>або</w:t>
            </w:r>
            <w:proofErr w:type="spellEnd"/>
            <w:r w:rsidR="007223EB" w:rsidRPr="00540D4A">
              <w:rPr>
                <w:sz w:val="20"/>
                <w:szCs w:val="20"/>
              </w:rPr>
              <w:t xml:space="preserve"> </w:t>
            </w:r>
            <w:proofErr w:type="spellStart"/>
            <w:r w:rsidR="007223EB" w:rsidRPr="00540D4A">
              <w:rPr>
                <w:sz w:val="20"/>
                <w:szCs w:val="20"/>
              </w:rPr>
              <w:t>двох</w:t>
            </w:r>
            <w:proofErr w:type="spellEnd"/>
            <w:r w:rsidR="007223EB" w:rsidRPr="00540D4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40D4A">
              <w:rPr>
                <w:sz w:val="20"/>
                <w:szCs w:val="20"/>
              </w:rPr>
              <w:t>складів</w:t>
            </w:r>
            <w:proofErr w:type="spellEnd"/>
            <w:r w:rsidRPr="00540D4A">
              <w:rPr>
                <w:sz w:val="20"/>
                <w:szCs w:val="20"/>
              </w:rPr>
              <w:t>).</w:t>
            </w:r>
          </w:p>
          <w:p w:rsidR="00886A25" w:rsidRPr="00540D4A" w:rsidRDefault="00540D4A" w:rsidP="00540D4A">
            <w:pPr>
              <w:rPr>
                <w:sz w:val="18"/>
                <w:szCs w:val="20"/>
              </w:rPr>
            </w:pPr>
            <w:proofErr w:type="spellStart"/>
            <w:r w:rsidRPr="00540D4A">
              <w:rPr>
                <w:sz w:val="20"/>
                <w:szCs w:val="20"/>
              </w:rPr>
              <w:t>П</w:t>
            </w:r>
            <w:r w:rsidR="007223EB" w:rsidRPr="00540D4A">
              <w:rPr>
                <w:sz w:val="20"/>
                <w:szCs w:val="20"/>
              </w:rPr>
              <w:t>ереважає</w:t>
            </w:r>
            <w:proofErr w:type="spellEnd"/>
            <w:r w:rsidR="007223EB" w:rsidRPr="00540D4A">
              <w:rPr>
                <w:sz w:val="20"/>
                <w:szCs w:val="20"/>
              </w:rPr>
              <w:t xml:space="preserve"> </w:t>
            </w:r>
            <w:proofErr w:type="spellStart"/>
            <w:r w:rsidR="007223EB" w:rsidRPr="00540D4A">
              <w:rPr>
                <w:sz w:val="20"/>
                <w:szCs w:val="20"/>
              </w:rPr>
              <w:t>мимовільна</w:t>
            </w:r>
            <w:proofErr w:type="spellEnd"/>
            <w:r w:rsidR="007223EB" w:rsidRPr="00540D4A">
              <w:rPr>
                <w:sz w:val="20"/>
                <w:szCs w:val="20"/>
              </w:rPr>
              <w:t xml:space="preserve"> </w:t>
            </w:r>
            <w:proofErr w:type="spellStart"/>
            <w:r w:rsidR="007223EB" w:rsidRPr="00540D4A">
              <w:rPr>
                <w:sz w:val="20"/>
                <w:szCs w:val="20"/>
              </w:rPr>
              <w:t>і</w:t>
            </w:r>
            <w:proofErr w:type="spellEnd"/>
            <w:r w:rsidR="007223EB" w:rsidRPr="00540D4A">
              <w:rPr>
                <w:sz w:val="20"/>
                <w:szCs w:val="20"/>
              </w:rPr>
              <w:t xml:space="preserve"> </w:t>
            </w:r>
            <w:proofErr w:type="spellStart"/>
            <w:r w:rsidR="007223EB" w:rsidRPr="00540D4A">
              <w:rPr>
                <w:sz w:val="20"/>
                <w:szCs w:val="20"/>
              </w:rPr>
              <w:t>короткочасна</w:t>
            </w:r>
            <w:proofErr w:type="spellEnd"/>
            <w:r w:rsidR="007223EB" w:rsidRPr="00540D4A">
              <w:rPr>
                <w:sz w:val="20"/>
                <w:szCs w:val="20"/>
              </w:rPr>
              <w:t xml:space="preserve"> </w:t>
            </w:r>
            <w:proofErr w:type="spellStart"/>
            <w:r w:rsidR="007223EB" w:rsidRPr="00540D4A">
              <w:rPr>
                <w:sz w:val="20"/>
                <w:szCs w:val="20"/>
              </w:rPr>
              <w:t>пам'ять</w:t>
            </w:r>
            <w:proofErr w:type="spellEnd"/>
            <w:r w:rsidR="007223EB" w:rsidRPr="00540D4A">
              <w:rPr>
                <w:sz w:val="20"/>
                <w:szCs w:val="20"/>
              </w:rPr>
              <w:t xml:space="preserve">, а </w:t>
            </w:r>
            <w:proofErr w:type="spellStart"/>
            <w:proofErr w:type="gramStart"/>
            <w:r w:rsidR="007223EB" w:rsidRPr="00540D4A">
              <w:rPr>
                <w:sz w:val="20"/>
                <w:szCs w:val="20"/>
              </w:rPr>
              <w:t>п</w:t>
            </w:r>
            <w:proofErr w:type="gramEnd"/>
            <w:r w:rsidR="007223EB" w:rsidRPr="00540D4A">
              <w:rPr>
                <w:sz w:val="20"/>
                <w:szCs w:val="20"/>
              </w:rPr>
              <w:t>ісля</w:t>
            </w:r>
            <w:proofErr w:type="spellEnd"/>
            <w:r w:rsidR="007223EB" w:rsidRPr="00540D4A">
              <w:rPr>
                <w:sz w:val="20"/>
                <w:szCs w:val="20"/>
              </w:rPr>
              <w:t xml:space="preserve"> 6 </w:t>
            </w:r>
            <w:proofErr w:type="spellStart"/>
            <w:r w:rsidR="007223EB" w:rsidRPr="00540D4A">
              <w:rPr>
                <w:sz w:val="20"/>
                <w:szCs w:val="20"/>
              </w:rPr>
              <w:t>місяців</w:t>
            </w:r>
            <w:proofErr w:type="spellEnd"/>
            <w:r w:rsidR="007223EB" w:rsidRPr="00540D4A">
              <w:rPr>
                <w:sz w:val="20"/>
                <w:szCs w:val="20"/>
              </w:rPr>
              <w:t xml:space="preserve"> </w:t>
            </w:r>
            <w:proofErr w:type="spellStart"/>
            <w:r w:rsidR="007223EB" w:rsidRPr="00540D4A">
              <w:rPr>
                <w:sz w:val="20"/>
                <w:szCs w:val="20"/>
              </w:rPr>
              <w:t>здатний</w:t>
            </w:r>
            <w:proofErr w:type="spellEnd"/>
            <w:r w:rsidR="007223EB" w:rsidRPr="00540D4A">
              <w:rPr>
                <w:sz w:val="20"/>
                <w:szCs w:val="20"/>
              </w:rPr>
              <w:t xml:space="preserve"> </w:t>
            </w:r>
            <w:proofErr w:type="spellStart"/>
            <w:r w:rsidR="007223EB" w:rsidRPr="00540D4A">
              <w:rPr>
                <w:sz w:val="20"/>
                <w:szCs w:val="20"/>
              </w:rPr>
              <w:t>запам'ятовувати</w:t>
            </w:r>
            <w:proofErr w:type="spellEnd"/>
            <w:r w:rsidR="007223EB" w:rsidRPr="00540D4A">
              <w:rPr>
                <w:sz w:val="20"/>
                <w:szCs w:val="20"/>
              </w:rPr>
              <w:t xml:space="preserve"> </w:t>
            </w:r>
            <w:proofErr w:type="spellStart"/>
            <w:r w:rsidR="007223EB" w:rsidRPr="00540D4A">
              <w:rPr>
                <w:sz w:val="20"/>
                <w:szCs w:val="20"/>
              </w:rPr>
              <w:t>і</w:t>
            </w:r>
            <w:proofErr w:type="spellEnd"/>
            <w:r w:rsidR="007223EB" w:rsidRPr="00540D4A">
              <w:rPr>
                <w:sz w:val="20"/>
                <w:szCs w:val="20"/>
              </w:rPr>
              <w:t xml:space="preserve"> </w:t>
            </w:r>
            <w:proofErr w:type="spellStart"/>
            <w:r w:rsidR="007223EB" w:rsidRPr="00540D4A">
              <w:rPr>
                <w:sz w:val="20"/>
                <w:szCs w:val="20"/>
              </w:rPr>
              <w:t>здійснювати</w:t>
            </w:r>
            <w:proofErr w:type="spellEnd"/>
            <w:r w:rsidR="007223EB" w:rsidRPr="00540D4A">
              <w:rPr>
                <w:sz w:val="20"/>
                <w:szCs w:val="20"/>
              </w:rPr>
              <w:t xml:space="preserve"> </w:t>
            </w:r>
            <w:proofErr w:type="spellStart"/>
            <w:r w:rsidR="007223EB" w:rsidRPr="00540D4A">
              <w:rPr>
                <w:sz w:val="20"/>
                <w:szCs w:val="20"/>
              </w:rPr>
              <w:t>пошук</w:t>
            </w:r>
            <w:proofErr w:type="spellEnd"/>
            <w:r w:rsidR="007223EB" w:rsidRPr="00540D4A">
              <w:rPr>
                <w:sz w:val="20"/>
                <w:szCs w:val="20"/>
              </w:rPr>
              <w:t xml:space="preserve"> предмета.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0D4A" w:rsidRDefault="00540D4A" w:rsidP="00540D4A">
            <w:pPr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З</w:t>
            </w:r>
            <w:r w:rsidR="007223EB" w:rsidRPr="00A842A3">
              <w:rPr>
                <w:sz w:val="20"/>
                <w:lang w:val="uk-UA"/>
              </w:rPr>
              <w:t>'являються передумови до розвитку багатьох якостей особистості, які проя</w:t>
            </w:r>
            <w:r>
              <w:rPr>
                <w:sz w:val="20"/>
                <w:lang w:val="uk-UA"/>
              </w:rPr>
              <w:t>вляються у спілкуванні з людьми.</w:t>
            </w:r>
          </w:p>
          <w:p w:rsidR="00540D4A" w:rsidRDefault="00540D4A" w:rsidP="00540D4A">
            <w:pPr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Д</w:t>
            </w:r>
            <w:r w:rsidR="007223EB" w:rsidRPr="00A842A3">
              <w:rPr>
                <w:sz w:val="20"/>
                <w:lang w:val="uk-UA"/>
              </w:rPr>
              <w:t>о кінця року емоції стають цілеспрямованими, діти добре дізнаються емоції у інших людей, розвиваються емоції радості, гніву, почуття образи, сорому, прихильності до матері, тривога при вигляді незнайомих людей і в незнайомому приміщенні</w:t>
            </w:r>
            <w:r>
              <w:rPr>
                <w:sz w:val="20"/>
                <w:lang w:val="uk-UA"/>
              </w:rPr>
              <w:t>.</w:t>
            </w:r>
          </w:p>
          <w:p w:rsidR="00540D4A" w:rsidRDefault="00540D4A" w:rsidP="00540D4A">
            <w:pPr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Д</w:t>
            </w:r>
            <w:r w:rsidR="007223EB" w:rsidRPr="00A842A3">
              <w:rPr>
                <w:sz w:val="20"/>
                <w:lang w:val="uk-UA"/>
              </w:rPr>
              <w:t>итина навчається усвідомлювати свої частини тіла (передумо</w:t>
            </w:r>
            <w:r>
              <w:rPr>
                <w:sz w:val="20"/>
                <w:lang w:val="uk-UA"/>
              </w:rPr>
              <w:t>ва до розвитку самосвідомості).</w:t>
            </w:r>
          </w:p>
          <w:p w:rsidR="00E373CE" w:rsidRPr="00A842A3" w:rsidRDefault="00540D4A" w:rsidP="00540D4A">
            <w:pPr>
              <w:rPr>
                <w:lang w:val="uk-UA"/>
              </w:rPr>
            </w:pPr>
            <w:r>
              <w:rPr>
                <w:sz w:val="20"/>
                <w:lang w:val="uk-UA"/>
              </w:rPr>
              <w:t>П</w:t>
            </w:r>
            <w:r w:rsidR="007223EB" w:rsidRPr="00A842A3">
              <w:rPr>
                <w:sz w:val="20"/>
                <w:lang w:val="uk-UA"/>
              </w:rPr>
              <w:t>отреби починають набувати соціальний характер (формується потреба в спілкуванні, в нових враженнях).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1F3B" w:rsidRPr="00A842A3" w:rsidRDefault="00540D4A" w:rsidP="007223EB">
            <w:pPr>
              <w:rPr>
                <w:lang w:val="uk-UA"/>
              </w:rPr>
            </w:pPr>
            <w:r>
              <w:rPr>
                <w:sz w:val="20"/>
                <w:lang w:val="uk-UA"/>
              </w:rPr>
              <w:t>Б</w:t>
            </w:r>
            <w:r w:rsidR="007223EB" w:rsidRPr="00A842A3">
              <w:rPr>
                <w:sz w:val="20"/>
                <w:lang w:val="uk-UA"/>
              </w:rPr>
              <w:t>езпосередньо-емоційне спілкування з матір'ю.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6A25" w:rsidRPr="007223EB" w:rsidRDefault="00540D4A" w:rsidP="00540D4A">
            <w:r>
              <w:rPr>
                <w:sz w:val="20"/>
                <w:lang w:val="uk-UA"/>
              </w:rPr>
              <w:t>З</w:t>
            </w:r>
            <w:proofErr w:type="spellStart"/>
            <w:r w:rsidR="007223EB" w:rsidRPr="007223EB">
              <w:rPr>
                <w:sz w:val="20"/>
              </w:rPr>
              <w:t>агальн</w:t>
            </w:r>
            <w:r>
              <w:rPr>
                <w:sz w:val="20"/>
              </w:rPr>
              <w:t>е</w:t>
            </w:r>
            <w:proofErr w:type="spellEnd"/>
            <w:r w:rsidR="007223EB" w:rsidRPr="007223EB">
              <w:rPr>
                <w:sz w:val="20"/>
              </w:rPr>
              <w:t xml:space="preserve"> </w:t>
            </w:r>
            <w:proofErr w:type="spellStart"/>
            <w:r w:rsidR="007223EB" w:rsidRPr="007223EB">
              <w:rPr>
                <w:sz w:val="20"/>
              </w:rPr>
              <w:t>життя</w:t>
            </w:r>
            <w:proofErr w:type="spellEnd"/>
            <w:r w:rsidR="007223EB" w:rsidRPr="007223EB">
              <w:rPr>
                <w:sz w:val="20"/>
              </w:rPr>
              <w:t xml:space="preserve"> </w:t>
            </w:r>
            <w:proofErr w:type="spellStart"/>
            <w:r w:rsidR="007223EB" w:rsidRPr="007223EB">
              <w:rPr>
                <w:sz w:val="20"/>
              </w:rPr>
              <w:t>дитини</w:t>
            </w:r>
            <w:proofErr w:type="spellEnd"/>
            <w:r w:rsidR="007223EB" w:rsidRPr="007223EB">
              <w:rPr>
                <w:sz w:val="20"/>
              </w:rPr>
              <w:t xml:space="preserve"> </w:t>
            </w:r>
            <w:proofErr w:type="spellStart"/>
            <w:r w:rsidR="007223EB" w:rsidRPr="007223EB">
              <w:rPr>
                <w:sz w:val="20"/>
              </w:rPr>
              <w:t>з</w:t>
            </w:r>
            <w:proofErr w:type="spellEnd"/>
            <w:r w:rsidR="007223EB" w:rsidRPr="007223EB">
              <w:rPr>
                <w:sz w:val="20"/>
              </w:rPr>
              <w:t xml:space="preserve"> </w:t>
            </w:r>
            <w:proofErr w:type="spellStart"/>
            <w:r w:rsidR="007223EB" w:rsidRPr="007223EB">
              <w:rPr>
                <w:sz w:val="20"/>
              </w:rPr>
              <w:t>матір'ю</w:t>
            </w:r>
            <w:proofErr w:type="spellEnd"/>
            <w:r w:rsidR="007223EB" w:rsidRPr="007223EB">
              <w:rPr>
                <w:sz w:val="20"/>
              </w:rPr>
              <w:t xml:space="preserve"> (</w:t>
            </w:r>
            <w:proofErr w:type="spellStart"/>
            <w:r w:rsidR="007223EB" w:rsidRPr="007223EB">
              <w:rPr>
                <w:sz w:val="20"/>
              </w:rPr>
              <w:t>ситуація</w:t>
            </w:r>
            <w:proofErr w:type="spellEnd"/>
            <w:r w:rsidR="007223EB" w:rsidRPr="007223EB">
              <w:rPr>
                <w:sz w:val="20"/>
              </w:rPr>
              <w:t xml:space="preserve"> «Ми»), </w:t>
            </w:r>
            <w:proofErr w:type="spellStart"/>
            <w:r w:rsidR="007223EB" w:rsidRPr="007223EB">
              <w:rPr>
                <w:sz w:val="20"/>
              </w:rPr>
              <w:t>закладаються</w:t>
            </w:r>
            <w:proofErr w:type="spellEnd"/>
            <w:r w:rsidR="007223EB" w:rsidRPr="007223EB">
              <w:rPr>
                <w:sz w:val="20"/>
              </w:rPr>
              <w:t xml:space="preserve"> </w:t>
            </w:r>
            <w:proofErr w:type="spellStart"/>
            <w:r w:rsidR="007223EB" w:rsidRPr="007223EB">
              <w:rPr>
                <w:sz w:val="20"/>
              </w:rPr>
              <w:t>перші</w:t>
            </w:r>
            <w:proofErr w:type="spellEnd"/>
            <w:r w:rsidR="007223EB" w:rsidRPr="007223EB">
              <w:rPr>
                <w:sz w:val="20"/>
              </w:rPr>
              <w:t xml:space="preserve"> </w:t>
            </w:r>
            <w:proofErr w:type="spellStart"/>
            <w:r w:rsidR="007223EB" w:rsidRPr="007223EB">
              <w:rPr>
                <w:sz w:val="20"/>
              </w:rPr>
              <w:t>навички</w:t>
            </w:r>
            <w:proofErr w:type="spellEnd"/>
            <w:r w:rsidR="007223EB" w:rsidRPr="007223EB">
              <w:rPr>
                <w:sz w:val="20"/>
              </w:rPr>
              <w:t xml:space="preserve"> </w:t>
            </w:r>
            <w:proofErr w:type="spellStart"/>
            <w:r w:rsidR="007223EB" w:rsidRPr="007223EB">
              <w:rPr>
                <w:sz w:val="20"/>
              </w:rPr>
              <w:t>охайності</w:t>
            </w:r>
            <w:proofErr w:type="spellEnd"/>
            <w:r w:rsidR="007223EB" w:rsidRPr="007223EB">
              <w:rPr>
                <w:sz w:val="20"/>
              </w:rPr>
              <w:t xml:space="preserve"> </w:t>
            </w:r>
            <w:proofErr w:type="spellStart"/>
            <w:r w:rsidR="007223EB" w:rsidRPr="007223EB">
              <w:rPr>
                <w:sz w:val="20"/>
              </w:rPr>
              <w:t>і</w:t>
            </w:r>
            <w:proofErr w:type="spellEnd"/>
            <w:r w:rsidR="007223EB" w:rsidRPr="007223EB">
              <w:rPr>
                <w:sz w:val="20"/>
              </w:rPr>
              <w:t xml:space="preserve"> </w:t>
            </w:r>
            <w:proofErr w:type="spellStart"/>
            <w:r w:rsidR="007223EB" w:rsidRPr="007223EB">
              <w:rPr>
                <w:sz w:val="20"/>
              </w:rPr>
              <w:t>обережності</w:t>
            </w:r>
            <w:proofErr w:type="spellEnd"/>
            <w:r w:rsidR="007223EB" w:rsidRPr="007223EB">
              <w:rPr>
                <w:sz w:val="2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Default="00886A25" w:rsidP="00886A2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</w:p>
          <w:p w:rsidR="009659F7" w:rsidRDefault="009659F7" w:rsidP="00886A2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</w:p>
          <w:p w:rsidR="009659F7" w:rsidRDefault="009659F7" w:rsidP="00886A2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</w:p>
          <w:p w:rsidR="009659F7" w:rsidRPr="00870E27" w:rsidRDefault="009659F7" w:rsidP="00886A2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</w:p>
        </w:tc>
      </w:tr>
    </w:tbl>
    <w:p w:rsidR="00524989" w:rsidRDefault="00524989" w:rsidP="00B90691">
      <w:pPr>
        <w:rPr>
          <w:lang w:val="uk-UA"/>
        </w:rPr>
      </w:pPr>
    </w:p>
    <w:sectPr w:rsidR="00524989" w:rsidSect="007223EB">
      <w:pgSz w:w="16838" w:h="11906" w:orient="landscape"/>
      <w:pgMar w:top="450" w:right="1134" w:bottom="360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886A25"/>
    <w:rsid w:val="000350DE"/>
    <w:rsid w:val="00053306"/>
    <w:rsid w:val="00092B7B"/>
    <w:rsid w:val="000B172E"/>
    <w:rsid w:val="0026098C"/>
    <w:rsid w:val="002629E3"/>
    <w:rsid w:val="00294FF2"/>
    <w:rsid w:val="002C1E38"/>
    <w:rsid w:val="002E51E0"/>
    <w:rsid w:val="00351F4B"/>
    <w:rsid w:val="00441740"/>
    <w:rsid w:val="004740F5"/>
    <w:rsid w:val="00484671"/>
    <w:rsid w:val="00521F3B"/>
    <w:rsid w:val="00524989"/>
    <w:rsid w:val="00540D4A"/>
    <w:rsid w:val="005A12B4"/>
    <w:rsid w:val="006F7DC6"/>
    <w:rsid w:val="007223EB"/>
    <w:rsid w:val="00834493"/>
    <w:rsid w:val="00870E27"/>
    <w:rsid w:val="00886A25"/>
    <w:rsid w:val="009659F7"/>
    <w:rsid w:val="00A842A3"/>
    <w:rsid w:val="00A87436"/>
    <w:rsid w:val="00B90691"/>
    <w:rsid w:val="00BF18D6"/>
    <w:rsid w:val="00BF54EA"/>
    <w:rsid w:val="00C32C4D"/>
    <w:rsid w:val="00D526FF"/>
    <w:rsid w:val="00D92592"/>
    <w:rsid w:val="00E373CE"/>
    <w:rsid w:val="00E94BE8"/>
    <w:rsid w:val="00EF5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7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86A25"/>
  </w:style>
  <w:style w:type="character" w:styleId="a3">
    <w:name w:val="Hyperlink"/>
    <w:basedOn w:val="a0"/>
    <w:uiPriority w:val="99"/>
    <w:unhideWhenUsed/>
    <w:rsid w:val="00886A2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3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 Lair</Company>
  <LinksUpToDate>false</LinksUpToDate>
  <CharactersWithSpaces>2654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dean</cp:lastModifiedBy>
  <cp:revision>17</cp:revision>
  <dcterms:created xsi:type="dcterms:W3CDTF">2014-04-08T11:32:00Z</dcterms:created>
  <dcterms:modified xsi:type="dcterms:W3CDTF">2014-05-08T12:34:00Z</dcterms:modified>
</cp:coreProperties>
</file>