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C0" w:rsidRPr="00582E53" w:rsidRDefault="00203FC0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Абу́ Али́ </w:t>
      </w:r>
      <w:proofErr w:type="spellStart"/>
      <w:proofErr w:type="gramStart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Хусе́йн</w:t>
      </w:r>
      <w:proofErr w:type="spellEnd"/>
      <w:proofErr w:type="gramEnd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ибн </w:t>
      </w:r>
      <w:proofErr w:type="spellStart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Абдалла́х</w:t>
      </w:r>
      <w:proofErr w:type="spellEnd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ибн </w:t>
      </w:r>
      <w:proofErr w:type="spellStart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Си́на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или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582E53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Авице́нна</w:t>
      </w:r>
      <w:proofErr w:type="spellEnd"/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(16 августа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980 года —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18 июня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1037).</w:t>
      </w:r>
      <w:r w:rsidRPr="00582E53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76400" cy="2390775"/>
            <wp:effectExtent l="19050" t="0" r="0" b="0"/>
            <wp:wrapSquare wrapText="bothSides"/>
            <wp:docPr id="1" name="Рисунок 0" descr="59729_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729_o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FC0" w:rsidRPr="00582E53" w:rsidRDefault="00203FC0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Мальчик с раннего возраста проявлял исключительные способности и одарённость. Уже к десяти годам он знал наизусть почти весь Коран. Затем его отправили изучать мусульманское законоведение в школу, где он был самым младшим. Но вскоре даже самые взрослые из слушателей школы оценили ум и знания мальчика и приходили к нему советоваться, хотя Хусейну только исполнилось 12 лет. Позже он изучал логику и философию, геометрию и астрономию под руководством приехавшего в Бухару учёного Абу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Абдаллаха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Натили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С 14 лет юноша начал заниматься самостоятельно. И геометрия, и астрономия, и музыка ему давались легко, пока он не познакомился с «Метафизикой» Аристотеля. В 16 лет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бн Сину пригласили лечить самого эмира Бухары.</w:t>
      </w:r>
    </w:p>
    <w:p w:rsidR="00203FC0" w:rsidRPr="00582E53" w:rsidRDefault="00203FC0" w:rsidP="000F7394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После взятия Бухары тюрками и падения династии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Саманидов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в 1002 году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</w:rPr>
        <w:t>бн Сина направился в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</w:rPr>
        <w:t>Ургенч, ко двору правителей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</w:rPr>
        <w:t>Хорезма. Тут его стали называть «князем врачей». В 1008 г. после отказа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</w:rPr>
        <w:t>бн Сины поступить на службу к султану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Махмуду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Газневи</w:t>
      </w:r>
      <w:proofErr w:type="spellEnd"/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</w:rPr>
        <w:t>благополучная жизнь сменилась годами скитания. Некоторые работы он писал в седле во время своих долгих переездов.</w:t>
      </w:r>
    </w:p>
    <w:p w:rsidR="00203FC0" w:rsidRPr="00582E53" w:rsidRDefault="00203FC0" w:rsidP="000F7394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В 1015—1024 гг. жил в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Хамадане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, сочетая научную деятельность с весьма активным участием в политических и государственных делах эмирата. За успешное лечение эмира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Шамс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</w:rPr>
        <w:t>ад-Давла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</w:rPr>
        <w:t xml:space="preserve"> он получил должность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</w:rPr>
        <w:t>визира</w:t>
      </w:r>
      <w:r w:rsidR="003B2B75" w:rsidRPr="00582E5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03FC0" w:rsidRPr="00582E53" w:rsidRDefault="00203FC0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Последние четырнадцать лет жизни (1023—1037) служил в Исфахане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при дворе эмира 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Ала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ад-Давла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где для него создали благоприятные условия для научной деятельности. Он был главным врачом и советником эмира, сопровождал его даже в военных похода</w:t>
      </w:r>
      <w:r w:rsidR="003B2B75"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х. В течение этих лет</w:t>
      </w:r>
      <w:proofErr w:type="gramStart"/>
      <w:r w:rsidR="003B2B75"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И</w:t>
      </w:r>
      <w:proofErr w:type="gramEnd"/>
      <w:r w:rsidR="003B2B75"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бн Сина 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обратился к изучению литературы и филологии. Также продол</w:t>
      </w:r>
      <w:r w:rsidR="003B2B75"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жал плодотворную научную работу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Во время одного из военных походов правителя Исфахана, у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бн Сины открылась тяжёлая желудочная болезнь, от которой вылечить себя он не смог. Умер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бн Сина в июне</w:t>
      </w:r>
      <w:r w:rsidRPr="00582E5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1037 года, перед смертью продиктовав завещание незнакомцу. В завещании он дал указание отпустить всех своих рабов, наградив их, и раздать всё своё имущество беднякам.</w:t>
      </w:r>
    </w:p>
    <w:p w:rsidR="003B2B75" w:rsidRPr="00582E53" w:rsidRDefault="003B2B75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ectPr w:rsidR="003B2B75" w:rsidRPr="00582E53" w:rsidSect="00055EA1">
          <w:pgSz w:w="11906" w:h="16838"/>
          <w:pgMar w:top="1134" w:right="566" w:bottom="360" w:left="810" w:header="720" w:footer="720" w:gutter="0"/>
          <w:cols w:space="720"/>
          <w:docGrid w:linePitch="360"/>
        </w:sectPr>
      </w:pPr>
    </w:p>
    <w:p w:rsidR="003B2B75" w:rsidRPr="00582E53" w:rsidRDefault="00203FC0" w:rsidP="000F7394">
      <w:pPr>
        <w:spacing w:after="0"/>
        <w:ind w:firstLine="360"/>
        <w:rPr>
          <w:rFonts w:ascii="Arial" w:hAnsi="Arial" w:cs="Arial"/>
          <w:color w:val="000000" w:themeColor="text1"/>
          <w:sz w:val="20"/>
          <w:szCs w:val="20"/>
        </w:rPr>
        <w:sectPr w:rsidR="003B2B75" w:rsidRPr="00582E53" w:rsidSect="00055EA1">
          <w:type w:val="continuous"/>
          <w:pgSz w:w="11906" w:h="16838"/>
          <w:pgMar w:top="1134" w:right="566" w:bottom="360" w:left="810" w:header="720" w:footer="720" w:gutter="0"/>
          <w:cols w:num="2" w:space="720"/>
          <w:docGrid w:linePitch="360"/>
        </w:sectPr>
      </w:pPr>
      <w:r w:rsidRPr="00582E53">
        <w:rPr>
          <w:rFonts w:ascii="Arial" w:hAnsi="Arial" w:cs="Arial"/>
          <w:color w:val="000000" w:themeColor="text1"/>
          <w:sz w:val="20"/>
          <w:szCs w:val="20"/>
        </w:rPr>
        <w:lastRenderedPageBreak/>
        <w:br/>
      </w:r>
    </w:p>
    <w:p w:rsidR="00C64CD9" w:rsidRPr="00582E53" w:rsidRDefault="00C64CD9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Всего написал более 450 трудов в 29 областях науки, из которых до нас дошли только 274.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Написанный на арабском энциклопедический труд «Книга исцеления» («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Китаб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аль-Шифа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») посвящён логике, физике, биологии, психологии, геометрии, арифметике, музыке, астрономии, а также метафизике.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«Книга знания» («</w:t>
      </w:r>
      <w:proofErr w:type="spell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Даниш-намэ</w:t>
      </w:r>
      <w:proofErr w:type="spell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») также является энциклопедией.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64CD9" w:rsidRPr="00582E53" w:rsidRDefault="00C64CD9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Основные медицинские произведения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И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бн Сины: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«Канон врачебной науки»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«Лекарственные средства»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«Трактат о пульсе»</w:t>
      </w:r>
    </w:p>
    <w:p w:rsidR="00C64CD9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«Трактат о сексуальной силе»</w:t>
      </w: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Pr="00582E53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Default="00055EA1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Ибн Сина разработал свое собственное учение о темпераменте и характере. Согласно 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которому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натура человека делится на </w:t>
      </w:r>
      <w:r w:rsidR="00055E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четыре</w:t>
      </w: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простых вида: горячая, холодная, влажная и сухая. Эти натуры не являются стабильными, а изменяются под воздействием внутренних и внешних факторов, таких как метеорологические условия и смена времен года. Изменения в жидкостях организма могут корректировать натуру в соответствующем направлении. Кроме простых натур, Авиценна различал ещё четыре сложных натуры в зависимости от превалирования одной из четырёх жидкостей организма (крови, слизи, жёлтой или чёрной желчи).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Ибн-Сина был одним из первых исследователей в области возрастной психологии. Он изучал связь между физическим развитием организма и его психологическими особенностями в различные возрастные периоды, придавая при этом </w:t>
      </w:r>
      <w:proofErr w:type="gramStart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важное значение</w:t>
      </w:r>
      <w:proofErr w:type="gramEnd"/>
      <w:r w:rsidRPr="00582E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воспитанию. Именно посредством воспитания осуществляется воздействие психического на устойчивую структуру организма. Чувства, изменяющие течение физиологических процессов, возникают у ребенка в результате воздействия на него окружающих людей; вызывая у ребенка те или другие аффекты, взрослые формируют его натуру.</w:t>
      </w:r>
    </w:p>
    <w:p w:rsidR="00C64CD9" w:rsidRDefault="00C64CD9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55EA1" w:rsidRPr="00582E53" w:rsidRDefault="00055EA1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ectPr w:rsidR="00055EA1" w:rsidRPr="00582E53" w:rsidSect="00055EA1">
          <w:type w:val="continuous"/>
          <w:pgSz w:w="11906" w:h="16838"/>
          <w:pgMar w:top="1134" w:right="566" w:bottom="360" w:left="810" w:header="720" w:footer="720" w:gutter="0"/>
          <w:cols w:num="2" w:space="720"/>
          <w:docGrid w:linePitch="360"/>
        </w:sectPr>
      </w:pP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lastRenderedPageBreak/>
        <w:t>Как от слепцов скрыт солнца ясный</w:t>
      </w:r>
      <w:r w:rsidRPr="00582E53">
        <w:rPr>
          <w:rStyle w:val="apple-converted-space"/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свет, так для глупцов дороги к правде нет.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:rsidR="003B2B75" w:rsidRPr="00582E53" w:rsidRDefault="00C64CD9" w:rsidP="000F7394">
      <w:pPr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Кто счастья не ценил, тот близится к несчастью.</w:t>
      </w:r>
    </w:p>
    <w:p w:rsidR="00C64CD9" w:rsidRPr="00582E53" w:rsidRDefault="00C64CD9" w:rsidP="000F7394">
      <w:pPr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:rsidR="00055EA1" w:rsidRDefault="00C64CD9" w:rsidP="000F7394">
      <w:pPr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Если друг мой дружит с моим врагом, то мне не следует водиться с этим другом. Остерегайся сахара, который смешан с ядом, берегись мухи, которая сидела на </w:t>
      </w:r>
      <w:proofErr w:type="gramStart"/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дохлой</w:t>
      </w:r>
      <w:proofErr w:type="gramEnd"/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змее.</w:t>
      </w:r>
    </w:p>
    <w:p w:rsidR="00055EA1" w:rsidRDefault="00055EA1" w:rsidP="000F7394">
      <w:pPr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:rsidR="00C64CD9" w:rsidRPr="00582E53" w:rsidRDefault="00C64CD9" w:rsidP="000F7394">
      <w:pPr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О мудрости твердят: она бесценна, но за нее гроша не платит</w:t>
      </w:r>
      <w:r w:rsidRPr="00582E53">
        <w:rPr>
          <w:rStyle w:val="apple-converted-space"/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 </w:t>
      </w: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мир</w:t>
      </w: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:rsidR="00C64CD9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Душа Вселенной – истина.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Безделье и праздность не только рождают невежество, они в то же время являются причиной болезни.</w:t>
      </w:r>
    </w:p>
    <w:p w:rsidR="00C64CD9" w:rsidRPr="00582E53" w:rsidRDefault="00C64CD9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sectPr w:rsidR="00C64CD9" w:rsidRPr="00582E53" w:rsidSect="00055EA1">
          <w:type w:val="continuous"/>
          <w:pgSz w:w="11906" w:h="16838"/>
          <w:pgMar w:top="1134" w:right="566" w:bottom="360" w:left="810" w:header="720" w:footer="720" w:gutter="0"/>
          <w:cols w:space="720"/>
          <w:docGrid w:linePitch="360"/>
        </w:sect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Врач должен обладать взглядом сокола, руками девушки, мудростью змеи и сердцем льва.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Земная радость - это лишь мгновенье пред вечностью, которая нас ждет.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Когда умрем, то все до одного познаем, что не знаем ничего.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На пороге смерти мы поймем, что ничего не знаем о жизни.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Ничто не вечно под луной, смысл бренности не скроешь,</w:t>
      </w: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br/>
        <w:t>Зачем сокровища копить - не станет и сокровищ.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i/>
          <w:color w:val="000000" w:themeColor="text1"/>
          <w:sz w:val="20"/>
          <w:szCs w:val="20"/>
        </w:rPr>
      </w:pP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>Суть в существе твоем отражена,</w:t>
      </w: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br/>
        <w:t>Не сможет долго тайной быть она,</w:t>
      </w:r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br/>
        <w:t>Не потому ль, что суть любой натуры</w:t>
      </w:r>
      <w:proofErr w:type="gramStart"/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br/>
        <w:t>В</w:t>
      </w:r>
      <w:proofErr w:type="gramEnd"/>
      <w:r w:rsidRPr="00582E53">
        <w:rPr>
          <w:rFonts w:ascii="Arial" w:hAnsi="Arial" w:cs="Arial"/>
          <w:i/>
          <w:color w:val="000000" w:themeColor="text1"/>
          <w:sz w:val="20"/>
          <w:szCs w:val="20"/>
        </w:rPr>
        <w:t xml:space="preserve"> поступке, словно в зеркале, видна.</w:t>
      </w: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</w:rPr>
      </w:pPr>
    </w:p>
    <w:p w:rsidR="00582E53" w:rsidRPr="00582E53" w:rsidRDefault="00582E53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</w:rPr>
        <w:sectPr w:rsidR="00582E53" w:rsidRPr="00582E53" w:rsidSect="00055EA1">
          <w:type w:val="continuous"/>
          <w:pgSz w:w="11906" w:h="16838"/>
          <w:pgMar w:top="1134" w:right="566" w:bottom="360" w:left="810" w:header="720" w:footer="720" w:gutter="0"/>
          <w:cols w:space="720"/>
          <w:docGrid w:linePitch="360"/>
        </w:sectPr>
      </w:pPr>
    </w:p>
    <w:p w:rsidR="003B2B75" w:rsidRPr="00582E53" w:rsidRDefault="003B2B75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ectPr w:rsidR="003B2B75" w:rsidRPr="00582E53" w:rsidSect="00055EA1">
          <w:type w:val="continuous"/>
          <w:pgSz w:w="11906" w:h="16838"/>
          <w:pgMar w:top="1134" w:right="566" w:bottom="360" w:left="810" w:header="720" w:footer="720" w:gutter="0"/>
          <w:cols w:space="720"/>
          <w:docGrid w:linePitch="360"/>
        </w:sectPr>
      </w:pPr>
      <w:r w:rsidRPr="00582E53">
        <w:rPr>
          <w:rFonts w:ascii="Arial" w:hAnsi="Arial" w:cs="Arial"/>
          <w:color w:val="000000" w:themeColor="text1"/>
          <w:sz w:val="20"/>
          <w:szCs w:val="20"/>
        </w:rPr>
        <w:lastRenderedPageBreak/>
        <w:br w:type="textWrapping" w:clear="all"/>
      </w:r>
    </w:p>
    <w:p w:rsidR="00055EA1" w:rsidRDefault="00055EA1" w:rsidP="000F7394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br w:type="page"/>
      </w:r>
    </w:p>
    <w:p w:rsidR="0096693E" w:rsidRPr="00582E53" w:rsidRDefault="0096693E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3810</wp:posOffset>
            </wp:positionV>
            <wp:extent cx="1828800" cy="2609850"/>
            <wp:effectExtent l="19050" t="0" r="0" b="0"/>
            <wp:wrapSquare wrapText="bothSides"/>
            <wp:docPr id="2" name="Рисунок 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Абу́ль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Вали́д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Муха́ммад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ибн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́хмад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ибн Рушд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1B5624">
        <w:rPr>
          <w:rFonts w:ascii="Arial" w:hAnsi="Arial" w:cs="Arial"/>
          <w:sz w:val="20"/>
          <w:szCs w:val="20"/>
          <w:shd w:val="clear" w:color="auto" w:fill="FFFFFF"/>
        </w:rPr>
        <w:t>1126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B5624">
        <w:rPr>
          <w:rFonts w:ascii="Arial" w:hAnsi="Arial" w:cs="Arial"/>
          <w:sz w:val="20"/>
          <w:szCs w:val="20"/>
          <w:shd w:val="clear" w:color="auto" w:fill="FFFFFF"/>
        </w:rPr>
        <w:t>10 декабря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B5624">
        <w:rPr>
          <w:rFonts w:ascii="Arial" w:hAnsi="Arial" w:cs="Arial"/>
          <w:sz w:val="20"/>
          <w:szCs w:val="20"/>
          <w:shd w:val="clear" w:color="auto" w:fill="FFFFFF"/>
        </w:rPr>
        <w:t>1198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 — знаменитый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западноарабский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философ. В Западной Европе известен под латинизированным именем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Аверро́эс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582E53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p w:rsidR="00E153FF" w:rsidRDefault="0096693E" w:rsidP="000F7394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Отец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бн Рушда был главным судьей 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муфтием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Кордовы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Ибн Рушд обучался у крупнейших учёных своего века и был в дружеских отношениях со знаменитым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суфийским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мыслителем</w:t>
      </w:r>
      <w:proofErr w:type="gram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И</w:t>
      </w:r>
      <w:proofErr w:type="gramEnd"/>
      <w:r w:rsidRPr="00E153FF">
        <w:rPr>
          <w:rFonts w:ascii="Arial" w:hAnsi="Arial" w:cs="Arial"/>
          <w:sz w:val="20"/>
          <w:szCs w:val="20"/>
          <w:shd w:val="clear" w:color="auto" w:fill="FFFFFF"/>
        </w:rPr>
        <w:t xml:space="preserve">бн </w:t>
      </w:r>
      <w:proofErr w:type="spellStart"/>
      <w:r w:rsidRPr="00E153FF">
        <w:rPr>
          <w:rFonts w:ascii="Arial" w:hAnsi="Arial" w:cs="Arial"/>
          <w:sz w:val="20"/>
          <w:szCs w:val="20"/>
          <w:shd w:val="clear" w:color="auto" w:fill="FFFFFF"/>
        </w:rPr>
        <w:t>Араби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известными учёными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 xml:space="preserve">Ибн </w:t>
      </w:r>
      <w:proofErr w:type="spellStart"/>
      <w:r w:rsidRPr="00E153FF">
        <w:rPr>
          <w:rFonts w:ascii="Arial" w:hAnsi="Arial" w:cs="Arial"/>
          <w:sz w:val="20"/>
          <w:szCs w:val="20"/>
          <w:shd w:val="clear" w:color="auto" w:fill="FFFFFF"/>
        </w:rPr>
        <w:t>Туфайлем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 xml:space="preserve">Ибн </w:t>
      </w:r>
      <w:proofErr w:type="spellStart"/>
      <w:r w:rsidRPr="00E153FF">
        <w:rPr>
          <w:rFonts w:ascii="Arial" w:hAnsi="Arial" w:cs="Arial"/>
          <w:sz w:val="20"/>
          <w:szCs w:val="20"/>
          <w:shd w:val="clear" w:color="auto" w:fill="FFFFFF"/>
        </w:rPr>
        <w:t>Зухром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E153FF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>Следуя фамильной традиции, Ибн Ру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шд с ранних лет изучал теологию,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юриспруденцию, арабскую литературу. Источники сообщают, что он проявлял особые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способности к медицине.</w:t>
      </w:r>
    </w:p>
    <w:p w:rsidR="00E153FF" w:rsidRDefault="0096693E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153FF">
        <w:rPr>
          <w:rFonts w:ascii="Arial" w:hAnsi="Arial" w:cs="Arial"/>
          <w:sz w:val="20"/>
          <w:szCs w:val="20"/>
          <w:shd w:val="clear" w:color="auto" w:fill="FFFFFF"/>
        </w:rPr>
        <w:t>альмохадском</w:t>
      </w:r>
      <w:proofErr w:type="spellEnd"/>
      <w:r w:rsidR="00E153FF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султане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Юсуфе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достиг высших почётных должностей и жил то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Марокко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то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Севилье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>В 1171 году</w:t>
      </w:r>
      <w:proofErr w:type="gramStart"/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И</w:t>
      </w:r>
      <w:proofErr w:type="gramEnd"/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>бн Рушд вернулся в Кордову, где вскоре занял уже ставшую</w:t>
      </w:r>
      <w:r w:rsidR="00E153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>наследственной в его роду должность великого кадия. Государственная служба,</w:t>
      </w:r>
      <w:r w:rsidR="00E153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>несмотря на свои положительные стороны, отнимала много времени и отвлекала от</w:t>
      </w:r>
      <w:r w:rsidR="00E153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153FF" w:rsidRPr="00E153FF">
        <w:rPr>
          <w:rFonts w:ascii="Arial" w:eastAsia="Times New Roman" w:hAnsi="Arial" w:cs="Arial"/>
          <w:color w:val="000000"/>
          <w:sz w:val="20"/>
          <w:szCs w:val="20"/>
        </w:rPr>
        <w:t>осуществления научных замыслов.</w:t>
      </w:r>
      <w:r w:rsidR="00E153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153FF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>В 1182 году</w:t>
      </w:r>
      <w:proofErr w:type="gramStart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И</w:t>
      </w:r>
      <w:proofErr w:type="gramEnd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бн Рушд замещает Ибн </w:t>
      </w:r>
      <w:proofErr w:type="spellStart"/>
      <w:r w:rsidRPr="00E153FF">
        <w:rPr>
          <w:rFonts w:ascii="Arial" w:eastAsia="Times New Roman" w:hAnsi="Arial" w:cs="Arial"/>
          <w:color w:val="000000"/>
          <w:sz w:val="20"/>
          <w:szCs w:val="20"/>
        </w:rPr>
        <w:t>Туфейля</w:t>
      </w:r>
      <w:proofErr w:type="spellEnd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на должности лейб-медика халифа.</w:t>
      </w:r>
    </w:p>
    <w:p w:rsidR="0096693E" w:rsidRDefault="00E153FF" w:rsidP="000F7394">
      <w:pPr>
        <w:shd w:val="clear" w:color="auto" w:fill="FFFFFF"/>
        <w:spacing w:after="0"/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В 1184 году, после смерти </w:t>
      </w:r>
      <w:proofErr w:type="spellStart"/>
      <w:r w:rsidRPr="00E153FF">
        <w:rPr>
          <w:rFonts w:ascii="Arial" w:eastAsia="Times New Roman" w:hAnsi="Arial" w:cs="Arial"/>
          <w:color w:val="000000"/>
          <w:sz w:val="20"/>
          <w:szCs w:val="20"/>
        </w:rPr>
        <w:t>Абу-Якуба</w:t>
      </w:r>
      <w:proofErr w:type="spellEnd"/>
      <w:r w:rsidRPr="00E153FF">
        <w:rPr>
          <w:rFonts w:ascii="Arial" w:eastAsia="Times New Roman" w:hAnsi="Arial" w:cs="Arial"/>
          <w:color w:val="000000"/>
          <w:sz w:val="20"/>
          <w:szCs w:val="20"/>
        </w:rPr>
        <w:t>, халифский престол перешел к его сыну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1B5624" w:rsidRPr="001B5624">
        <w:rPr>
          <w:rFonts w:ascii="Arial" w:eastAsia="Times New Roman" w:hAnsi="Arial" w:cs="Arial"/>
          <w:color w:val="000000"/>
          <w:sz w:val="20"/>
          <w:szCs w:val="20"/>
        </w:rPr>
        <w:t>Абу-Юсуфу</w:t>
      </w:r>
      <w:proofErr w:type="spellEnd"/>
      <w:proofErr w:type="gramEnd"/>
      <w:r w:rsidR="001B5624" w:rsidRP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5624" w:rsidRPr="001B5624">
        <w:rPr>
          <w:rFonts w:ascii="Arial" w:eastAsia="Times New Roman" w:hAnsi="Arial" w:cs="Arial"/>
          <w:color w:val="000000"/>
          <w:sz w:val="20"/>
          <w:szCs w:val="20"/>
        </w:rPr>
        <w:t>Якубу</w:t>
      </w:r>
      <w:proofErr w:type="spellEnd"/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96693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наследнике</w:t>
      </w:r>
      <w:proofErr w:type="gramStart"/>
      <w:r w:rsidR="001B56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6693E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 w:rsidR="0096693E">
        <w:rPr>
          <w:rFonts w:ascii="Arial" w:hAnsi="Arial" w:cs="Arial"/>
          <w:color w:val="000000"/>
          <w:sz w:val="20"/>
          <w:szCs w:val="20"/>
          <w:shd w:val="clear" w:color="auto" w:fill="FFFFFF"/>
        </w:rPr>
        <w:t>бн Рушд находился вначале в большой милости, но затем был обвинён завистниками в несоблюдении учения</w:t>
      </w:r>
      <w:r w:rsidR="0096693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6693E" w:rsidRPr="001B5624">
        <w:rPr>
          <w:rFonts w:ascii="Arial" w:hAnsi="Arial" w:cs="Arial"/>
          <w:sz w:val="20"/>
          <w:szCs w:val="20"/>
          <w:shd w:val="clear" w:color="auto" w:fill="FFFFFF"/>
        </w:rPr>
        <w:t>Корана</w:t>
      </w:r>
      <w:r w:rsidR="0096693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6693E">
        <w:rPr>
          <w:rFonts w:ascii="Arial" w:hAnsi="Arial" w:cs="Arial"/>
          <w:color w:val="000000"/>
          <w:sz w:val="20"/>
          <w:szCs w:val="20"/>
          <w:shd w:val="clear" w:color="auto" w:fill="FFFFFF"/>
        </w:rPr>
        <w:t>и, попав в немилость, был смещён с должностей и жил в изгнании близ Кордовы. Через несколько лет, когда сам султан стал заниматься и интересоваться философией, Ибн Рушд был опять призван ко двору в Марокко и осыпан доказательствами благосклонности; но вскоре после этого он умер в</w:t>
      </w:r>
      <w:r w:rsidR="0096693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6693E" w:rsidRPr="001B5624">
        <w:rPr>
          <w:rFonts w:ascii="Arial" w:hAnsi="Arial" w:cs="Arial"/>
          <w:sz w:val="20"/>
          <w:szCs w:val="20"/>
          <w:shd w:val="clear" w:color="auto" w:fill="FFFFFF"/>
        </w:rPr>
        <w:t>1198 году</w:t>
      </w:r>
      <w:r w:rsidR="0096693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6693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Марокко.</w:t>
      </w:r>
    </w:p>
    <w:p w:rsidR="0096693E" w:rsidRPr="00582E53" w:rsidRDefault="0096693E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ectPr w:rsidR="0096693E" w:rsidRPr="00582E53" w:rsidSect="0096693E">
          <w:type w:val="continuous"/>
          <w:pgSz w:w="11906" w:h="16838"/>
          <w:pgMar w:top="1134" w:right="566" w:bottom="360" w:left="810" w:header="720" w:footer="720" w:gutter="0"/>
          <w:cols w:space="720"/>
          <w:docGrid w:linePitch="360"/>
        </w:sectPr>
      </w:pPr>
    </w:p>
    <w:p w:rsidR="0096693E" w:rsidRPr="004B3925" w:rsidRDefault="0096693E" w:rsidP="000F7394">
      <w:pPr>
        <w:spacing w:after="0"/>
        <w:ind w:firstLine="360"/>
        <w:rPr>
          <w:rFonts w:ascii="Arial" w:hAnsi="Arial" w:cs="Arial"/>
          <w:color w:val="000000" w:themeColor="text1"/>
          <w:sz w:val="4"/>
          <w:szCs w:val="4"/>
        </w:rPr>
        <w:sectPr w:rsidR="0096693E" w:rsidRPr="004B3925" w:rsidSect="00055EA1">
          <w:type w:val="continuous"/>
          <w:pgSz w:w="11906" w:h="16838"/>
          <w:pgMar w:top="1134" w:right="566" w:bottom="360" w:left="810" w:header="720" w:footer="720" w:gutter="0"/>
          <w:cols w:num="2" w:space="720"/>
          <w:docGrid w:linePitch="360"/>
        </w:sectPr>
      </w:pPr>
    </w:p>
    <w:p w:rsidR="004B3925" w:rsidRDefault="004B3925" w:rsidP="000F7394">
      <w:pPr>
        <w:tabs>
          <w:tab w:val="left" w:pos="3150"/>
        </w:tabs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6693E" w:rsidRDefault="0096693E" w:rsidP="000F7394">
      <w:pPr>
        <w:tabs>
          <w:tab w:val="left" w:pos="3150"/>
        </w:tabs>
        <w:ind w:firstLine="36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Ибн Рушд перевёл с сирийского и прокомментировал ряд сочинений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153FF">
        <w:rPr>
          <w:rFonts w:ascii="Arial" w:hAnsi="Arial" w:cs="Arial"/>
          <w:sz w:val="20"/>
          <w:szCs w:val="20"/>
          <w:shd w:val="clear" w:color="auto" w:fill="FFFFFF"/>
        </w:rPr>
        <w:t>Аристотеля</w:t>
      </w:r>
      <w:r>
        <w:t>.</w:t>
      </w:r>
    </w:p>
    <w:p w:rsidR="0096693E" w:rsidRPr="00582E53" w:rsidRDefault="0096693E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написал также книгу по медицине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Colliget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 (арабское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Куллийят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 — «система»), которая была переведена на латинский язык и несколько раз перепечатывалась. Многие его произведения переведены также на иврит.</w:t>
      </w:r>
    </w:p>
    <w:p w:rsidR="0096693E" w:rsidRPr="00E153FF" w:rsidRDefault="0096693E" w:rsidP="000F7394">
      <w:pPr>
        <w:tabs>
          <w:tab w:val="left" w:pos="3150"/>
        </w:tabs>
        <w:ind w:firstLine="36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153FF">
        <w:rPr>
          <w:rFonts w:ascii="Arial" w:hAnsi="Arial" w:cs="Arial"/>
          <w:color w:val="111111"/>
          <w:sz w:val="20"/>
          <w:szCs w:val="20"/>
          <w:shd w:val="clear" w:color="auto" w:fill="FFFFFF"/>
        </w:rPr>
        <w:t>«Рассуждение, выносящее решение относительно связи между религией и философией»</w:t>
      </w:r>
    </w:p>
    <w:p w:rsidR="0096693E" w:rsidRPr="00E153FF" w:rsidRDefault="0096693E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53FF">
        <w:rPr>
          <w:rFonts w:ascii="Arial" w:hAnsi="Arial" w:cs="Arial"/>
          <w:color w:val="111111"/>
          <w:sz w:val="20"/>
          <w:szCs w:val="20"/>
          <w:shd w:val="clear" w:color="auto" w:fill="FFFFFF"/>
        </w:rPr>
        <w:t>«Опровержение опровержения»</w:t>
      </w:r>
    </w:p>
    <w:p w:rsidR="0096693E" w:rsidRPr="00E153FF" w:rsidRDefault="00E153FF" w:rsidP="000F7394">
      <w:pPr>
        <w:ind w:firstLine="360"/>
        <w:rPr>
          <w:rFonts w:ascii="Arial" w:hAnsi="Arial" w:cs="Arial"/>
          <w:sz w:val="20"/>
          <w:szCs w:val="20"/>
        </w:rPr>
      </w:pPr>
      <w:r w:rsidRPr="00E153FF">
        <w:rPr>
          <w:rFonts w:ascii="Arial" w:hAnsi="Arial" w:cs="Arial"/>
          <w:sz w:val="20"/>
          <w:szCs w:val="20"/>
        </w:rPr>
        <w:t>«Непоследовательность философов»</w:t>
      </w:r>
    </w:p>
    <w:p w:rsidR="00E153FF" w:rsidRDefault="00E153FF" w:rsidP="000F7394">
      <w:pPr>
        <w:tabs>
          <w:tab w:val="left" w:pos="3150"/>
        </w:tabs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E153FF" w:rsidRDefault="00E153FF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E153FF" w:rsidRDefault="00E153FF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E153FF" w:rsidRDefault="00E153FF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E153FF" w:rsidRDefault="00E153FF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6693E" w:rsidRDefault="0096693E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6693E" w:rsidRPr="00D24EB4" w:rsidRDefault="0096693E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4"/>
          <w:szCs w:val="4"/>
          <w:shd w:val="clear" w:color="auto" w:fill="FFFFFF"/>
        </w:rPr>
      </w:pPr>
    </w:p>
    <w:p w:rsidR="001B5624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lastRenderedPageBreak/>
        <w:t>Ибн Рушд рассматривал центральный для всего средневекового периода вопрос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об истолковании бытия: существует ли мир вечно или он сотворен Богом. </w:t>
      </w:r>
    </w:p>
    <w:p w:rsidR="00E153FF" w:rsidRPr="00E153FF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>Согласно</w:t>
      </w:r>
      <w:proofErr w:type="gramStart"/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И</w:t>
      </w:r>
      <w:proofErr w:type="gramEnd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бн </w:t>
      </w:r>
      <w:proofErr w:type="spellStart"/>
      <w:r w:rsidRPr="00E153FF">
        <w:rPr>
          <w:rFonts w:ascii="Arial" w:eastAsia="Times New Roman" w:hAnsi="Arial" w:cs="Arial"/>
          <w:color w:val="000000"/>
          <w:sz w:val="20"/>
          <w:szCs w:val="20"/>
        </w:rPr>
        <w:t>Рущду</w:t>
      </w:r>
      <w:proofErr w:type="spellEnd"/>
      <w:r w:rsidRPr="00E153FF">
        <w:rPr>
          <w:rFonts w:ascii="Arial" w:eastAsia="Times New Roman" w:hAnsi="Arial" w:cs="Arial"/>
          <w:color w:val="000000"/>
          <w:sz w:val="20"/>
          <w:szCs w:val="20"/>
        </w:rPr>
        <w:t>, материальный мир вечен, как и Бог, который не сотворил мир. Отвергая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53FF">
        <w:rPr>
          <w:rFonts w:ascii="Arial" w:eastAsia="Times New Roman" w:hAnsi="Arial" w:cs="Arial"/>
          <w:color w:val="000000"/>
          <w:sz w:val="20"/>
          <w:szCs w:val="20"/>
        </w:rPr>
        <w:t>креационистскую</w:t>
      </w:r>
      <w:proofErr w:type="spellEnd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концепцию возникновения мира, он не отказывается от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аристотелевског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о понятия Бога как </w:t>
      </w:r>
      <w:proofErr w:type="spellStart"/>
      <w:r w:rsidR="001B5624">
        <w:rPr>
          <w:rFonts w:ascii="Arial" w:eastAsia="Times New Roman" w:hAnsi="Arial" w:cs="Arial"/>
          <w:color w:val="000000"/>
          <w:sz w:val="20"/>
          <w:szCs w:val="20"/>
        </w:rPr>
        <w:t>перводвигате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ля</w:t>
      </w:r>
      <w:proofErr w:type="spellEnd"/>
      <w:r w:rsidRPr="00E153FF">
        <w:rPr>
          <w:rFonts w:ascii="Arial" w:eastAsia="Times New Roman" w:hAnsi="Arial" w:cs="Arial"/>
          <w:color w:val="000000"/>
          <w:sz w:val="20"/>
          <w:szCs w:val="20"/>
        </w:rPr>
        <w:t>. Он также признает</w:t>
      </w:r>
      <w:r w:rsidR="00D24EB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платоновскую эманацию, которая объясняет возникновение низших по отношению к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Богу сущностей, двигающих небесные сферы. Конечная причина бытия - Бог,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находящийся на вершине иерархии и представляющий собой мыслящее само по себе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мышление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Материя существует как постоянная возможность форм, которые из нее</w:t>
      </w:r>
      <w:r w:rsidR="00D24EB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возникают; материя и форма, для</w:t>
      </w:r>
      <w:proofErr w:type="gramStart"/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 И</w:t>
      </w:r>
      <w:proofErr w:type="gramEnd"/>
      <w:r w:rsidRPr="00E153FF">
        <w:rPr>
          <w:rFonts w:ascii="Arial" w:eastAsia="Times New Roman" w:hAnsi="Arial" w:cs="Arial"/>
          <w:color w:val="000000"/>
          <w:sz w:val="20"/>
          <w:szCs w:val="20"/>
        </w:rPr>
        <w:t>бн Рушда, нераздельны и образуют единство.</w:t>
      </w:r>
    </w:p>
    <w:p w:rsidR="001B5624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 xml:space="preserve">Индивидуальные души не являются бессмертными, они умирают вместе с телом. </w:t>
      </w:r>
    </w:p>
    <w:p w:rsidR="00E153FF" w:rsidRPr="00E153FF" w:rsidRDefault="00E153FF" w:rsidP="000F7394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E153FF">
        <w:rPr>
          <w:rFonts w:ascii="Arial" w:eastAsia="Times New Roman" w:hAnsi="Arial" w:cs="Arial"/>
          <w:color w:val="000000"/>
          <w:sz w:val="20"/>
          <w:szCs w:val="20"/>
        </w:rPr>
        <w:t>Этика</w:t>
      </w:r>
      <w:proofErr w:type="gramStart"/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И</w:t>
      </w:r>
      <w:proofErr w:type="gramEnd"/>
      <w:r w:rsidRPr="00E153FF">
        <w:rPr>
          <w:rFonts w:ascii="Arial" w:eastAsia="Times New Roman" w:hAnsi="Arial" w:cs="Arial"/>
          <w:color w:val="000000"/>
          <w:sz w:val="20"/>
          <w:szCs w:val="20"/>
        </w:rPr>
        <w:t>бн Рушда заключается в учении, что человек создает добро в соответствии со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своими установками, а не в зависимости от того, что его ожидает на том свете -</w:t>
      </w:r>
      <w:r w:rsidR="001B56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153FF">
        <w:rPr>
          <w:rFonts w:ascii="Arial" w:eastAsia="Times New Roman" w:hAnsi="Arial" w:cs="Arial"/>
          <w:color w:val="000000"/>
          <w:sz w:val="20"/>
          <w:szCs w:val="20"/>
        </w:rPr>
        <w:t>Ад или Рай.</w:t>
      </w:r>
    </w:p>
    <w:p w:rsidR="0096693E" w:rsidRPr="00582E53" w:rsidRDefault="0096693E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6693E" w:rsidRDefault="0096693E" w:rsidP="000F7394">
      <w:pPr>
        <w:tabs>
          <w:tab w:val="left" w:pos="3150"/>
        </w:tabs>
        <w:spacing w:after="0"/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ectPr w:rsidR="0096693E" w:rsidSect="0096693E">
          <w:type w:val="continuous"/>
          <w:pgSz w:w="11906" w:h="16838"/>
          <w:pgMar w:top="630" w:right="566" w:bottom="360" w:left="810" w:header="720" w:footer="720" w:gutter="0"/>
          <w:cols w:num="2" w:space="720"/>
          <w:docGrid w:linePitch="360"/>
        </w:sectPr>
      </w:pPr>
    </w:p>
    <w:p w:rsidR="00D24EB4" w:rsidRPr="00D24EB4" w:rsidRDefault="00D24EB4" w:rsidP="000F7394">
      <w:pPr>
        <w:ind w:firstLine="360"/>
        <w:rPr>
          <w:rFonts w:ascii="Arial" w:hAnsi="Arial" w:cs="Arial"/>
          <w:sz w:val="20"/>
          <w:szCs w:val="20"/>
        </w:rPr>
      </w:pPr>
      <w:r w:rsidRPr="00D24EB4">
        <w:rPr>
          <w:rFonts w:ascii="Arial" w:hAnsi="Arial" w:cs="Arial"/>
          <w:sz w:val="20"/>
          <w:szCs w:val="20"/>
        </w:rPr>
        <w:lastRenderedPageBreak/>
        <w:t>То, что полезно по своей природе и сущности, нельзя отвергать из-за какого-то зла, наличествующего в нем побочно.</w:t>
      </w:r>
    </w:p>
    <w:p w:rsidR="00D24EB4" w:rsidRPr="00D24EB4" w:rsidRDefault="00D24EB4" w:rsidP="000F7394">
      <w:pPr>
        <w:ind w:firstLine="360"/>
        <w:rPr>
          <w:rFonts w:ascii="Arial" w:hAnsi="Arial" w:cs="Arial"/>
          <w:sz w:val="20"/>
          <w:szCs w:val="20"/>
        </w:rPr>
      </w:pPr>
      <w:r w:rsidRPr="00D24EB4">
        <w:rPr>
          <w:rFonts w:ascii="Arial" w:hAnsi="Arial" w:cs="Arial"/>
          <w:sz w:val="20"/>
          <w:szCs w:val="20"/>
        </w:rPr>
        <w:t>В природе не бывает ничего лишнего.</w:t>
      </w:r>
    </w:p>
    <w:p w:rsidR="00D24EB4" w:rsidRDefault="00D24EB4" w:rsidP="000F7394">
      <w:pPr>
        <w:ind w:firstLine="360"/>
        <w:rPr>
          <w:rFonts w:ascii="Arial" w:hAnsi="Arial" w:cs="Arial"/>
          <w:sz w:val="20"/>
          <w:szCs w:val="20"/>
        </w:rPr>
      </w:pPr>
      <w:r w:rsidRPr="00D24EB4">
        <w:rPr>
          <w:rFonts w:ascii="Arial" w:hAnsi="Arial" w:cs="Arial"/>
          <w:sz w:val="20"/>
          <w:szCs w:val="20"/>
        </w:rPr>
        <w:t>Тот, кто думает – тот бессмертен, тот, кто не думает – умирает.</w:t>
      </w:r>
    </w:p>
    <w:p w:rsidR="00D24EB4" w:rsidRDefault="00D24EB4" w:rsidP="000F7394">
      <w:pPr>
        <w:ind w:firstLine="360"/>
        <w:rPr>
          <w:rFonts w:ascii="Arial" w:hAnsi="Arial" w:cs="Arial"/>
          <w:sz w:val="20"/>
          <w:szCs w:val="20"/>
        </w:rPr>
      </w:pPr>
      <w:r w:rsidRPr="00D24EB4">
        <w:rPr>
          <w:rFonts w:ascii="Arial" w:hAnsi="Arial" w:cs="Arial"/>
          <w:sz w:val="20"/>
          <w:szCs w:val="20"/>
        </w:rPr>
        <w:t>Тот, кто любит говорить о том, что его не касается, потом выслушивает то, что ему не нравится.</w:t>
      </w:r>
    </w:p>
    <w:p w:rsidR="007B0E06" w:rsidRDefault="00D24EB4" w:rsidP="000F7394">
      <w:pPr>
        <w:ind w:firstLine="360"/>
        <w:rPr>
          <w:rFonts w:ascii="Arial" w:hAnsi="Arial" w:cs="Arial"/>
          <w:sz w:val="20"/>
          <w:szCs w:val="20"/>
        </w:rPr>
      </w:pPr>
      <w:r w:rsidRPr="00D24EB4">
        <w:rPr>
          <w:rFonts w:ascii="Arial" w:hAnsi="Arial" w:cs="Arial"/>
          <w:sz w:val="20"/>
          <w:szCs w:val="20"/>
        </w:rPr>
        <w:t>Четыре вещи, которые не получается скрывать долгое время: ум, глупость, богатство и бедность.</w:t>
      </w:r>
    </w:p>
    <w:p w:rsidR="008B4251" w:rsidRDefault="008B4251" w:rsidP="000F7394">
      <w:pPr>
        <w:ind w:firstLine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885950" cy="2419350"/>
            <wp:effectExtent l="19050" t="0" r="0" b="0"/>
            <wp:wrapTight wrapText="bothSides">
              <wp:wrapPolygon edited="0">
                <wp:start x="-218" y="0"/>
                <wp:lineTo x="-218" y="21430"/>
                <wp:lineTo x="21600" y="21430"/>
                <wp:lineTo x="21600" y="0"/>
                <wp:lineTo x="-218" y="0"/>
              </wp:wrapPolygon>
            </wp:wrapTight>
            <wp:docPr id="5" name="Рисунок 4" descr="Ibn-al-Hais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n-al-Hais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Абу́ Али́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аль-Хаса́н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ибн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аль-Хаса́н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ибн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аль-Хайса́м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B4251">
        <w:rPr>
          <w:rStyle w:val="dablink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аль-</w:t>
      </w:r>
      <w:r>
        <w:rPr>
          <w:rStyle w:val="dablink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Б</w:t>
      </w:r>
      <w:r w:rsidRPr="008B4251">
        <w:rPr>
          <w:rStyle w:val="dablink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асри</w:t>
      </w:r>
      <w:proofErr w:type="spellEnd"/>
      <w:r w:rsidRPr="008B4251">
        <w:rPr>
          <w:rStyle w:val="dablink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́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965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Басра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1039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Каир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— арабский учёный-универсал: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математик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механик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физик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астроном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средневековой Европе упоминался под латинизированным именем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Альгазена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7B0E06" w:rsidRDefault="007B0E06" w:rsidP="000F7394">
      <w:pPr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Благодаря своим выдающимся способностям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ал-Хайсам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занимал в родной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F7394">
        <w:rPr>
          <w:rFonts w:ascii="Arial" w:hAnsi="Arial" w:cs="Arial"/>
          <w:sz w:val="20"/>
          <w:szCs w:val="20"/>
          <w:shd w:val="clear" w:color="auto" w:fill="FFFFFF"/>
        </w:rPr>
        <w:t>Басре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должность визиря, однако любовь к науке побудила его оставить эту должность и заняться только наукой. Когда до египетского халифа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F7394">
        <w:rPr>
          <w:rFonts w:ascii="Arial" w:hAnsi="Arial" w:cs="Arial"/>
          <w:sz w:val="20"/>
          <w:szCs w:val="20"/>
          <w:shd w:val="clear" w:color="auto" w:fill="FFFFFF"/>
        </w:rPr>
        <w:t>ал-Хакима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дошёл слух о том, что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ал-Хайсамом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составлен проект регулирования вод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F7394">
        <w:rPr>
          <w:rFonts w:ascii="Arial" w:hAnsi="Arial" w:cs="Arial"/>
          <w:sz w:val="20"/>
          <w:szCs w:val="20"/>
          <w:shd w:val="clear" w:color="auto" w:fill="FFFFFF"/>
        </w:rPr>
        <w:t>Нила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путём постройки плотины ниже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F7394">
        <w:rPr>
          <w:rFonts w:ascii="Arial" w:hAnsi="Arial" w:cs="Arial"/>
          <w:sz w:val="20"/>
          <w:szCs w:val="20"/>
          <w:shd w:val="clear" w:color="auto" w:fill="FFFFFF"/>
        </w:rPr>
        <w:t>Асуана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он пригласил учёного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F7394">
        <w:rPr>
          <w:rFonts w:ascii="Arial" w:hAnsi="Arial" w:cs="Arial"/>
          <w:sz w:val="20"/>
          <w:szCs w:val="20"/>
          <w:shd w:val="clear" w:color="auto" w:fill="FFFFFF"/>
        </w:rPr>
        <w:t>Египет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Однако на месте Ибн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ал-Хайсам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убедился в невозможности осуществления этого проекта при технических средствах того времени. Узнав об этом, халиф разгневался на учёного, подверг его домашнему аресту и конфисковал его имущество. Для спасения жизни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ал-Хайсам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 вынужден симулировать сумасшествие до самой смерти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ал-Хакима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При его преемниках он получил свободу и жил в почёте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F7394">
        <w:rPr>
          <w:rFonts w:ascii="Arial" w:hAnsi="Arial" w:cs="Arial"/>
          <w:sz w:val="20"/>
          <w:szCs w:val="20"/>
          <w:shd w:val="clear" w:color="auto" w:fill="FFFFFF"/>
        </w:rPr>
        <w:t>Каире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самой смерти.</w:t>
      </w:r>
    </w:p>
    <w:p w:rsidR="007B0E06" w:rsidRDefault="007B0E06" w:rsidP="000F7394">
      <w:pPr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7B0E06" w:rsidSect="00055EA1">
          <w:type w:val="continuous"/>
          <w:pgSz w:w="11906" w:h="16838"/>
          <w:pgMar w:top="630" w:right="566" w:bottom="360" w:left="810" w:header="720" w:footer="720" w:gutter="0"/>
          <w:cols w:space="720"/>
          <w:docGrid w:linePitch="360"/>
        </w:sectPr>
      </w:pPr>
    </w:p>
    <w:p w:rsidR="006855CC" w:rsidRDefault="006855CC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55CC" w:rsidRDefault="006855CC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6855CC" w:rsidSect="007B0E06">
          <w:type w:val="continuous"/>
          <w:pgSz w:w="11906" w:h="16838"/>
          <w:pgMar w:top="630" w:right="566" w:bottom="360" w:left="810" w:header="720" w:footer="720" w:gutter="0"/>
          <w:cols w:num="2" w:space="720"/>
          <w:docGrid w:linePitch="360"/>
        </w:sectPr>
      </w:pPr>
    </w:p>
    <w:p w:rsidR="007B0E06" w:rsidRDefault="007B0E06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 списке врачей, приведённом у сирийца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Аби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Усайби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упомянуты 92 сочинения Ибн       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ал-Хайсама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из них 89 посвящены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математике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астрономии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оптике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B0E06">
        <w:rPr>
          <w:rFonts w:ascii="Arial" w:hAnsi="Arial" w:cs="Arial"/>
          <w:sz w:val="20"/>
          <w:szCs w:val="20"/>
          <w:shd w:val="clear" w:color="auto" w:fill="FFFFFF"/>
        </w:rPr>
        <w:t>механике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B0E06" w:rsidRDefault="007B0E06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«Книга комментариев к введениям книги Евклида «Начала».</w:t>
      </w:r>
    </w:p>
    <w:p w:rsidR="000F7394" w:rsidRDefault="007B0E06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Трактат об изопериметрических фигурах».</w:t>
      </w:r>
    </w:p>
    <w:p w:rsidR="007B0E06" w:rsidRPr="000F7394" w:rsidRDefault="007B0E06" w:rsidP="000F7394">
      <w:pPr>
        <w:pStyle w:val="a3"/>
        <w:shd w:val="clear" w:color="auto" w:fill="FFFFFF"/>
        <w:spacing w:before="45" w:beforeAutospacing="0" w:after="240" w:afterAutospacing="0"/>
        <w:ind w:right="45" w:firstLine="360"/>
        <w:jc w:val="both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Книга об измерении шара».</w:t>
      </w:r>
    </w:p>
    <w:p w:rsidR="007B0E06" w:rsidRDefault="007B0E06" w:rsidP="000F7394">
      <w:pPr>
        <w:spacing w:after="240"/>
        <w:ind w:firstLine="360"/>
        <w:rPr>
          <w:rFonts w:ascii="Arial" w:hAnsi="Arial" w:cs="Arial"/>
          <w:sz w:val="20"/>
          <w:szCs w:val="20"/>
        </w:rPr>
      </w:pPr>
      <w:r w:rsidRPr="000F7394">
        <w:rPr>
          <w:rFonts w:ascii="Arial" w:hAnsi="Arial" w:cs="Arial"/>
          <w:sz w:val="20"/>
          <w:szCs w:val="20"/>
        </w:rPr>
        <w:t>«Оптика».</w:t>
      </w:r>
    </w:p>
    <w:p w:rsidR="000F7394" w:rsidRDefault="000F7394" w:rsidP="000F7394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"Сокровище оптики"</w:t>
      </w:r>
    </w:p>
    <w:p w:rsidR="000F7394" w:rsidRPr="006855CC" w:rsidRDefault="000F7394" w:rsidP="000F7394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«Об из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па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го те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ла».</w:t>
      </w:r>
    </w:p>
    <w:p w:rsidR="000F7394" w:rsidRPr="006855CC" w:rsidRDefault="000F7394" w:rsidP="000F7394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«Об изо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пе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мет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ких фи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рах»</w:t>
      </w:r>
    </w:p>
    <w:p w:rsidR="006855CC" w:rsidRPr="006855CC" w:rsidRDefault="006855CC" w:rsidP="000F7394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«О форме мира».</w:t>
      </w:r>
    </w:p>
    <w:p w:rsidR="000F7394" w:rsidRPr="006855CC" w:rsidRDefault="000F7394" w:rsidP="000F7394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«О квад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ре кру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га», «Об из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ша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ра», «О по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стро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се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уголь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ка», «О по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стро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пя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уголь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ка, впи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сан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го в квад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рат», «О свойст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вах вы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ты тре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уголь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ка», «О цир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 для ко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ких се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ний», «Об из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вле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ку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го кор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ня», «О па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ле», «О ги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пер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ле», «О ма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ги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чес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ком квад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те»</w:t>
      </w:r>
      <w:r w:rsidR="006855CC"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6855CC" w:rsidRDefault="006855CC" w:rsidP="006855CC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«О све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те све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тил», «О фор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мах за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тме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ний», «О дви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же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Лу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ны», «О ча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вых ли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ях», «О сущ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нос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ти сле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дов, ви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мых на по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верх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нос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ти Лу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ны», «Об опре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ази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 xml:space="preserve">та </w:t>
      </w:r>
      <w:proofErr w:type="spellStart"/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киб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лы</w:t>
      </w:r>
      <w:proofErr w:type="spellEnd"/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», «Об опре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ме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на по од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ной те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ни», «О го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зон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таль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ных солнеч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ных ча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сах», «О раз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чи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ях в вы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тах све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тил», «О спо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бах на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блю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ний», «Об опре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ле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нии рас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сто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я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ния меж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ду дву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мя го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да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ми с по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мощью гео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мет</w:t>
      </w:r>
      <w:r w:rsidRPr="00685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рии».</w:t>
      </w:r>
    </w:p>
    <w:p w:rsidR="007B0FF0" w:rsidRDefault="007B0FF0" w:rsidP="007B0FF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7B0FF0" w:rsidRPr="007B0FF0" w:rsidRDefault="007B0FF0" w:rsidP="007B0FF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7B0E06" w:rsidRPr="000F7394" w:rsidRDefault="000F7394" w:rsidP="006855CC">
      <w:pPr>
        <w:ind w:firstLine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А</w:t>
      </w:r>
      <w:r w:rsidR="007B0E06" w:rsidRPr="000F7394">
        <w:rPr>
          <w:rFonts w:ascii="Arial" w:hAnsi="Arial" w:cs="Arial"/>
          <w:sz w:val="20"/>
          <w:szCs w:val="20"/>
        </w:rPr>
        <w:t>льгазену</w:t>
      </w:r>
      <w:proofErr w:type="spellEnd"/>
      <w:r w:rsidR="007B0E06" w:rsidRPr="000F7394">
        <w:rPr>
          <w:rFonts w:ascii="Arial" w:hAnsi="Arial" w:cs="Arial"/>
          <w:sz w:val="20"/>
          <w:szCs w:val="20"/>
        </w:rPr>
        <w:t xml:space="preserve"> принадлежит заслуга в выдвижении новой точки зрения на механизм ощущений и восприятий, механизм построения зрительного образа. </w:t>
      </w:r>
      <w:r>
        <w:rPr>
          <w:rFonts w:ascii="Arial" w:hAnsi="Arial" w:cs="Arial"/>
          <w:sz w:val="20"/>
          <w:szCs w:val="20"/>
        </w:rPr>
        <w:t>Он</w:t>
      </w:r>
      <w:r w:rsidR="007B0E06" w:rsidRPr="000F7394">
        <w:rPr>
          <w:rFonts w:ascii="Arial" w:hAnsi="Arial" w:cs="Arial"/>
          <w:sz w:val="20"/>
          <w:szCs w:val="20"/>
        </w:rPr>
        <w:t xml:space="preserve"> впервые, опираясь на эксперимент, показал, что глаз представляет собой точнейший оптический прибор и что причиной возникновения чувственного образа являются законы отражения и преломления света. </w:t>
      </w:r>
      <w:r>
        <w:rPr>
          <w:rFonts w:ascii="Arial" w:hAnsi="Arial" w:cs="Arial"/>
          <w:sz w:val="20"/>
          <w:szCs w:val="20"/>
        </w:rPr>
        <w:t>Также о</w:t>
      </w:r>
      <w:r w:rsidRPr="000F7394">
        <w:rPr>
          <w:rFonts w:ascii="Arial" w:hAnsi="Arial" w:cs="Arial"/>
          <w:sz w:val="20"/>
          <w:szCs w:val="20"/>
        </w:rPr>
        <w:t>н вскрывает роль умственных актов как важной предпосылки осуществления акта восприятия, позволяющей воспринимать форму и объем предметов, находить в них сходство и различия.</w:t>
      </w:r>
      <w:r w:rsidRPr="000F7394">
        <w:rPr>
          <w:rFonts w:ascii="Arial" w:hAnsi="Arial" w:cs="Arial"/>
          <w:sz w:val="20"/>
          <w:szCs w:val="20"/>
        </w:rPr>
        <w:br/>
      </w:r>
      <w:proofErr w:type="spellStart"/>
      <w:r w:rsidR="007B0E06" w:rsidRPr="000F7394">
        <w:rPr>
          <w:rFonts w:ascii="Arial" w:hAnsi="Arial" w:cs="Arial"/>
          <w:sz w:val="20"/>
          <w:szCs w:val="20"/>
        </w:rPr>
        <w:t>Альгазеном</w:t>
      </w:r>
      <w:proofErr w:type="spellEnd"/>
      <w:r w:rsidR="007B0E06" w:rsidRPr="000F7394">
        <w:rPr>
          <w:rFonts w:ascii="Arial" w:hAnsi="Arial" w:cs="Arial"/>
          <w:sz w:val="20"/>
          <w:szCs w:val="20"/>
        </w:rPr>
        <w:t xml:space="preserve"> были изучены такие важные феномены, как бинокулярное зрение, смешение цветов, контраст и т. д.</w:t>
      </w:r>
    </w:p>
    <w:p w:rsidR="000F7394" w:rsidRDefault="007B0E06" w:rsidP="000F7394">
      <w:pPr>
        <w:ind w:firstLine="360"/>
        <w:rPr>
          <w:rFonts w:ascii="Arial" w:hAnsi="Arial" w:cs="Arial"/>
          <w:sz w:val="20"/>
          <w:szCs w:val="20"/>
        </w:rPr>
      </w:pPr>
      <w:r w:rsidRPr="000F7394">
        <w:rPr>
          <w:rFonts w:ascii="Arial" w:hAnsi="Arial" w:cs="Arial"/>
          <w:sz w:val="20"/>
          <w:szCs w:val="20"/>
        </w:rPr>
        <w:t xml:space="preserve">Схема </w:t>
      </w:r>
      <w:proofErr w:type="spellStart"/>
      <w:r w:rsidRPr="000F7394">
        <w:rPr>
          <w:rFonts w:ascii="Arial" w:hAnsi="Arial" w:cs="Arial"/>
          <w:sz w:val="20"/>
          <w:szCs w:val="20"/>
        </w:rPr>
        <w:t>Альгазена</w:t>
      </w:r>
      <w:proofErr w:type="spellEnd"/>
      <w:r w:rsidRPr="000F7394">
        <w:rPr>
          <w:rFonts w:ascii="Arial" w:hAnsi="Arial" w:cs="Arial"/>
          <w:sz w:val="20"/>
          <w:szCs w:val="20"/>
        </w:rPr>
        <w:t xml:space="preserve"> разрушала прежние несовершенные теории зрения и вводила новое объяснительное начало. </w:t>
      </w:r>
      <w:proofErr w:type="gramStart"/>
      <w:r w:rsidRPr="000F7394">
        <w:rPr>
          <w:rFonts w:ascii="Arial" w:hAnsi="Arial" w:cs="Arial"/>
          <w:sz w:val="20"/>
          <w:szCs w:val="20"/>
        </w:rPr>
        <w:t>Исходная сенсорная структура зрительного восприятия рассматривалась как производное от имеющих опытное и математическое основание законов оптики и от свойств нервной системы.</w:t>
      </w:r>
      <w:proofErr w:type="gramEnd"/>
    </w:p>
    <w:p w:rsidR="007B0E06" w:rsidRPr="000F7394" w:rsidRDefault="007B0E06" w:rsidP="000F7394">
      <w:pPr>
        <w:ind w:firstLine="360"/>
        <w:rPr>
          <w:rFonts w:ascii="Arial" w:hAnsi="Arial" w:cs="Arial"/>
          <w:sz w:val="20"/>
          <w:szCs w:val="20"/>
        </w:rPr>
        <w:sectPr w:rsidR="007B0E06" w:rsidRPr="000F7394" w:rsidSect="006855CC">
          <w:type w:val="continuous"/>
          <w:pgSz w:w="11906" w:h="16838"/>
          <w:pgMar w:top="630" w:right="566" w:bottom="360" w:left="810" w:header="720" w:footer="720" w:gutter="0"/>
          <w:cols w:num="2" w:space="720"/>
          <w:docGrid w:linePitch="360"/>
        </w:sectPr>
      </w:pPr>
      <w:r w:rsidRPr="000F7394">
        <w:rPr>
          <w:rFonts w:ascii="Arial" w:hAnsi="Arial" w:cs="Arial"/>
          <w:sz w:val="20"/>
          <w:szCs w:val="20"/>
        </w:rPr>
        <w:t>Впервые он ставит вопрос о длительности психических актов, утверждая, что между раздражением зрительного органа и субъективным ощущением существует определенный промежуток времени, необходимый для передачи возбуждения по нервам.</w:t>
      </w:r>
    </w:p>
    <w:p w:rsidR="008B4251" w:rsidRPr="00582E53" w:rsidRDefault="008B4251" w:rsidP="006855CC">
      <w:pPr>
        <w:ind w:firstLine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sectPr w:rsidR="008B4251" w:rsidRPr="00582E53" w:rsidSect="006855CC">
      <w:type w:val="continuous"/>
      <w:pgSz w:w="11906" w:h="16838"/>
      <w:pgMar w:top="630" w:right="566" w:bottom="360" w:left="81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7366"/>
    <w:multiLevelType w:val="multilevel"/>
    <w:tmpl w:val="CC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911F95"/>
    <w:multiLevelType w:val="multilevel"/>
    <w:tmpl w:val="BA16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7BDD"/>
    <w:rsid w:val="00055EA1"/>
    <w:rsid w:val="000F7394"/>
    <w:rsid w:val="001B5624"/>
    <w:rsid w:val="00203FC0"/>
    <w:rsid w:val="003714F8"/>
    <w:rsid w:val="003B2B75"/>
    <w:rsid w:val="004B3925"/>
    <w:rsid w:val="00507814"/>
    <w:rsid w:val="00582E53"/>
    <w:rsid w:val="006311F4"/>
    <w:rsid w:val="006855CC"/>
    <w:rsid w:val="007B0E06"/>
    <w:rsid w:val="007B0FF0"/>
    <w:rsid w:val="00857BDD"/>
    <w:rsid w:val="008679DA"/>
    <w:rsid w:val="008B4251"/>
    <w:rsid w:val="0096693E"/>
    <w:rsid w:val="00A367FA"/>
    <w:rsid w:val="00A376F1"/>
    <w:rsid w:val="00C64CD9"/>
    <w:rsid w:val="00D24EB4"/>
    <w:rsid w:val="00E153FF"/>
    <w:rsid w:val="00FC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57BDD"/>
  </w:style>
  <w:style w:type="character" w:styleId="a4">
    <w:name w:val="Hyperlink"/>
    <w:basedOn w:val="a0"/>
    <w:uiPriority w:val="99"/>
    <w:unhideWhenUsed/>
    <w:rsid w:val="00857BD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3FC0"/>
    <w:rPr>
      <w:rFonts w:ascii="Tahoma" w:hAnsi="Tahoma" w:cs="Tahoma"/>
      <w:sz w:val="16"/>
      <w:szCs w:val="16"/>
    </w:rPr>
  </w:style>
  <w:style w:type="character" w:customStyle="1" w:styleId="dablink">
    <w:name w:val="dablink"/>
    <w:basedOn w:val="a0"/>
    <w:rsid w:val="008B4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10</cp:revision>
  <dcterms:created xsi:type="dcterms:W3CDTF">2014-03-03T10:04:00Z</dcterms:created>
  <dcterms:modified xsi:type="dcterms:W3CDTF">2014-03-19T17:03:00Z</dcterms:modified>
</cp:coreProperties>
</file>