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966" w:rsidRPr="009F0966" w:rsidRDefault="009F0966" w:rsidP="009F0966">
      <w:pPr>
        <w:shd w:val="clear" w:color="auto" w:fill="FFFFFF"/>
        <w:spacing w:after="360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Спілкування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характеризується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особливою потребою, потребою у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спілкуванні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яка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розвивається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змінюється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за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змістом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залежно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від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характеру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спільної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діяльності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дорослими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966" w:rsidRPr="009F0966" w:rsidRDefault="009F0966" w:rsidP="009F0966">
      <w:pPr>
        <w:shd w:val="clear" w:color="auto" w:fill="FFFFFF"/>
        <w:spacing w:after="360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У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дитячому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віці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існує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лише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емоційне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спілкування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дитини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із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матір’ю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повноцінне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спілкування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однолітками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розпочинається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із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дошкільного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віку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966" w:rsidRPr="009F0966" w:rsidRDefault="009F0966" w:rsidP="009F0966">
      <w:pPr>
        <w:shd w:val="clear" w:color="auto" w:fill="FFFFFF"/>
        <w:spacing w:after="360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У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дошкільному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віці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провідною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діяльністю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є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гра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в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ході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якою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діти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спілкуються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0966">
        <w:rPr>
          <w:rFonts w:ascii="Times New Roman" w:eastAsia="Times New Roman" w:hAnsi="Times New Roman" w:cs="Times New Roman"/>
          <w:sz w:val="24"/>
          <w:szCs w:val="24"/>
        </w:rPr>
        <w:t>між</w:t>
      </w:r>
      <w:proofErr w:type="spellEnd"/>
      <w:proofErr w:type="gram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собою.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Спочатку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дитина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ставиться до ровесника як до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цікавого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об’єкта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викликає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неї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0966">
        <w:rPr>
          <w:rFonts w:ascii="Times New Roman" w:eastAsia="Times New Roman" w:hAnsi="Times New Roman" w:cs="Times New Roman"/>
          <w:sz w:val="24"/>
          <w:szCs w:val="24"/>
        </w:rPr>
        <w:t>р</w:t>
      </w:r>
      <w:proofErr w:type="gramEnd"/>
      <w:r w:rsidRPr="009F0966">
        <w:rPr>
          <w:rFonts w:ascii="Times New Roman" w:eastAsia="Times New Roman" w:hAnsi="Times New Roman" w:cs="Times New Roman"/>
          <w:sz w:val="24"/>
          <w:szCs w:val="24"/>
        </w:rPr>
        <w:t>ізноманітні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орієнтувально-дослідницькі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дії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чіпає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за руки, ноги,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волосся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торкається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очей.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Поступово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вона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відкриває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одноліткові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нові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якості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починає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ставитися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нього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як до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суб’єкта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. Але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спочатку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такі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стосунки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є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епізодичними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9F0966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gram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часом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особистісні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якості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стають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найбільш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привабливими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значущими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дитини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Відбувається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перехід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власного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комунікативного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спілкування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0966">
        <w:rPr>
          <w:rFonts w:ascii="Times New Roman" w:eastAsia="Times New Roman" w:hAnsi="Times New Roman" w:cs="Times New Roman"/>
          <w:sz w:val="24"/>
          <w:szCs w:val="24"/>
        </w:rPr>
        <w:t>між</w:t>
      </w:r>
      <w:proofErr w:type="spellEnd"/>
      <w:proofErr w:type="gram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дітьми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Такий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перехід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стає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можливим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лише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завдяки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впливу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дорослого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Організовуючи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спільну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практичну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діяльність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дітей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він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має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допомогти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їм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побачити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ровесникові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схожу на себе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людину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. На думку Ж. </w:t>
      </w:r>
      <w:proofErr w:type="spellStart"/>
      <w:proofErr w:type="gramStart"/>
      <w:r w:rsidRPr="009F0966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9F0966">
        <w:rPr>
          <w:rFonts w:ascii="Times New Roman" w:eastAsia="Times New Roman" w:hAnsi="Times New Roman" w:cs="Times New Roman"/>
          <w:sz w:val="24"/>
          <w:szCs w:val="24"/>
        </w:rPr>
        <w:t>іаже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раннє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мовлення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ще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не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є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комунікацією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воно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має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егоцентричний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характер.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Малюки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стверджував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він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не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розуміють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точка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зору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співрозмовника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</w:t>
      </w:r>
      <w:proofErr w:type="gramStart"/>
      <w:r w:rsidRPr="009F0966">
        <w:rPr>
          <w:rFonts w:ascii="Times New Roman" w:eastAsia="Times New Roman" w:hAnsi="Times New Roman" w:cs="Times New Roman"/>
          <w:sz w:val="24"/>
          <w:szCs w:val="24"/>
        </w:rPr>
        <w:t>др</w:t>
      </w:r>
      <w:proofErr w:type="gramEnd"/>
      <w:r w:rsidRPr="009F0966">
        <w:rPr>
          <w:rFonts w:ascii="Times New Roman" w:eastAsia="Times New Roman" w:hAnsi="Times New Roman" w:cs="Times New Roman"/>
          <w:sz w:val="24"/>
          <w:szCs w:val="24"/>
        </w:rPr>
        <w:t>ізнятися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від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їхньої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Мовлення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їхнє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нагадує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роздуми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вголос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завдяки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яким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вони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описують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свої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дії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беруть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участь у “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груповому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монолозі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”, в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якому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дотримуються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своєї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лінії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розмови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майже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не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реагують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зауваження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співрозмовників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. І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лише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у 6—7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років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егоцентричне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мовлення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змінюється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0966">
        <w:rPr>
          <w:rFonts w:ascii="Times New Roman" w:eastAsia="Times New Roman" w:hAnsi="Times New Roman" w:cs="Times New Roman"/>
          <w:sz w:val="24"/>
          <w:szCs w:val="24"/>
        </w:rPr>
        <w:t>соц</w:t>
      </w:r>
      <w:proofErr w:type="gramEnd"/>
      <w:r w:rsidRPr="009F0966">
        <w:rPr>
          <w:rFonts w:ascii="Times New Roman" w:eastAsia="Times New Roman" w:hAnsi="Times New Roman" w:cs="Times New Roman"/>
          <w:sz w:val="24"/>
          <w:szCs w:val="24"/>
        </w:rPr>
        <w:t>іальним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яке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вже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враховує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точку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зору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співрозмовника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й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уможливлює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справжній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діалог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:rsidR="009F0966" w:rsidRPr="009F0966" w:rsidRDefault="009F0966" w:rsidP="009F0966">
      <w:pPr>
        <w:shd w:val="clear" w:color="auto" w:fill="FFFFFF"/>
        <w:spacing w:after="360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0966">
        <w:rPr>
          <w:rFonts w:ascii="Times New Roman" w:eastAsia="Times New Roman" w:hAnsi="Times New Roman" w:cs="Times New Roman"/>
          <w:sz w:val="24"/>
          <w:szCs w:val="24"/>
        </w:rPr>
        <w:t>У  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виникненні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розвитку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спілкування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важливу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роль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має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вплив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дорослого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випереджаюча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ініціатива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якого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як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би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0966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9F0966">
        <w:rPr>
          <w:rFonts w:ascii="Times New Roman" w:eastAsia="Times New Roman" w:hAnsi="Times New Roman" w:cs="Times New Roman"/>
          <w:sz w:val="24"/>
          <w:szCs w:val="24"/>
        </w:rPr>
        <w:t>ідтягує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діяльність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дитини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новий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етап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більш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високий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досконалий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>, за принципом «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зони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найближчого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розвитку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>».</w:t>
      </w:r>
    </w:p>
    <w:p w:rsidR="009F0966" w:rsidRPr="009F0966" w:rsidRDefault="009F0966" w:rsidP="009F0966">
      <w:pPr>
        <w:shd w:val="clear" w:color="auto" w:fill="FFFFFF"/>
        <w:spacing w:after="360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Одним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найважливіших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чинників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становлення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й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розвитку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особистісно-соціальної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практики у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молодшому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шкільному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віці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є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спілкування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однолітками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яке в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перші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роки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навчання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школі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набуває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особливого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значення</w:t>
      </w:r>
      <w:proofErr w:type="spellEnd"/>
      <w:proofErr w:type="gramStart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спілкуванні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однолітками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дитина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виявляє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свої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інтереси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збагачує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власний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освітній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простір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за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рахунок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обміну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різноманітною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інформацією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укріплюється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своїх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нахилах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. У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процесі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спілкування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ровесниками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дитина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навчається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презентувати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себе,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обстоювати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особисту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позицію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переконувати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або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0966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9F0966">
        <w:rPr>
          <w:rFonts w:ascii="Times New Roman" w:eastAsia="Times New Roman" w:hAnsi="Times New Roman" w:cs="Times New Roman"/>
          <w:sz w:val="24"/>
          <w:szCs w:val="24"/>
        </w:rPr>
        <w:t>ідкорятися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відбувається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становлення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умовних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законів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спілкування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взаємин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дитячому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колективі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тобто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саме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емоційно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насиченому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спілкуванні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однолітками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найефективніше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йде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процес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соціалізації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[5; с. 42]</w:t>
      </w:r>
      <w:proofErr w:type="gramStart"/>
      <w:r w:rsidRPr="009F096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gramStart"/>
      <w:r w:rsidRPr="009F0966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009F0966">
        <w:rPr>
          <w:rFonts w:ascii="Times New Roman" w:eastAsia="Times New Roman" w:hAnsi="Times New Roman" w:cs="Times New Roman"/>
          <w:sz w:val="24"/>
          <w:szCs w:val="24"/>
        </w:rPr>
        <w:t>нує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також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велика проблема,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діти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зовсім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не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вміють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грати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разом.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Виявилось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діти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молодшому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шкільному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віці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грають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переважно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беззмістовні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ігри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а коли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починають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спілкуватись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як правило, не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чують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один одного.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Тобто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кожен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із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дітей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перебуває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особистому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монолозі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та,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відповідно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повноцінна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рольова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гра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дітей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практично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відсутня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9F0966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gram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таких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обставин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виникає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багато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складних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конфліктних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ситуацій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тому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механізми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які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застосовують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діти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вирішенні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проблеми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часто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мають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агресивне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забарвлення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. Тому, </w:t>
      </w:r>
      <w:proofErr w:type="gramStart"/>
      <w:r w:rsidRPr="009F0966">
        <w:rPr>
          <w:rFonts w:ascii="Times New Roman" w:eastAsia="Times New Roman" w:hAnsi="Times New Roman" w:cs="Times New Roman"/>
          <w:sz w:val="24"/>
          <w:szCs w:val="24"/>
        </w:rPr>
        <w:t>першим</w:t>
      </w:r>
      <w:proofErr w:type="gram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етапом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формуванні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ровесницких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стосунків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у поза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навчальній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діяльності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були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прості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форми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об’єднання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однолітків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966" w:rsidRPr="009F0966" w:rsidRDefault="009F0966" w:rsidP="009F0966">
      <w:pPr>
        <w:shd w:val="clear" w:color="auto" w:fill="FFFFFF"/>
        <w:spacing w:after="360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F0966">
        <w:rPr>
          <w:rFonts w:ascii="Times New Roman" w:eastAsia="Times New Roman" w:hAnsi="Times New Roman" w:cs="Times New Roman"/>
          <w:sz w:val="24"/>
          <w:szCs w:val="24"/>
        </w:rPr>
        <w:t>Соц</w:t>
      </w:r>
      <w:proofErr w:type="gramEnd"/>
      <w:r w:rsidRPr="009F0966">
        <w:rPr>
          <w:rFonts w:ascii="Times New Roman" w:eastAsia="Times New Roman" w:hAnsi="Times New Roman" w:cs="Times New Roman"/>
          <w:sz w:val="24"/>
          <w:szCs w:val="24"/>
        </w:rPr>
        <w:t>іальна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ситуація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розвитку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підлітка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визначається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центральним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новоутворенням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даного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віку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почуттям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дорослості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Під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його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впливом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відбувається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перебудова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взаємин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дитини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оточуючими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його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людьми.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Спілкування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proofErr w:type="gramStart"/>
      <w:r w:rsidRPr="009F0966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9F0966">
        <w:rPr>
          <w:rFonts w:ascii="Times New Roman" w:eastAsia="Times New Roman" w:hAnsi="Times New Roman" w:cs="Times New Roman"/>
          <w:sz w:val="24"/>
          <w:szCs w:val="24"/>
        </w:rPr>
        <w:t>ідлітковому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віці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будується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основі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двох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потреб:</w:t>
      </w:r>
    </w:p>
    <w:p w:rsidR="009F0966" w:rsidRPr="009F0966" w:rsidRDefault="009F0966" w:rsidP="009F0966">
      <w:pPr>
        <w:shd w:val="clear" w:color="auto" w:fill="FFFFFF"/>
        <w:spacing w:after="360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096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1)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приналежності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включеності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групу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F0966" w:rsidRPr="009F0966" w:rsidRDefault="009F0966" w:rsidP="009F0966">
      <w:pPr>
        <w:shd w:val="clear" w:color="auto" w:fill="FFFFFF"/>
        <w:spacing w:after="360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відокремлення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від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контролю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дорослих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одноліткі</w:t>
      </w:r>
      <w:proofErr w:type="gramStart"/>
      <w:r w:rsidRPr="009F0966"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spellEnd"/>
      <w:proofErr w:type="gramEnd"/>
      <w:r w:rsidRPr="009F09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966" w:rsidRPr="009F0966" w:rsidRDefault="009F0966" w:rsidP="009F0966">
      <w:pPr>
        <w:shd w:val="clear" w:color="auto" w:fill="FFFFFF"/>
        <w:spacing w:after="360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Провідна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система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відносин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0966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9F0966">
        <w:rPr>
          <w:rFonts w:ascii="Times New Roman" w:eastAsia="Times New Roman" w:hAnsi="Times New Roman" w:cs="Times New Roman"/>
          <w:sz w:val="24"/>
          <w:szCs w:val="24"/>
        </w:rPr>
        <w:t>ідлітка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дитина-одноліток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9F0966">
        <w:rPr>
          <w:rFonts w:ascii="Times New Roman" w:eastAsia="Times New Roman" w:hAnsi="Times New Roman" w:cs="Times New Roman"/>
          <w:sz w:val="24"/>
          <w:szCs w:val="24"/>
        </w:rPr>
        <w:t>Ц</w:t>
      </w:r>
      <w:proofErr w:type="gramEnd"/>
      <w:r w:rsidRPr="009F0966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відносини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спрямовані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освоєння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норм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правил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спілкування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дорослих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людей (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наслідування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дорослим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«кодекс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товариства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»). У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середовищі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однолітків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0966"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 w:rsidRPr="009F0966">
        <w:rPr>
          <w:rFonts w:ascii="Times New Roman" w:eastAsia="Times New Roman" w:hAnsi="Times New Roman" w:cs="Times New Roman"/>
          <w:sz w:val="24"/>
          <w:szCs w:val="24"/>
        </w:rPr>
        <w:t>ін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намагається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знайти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емоційне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тепло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визнання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власної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значущості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Підліток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прагне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рівноправності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відносинах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це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можливо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тільки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серед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однолітків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Прагнучи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максимальної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свободи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від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дорослих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дитина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підліткового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віку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потрапляє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під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сильний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вплив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групи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однолітків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966" w:rsidRPr="009F0966" w:rsidRDefault="009F0966" w:rsidP="009F0966">
      <w:pPr>
        <w:shd w:val="clear" w:color="auto" w:fill="FFFFFF"/>
        <w:spacing w:after="360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Спілкування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ровесниками в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цьому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віці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набуває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такої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цінності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нерідко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відсуває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другий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план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навчання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стосунки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0966">
        <w:rPr>
          <w:rFonts w:ascii="Times New Roman" w:eastAsia="Times New Roman" w:hAnsi="Times New Roman" w:cs="Times New Roman"/>
          <w:sz w:val="24"/>
          <w:szCs w:val="24"/>
        </w:rPr>
        <w:t>р</w:t>
      </w:r>
      <w:proofErr w:type="gramEnd"/>
      <w:r w:rsidRPr="009F0966">
        <w:rPr>
          <w:rFonts w:ascii="Times New Roman" w:eastAsia="Times New Roman" w:hAnsi="Times New Roman" w:cs="Times New Roman"/>
          <w:sz w:val="24"/>
          <w:szCs w:val="24"/>
        </w:rPr>
        <w:t>ідними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. Так,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серед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причин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зниження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успішності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порушень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поведінки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9F0966">
        <w:rPr>
          <w:rFonts w:ascii="Times New Roman" w:eastAsia="Times New Roman" w:hAnsi="Times New Roman" w:cs="Times New Roman"/>
          <w:sz w:val="24"/>
          <w:szCs w:val="24"/>
        </w:rPr>
        <w:t>р</w:t>
      </w:r>
      <w:proofErr w:type="gramEnd"/>
      <w:r w:rsidRPr="009F0966">
        <w:rPr>
          <w:rFonts w:ascii="Times New Roman" w:eastAsia="Times New Roman" w:hAnsi="Times New Roman" w:cs="Times New Roman"/>
          <w:sz w:val="24"/>
          <w:szCs w:val="24"/>
        </w:rPr>
        <w:t>ізних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афектних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переживань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провідне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місце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займає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невдоволеність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підлітків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своїми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стосунками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однолітками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Саме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потреба бути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значущим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серед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товаришів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багатьох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0966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9F0966">
        <w:rPr>
          <w:rFonts w:ascii="Times New Roman" w:eastAsia="Times New Roman" w:hAnsi="Times New Roman" w:cs="Times New Roman"/>
          <w:sz w:val="24"/>
          <w:szCs w:val="24"/>
        </w:rPr>
        <w:t>ідлітків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спричиняє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найважчі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негативні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переживання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Змінюються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також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критерії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оцінювання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однолітків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розвивається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уміння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орієнтуватися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вимоги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товаришів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враховувати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їх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966" w:rsidRPr="009F0966" w:rsidRDefault="009F0966" w:rsidP="009F0966">
      <w:pPr>
        <w:shd w:val="clear" w:color="auto" w:fill="FFFFFF"/>
        <w:spacing w:after="360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   У </w:t>
      </w:r>
      <w:proofErr w:type="spellStart"/>
      <w:proofErr w:type="gramStart"/>
      <w:r w:rsidRPr="009F0966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9F0966">
        <w:rPr>
          <w:rFonts w:ascii="Times New Roman" w:eastAsia="Times New Roman" w:hAnsi="Times New Roman" w:cs="Times New Roman"/>
          <w:sz w:val="24"/>
          <w:szCs w:val="24"/>
        </w:rPr>
        <w:t>ідлітковому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віці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участь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дітей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спілкуванні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визначається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цілим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рядом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зовнішніх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внутрішніх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факторів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. З боку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зовнішніх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факторів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участь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підлітка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спілкуванні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визначається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його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статусом у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колективі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бажанням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колективу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вступати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ним у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взаємостосунки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умовами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які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створюються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дорослими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стосовно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дитини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тощо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внутрішні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фактори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це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стани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відношення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якості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особистості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коло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умінь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навичок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необхідних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спілкування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Серед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внутрішніх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факторі</w:t>
      </w:r>
      <w:proofErr w:type="gramStart"/>
      <w:r w:rsidRPr="009F0966"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spellEnd"/>
      <w:proofErr w:type="gram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F0966">
        <w:rPr>
          <w:rFonts w:ascii="Times New Roman" w:eastAsia="Times New Roman" w:hAnsi="Times New Roman" w:cs="Times New Roman"/>
          <w:sz w:val="24"/>
          <w:szCs w:val="24"/>
        </w:rPr>
        <w:t>велика</w:t>
      </w:r>
      <w:proofErr w:type="gram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роль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належить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тому,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наскільки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розвинені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чи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нерозвинені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комунікативні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якості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особистості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комунікабельність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здатність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зрозуміти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іншого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швидко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орієнтуватися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ситуації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взаємодії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іншими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людьми.</w:t>
      </w:r>
    </w:p>
    <w:p w:rsidR="009F0966" w:rsidRPr="009F0966" w:rsidRDefault="009F0966" w:rsidP="009F0966">
      <w:pPr>
        <w:shd w:val="clear" w:color="auto" w:fill="FFFFFF"/>
        <w:spacing w:after="360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Комунікативні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0966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9F0966">
        <w:rPr>
          <w:rFonts w:ascii="Times New Roman" w:eastAsia="Times New Roman" w:hAnsi="Times New Roman" w:cs="Times New Roman"/>
          <w:sz w:val="24"/>
          <w:szCs w:val="24"/>
        </w:rPr>
        <w:t>ідлітки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досить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легко, активно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залучені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спілкування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. У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зв′язку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цим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перед ними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відкриваються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значно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більші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можливості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. У таких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дітей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0966">
        <w:rPr>
          <w:rFonts w:ascii="Times New Roman" w:eastAsia="Times New Roman" w:hAnsi="Times New Roman" w:cs="Times New Roman"/>
          <w:sz w:val="24"/>
          <w:szCs w:val="24"/>
        </w:rPr>
        <w:t>р</w:t>
      </w:r>
      <w:proofErr w:type="gramEnd"/>
      <w:r w:rsidRPr="009F0966">
        <w:rPr>
          <w:rFonts w:ascii="Times New Roman" w:eastAsia="Times New Roman" w:hAnsi="Times New Roman" w:cs="Times New Roman"/>
          <w:sz w:val="24"/>
          <w:szCs w:val="24"/>
        </w:rPr>
        <w:t>ідше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виникають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конфлікти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однолітками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дає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їм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можливість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встановлювати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тісніші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дружні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й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товариські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стосунки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оточуючими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Вплив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спілкування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однолітками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розвиток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особистості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0966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9F0966">
        <w:rPr>
          <w:rFonts w:ascii="Times New Roman" w:eastAsia="Times New Roman" w:hAnsi="Times New Roman" w:cs="Times New Roman"/>
          <w:sz w:val="24"/>
          <w:szCs w:val="24"/>
        </w:rPr>
        <w:t>ідлітка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F0966" w:rsidRPr="009F0966" w:rsidRDefault="009F0966" w:rsidP="009F0966">
      <w:pPr>
        <w:shd w:val="clear" w:color="auto" w:fill="FFFFFF"/>
        <w:spacing w:after="360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Спілкування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однолітками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стає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важливим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специфічним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початком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отримання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інформації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966" w:rsidRPr="009F0966" w:rsidRDefault="009F0966" w:rsidP="009F0966">
      <w:pPr>
        <w:shd w:val="clear" w:color="auto" w:fill="FFFFFF"/>
        <w:spacing w:after="360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Вироблення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навичок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0966">
        <w:rPr>
          <w:rFonts w:ascii="Times New Roman" w:eastAsia="Times New Roman" w:hAnsi="Times New Roman" w:cs="Times New Roman"/>
          <w:sz w:val="24"/>
          <w:szCs w:val="24"/>
        </w:rPr>
        <w:t>соц</w:t>
      </w:r>
      <w:proofErr w:type="gramEnd"/>
      <w:r w:rsidRPr="009F0966">
        <w:rPr>
          <w:rFonts w:ascii="Times New Roman" w:eastAsia="Times New Roman" w:hAnsi="Times New Roman" w:cs="Times New Roman"/>
          <w:sz w:val="24"/>
          <w:szCs w:val="24"/>
        </w:rPr>
        <w:t>іальної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взаємодії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вміння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підкорятися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колективній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дисципліні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вміння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відстоювати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свої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права та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інтереси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групі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вміння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співвідносити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особистісні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групові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інтереси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F0966" w:rsidRPr="009F0966" w:rsidRDefault="009F0966" w:rsidP="009F0966">
      <w:pPr>
        <w:shd w:val="clear" w:color="auto" w:fill="FFFFFF"/>
        <w:spacing w:after="360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Спілкування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однолітками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як вид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емоційного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контакту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полегшує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відділення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дитини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від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дорослих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дає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відчуття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емоційного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благополуччя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0966">
        <w:rPr>
          <w:rFonts w:ascii="Times New Roman" w:eastAsia="Times New Roman" w:hAnsi="Times New Roman" w:cs="Times New Roman"/>
          <w:sz w:val="24"/>
          <w:szCs w:val="24"/>
        </w:rPr>
        <w:t>ст</w:t>
      </w:r>
      <w:proofErr w:type="gramEnd"/>
      <w:r w:rsidRPr="009F0966">
        <w:rPr>
          <w:rFonts w:ascii="Times New Roman" w:eastAsia="Times New Roman" w:hAnsi="Times New Roman" w:cs="Times New Roman"/>
          <w:sz w:val="24"/>
          <w:szCs w:val="24"/>
        </w:rPr>
        <w:t>ійкості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розвиток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самостійності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дитини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F0966" w:rsidRPr="009F0966" w:rsidRDefault="009F0966" w:rsidP="009F0966">
      <w:pPr>
        <w:shd w:val="clear" w:color="auto" w:fill="FFFFFF"/>
        <w:spacing w:after="360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Формування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статевої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ідентифікації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0966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9F0966">
        <w:rPr>
          <w:rFonts w:ascii="Times New Roman" w:eastAsia="Times New Roman" w:hAnsi="Times New Roman" w:cs="Times New Roman"/>
          <w:sz w:val="24"/>
          <w:szCs w:val="24"/>
        </w:rPr>
        <w:t>ідлітка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основі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спілкування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однолітками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966" w:rsidRPr="009F0966" w:rsidRDefault="009F0966" w:rsidP="009F0966">
      <w:pPr>
        <w:shd w:val="clear" w:color="auto" w:fill="FFFFFF"/>
        <w:spacing w:after="360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У старшому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шкільному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віці</w:t>
      </w:r>
      <w:proofErr w:type="spellEnd"/>
      <w:r w:rsidRPr="009F0966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спілкування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дитини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0966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9F0966">
        <w:rPr>
          <w:rFonts w:ascii="Times New Roman" w:eastAsia="Times New Roman" w:hAnsi="Times New Roman" w:cs="Times New Roman"/>
          <w:sz w:val="24"/>
          <w:szCs w:val="24"/>
        </w:rPr>
        <w:t>ідпорядковане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провідної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діяльності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даного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віку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навчально-професійної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діяльності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. В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юності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молодої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людини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виникає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проблема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вибору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життєвих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цінностей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9F0966">
        <w:rPr>
          <w:rFonts w:ascii="Times New Roman" w:eastAsia="Times New Roman" w:hAnsi="Times New Roman" w:cs="Times New Roman"/>
          <w:sz w:val="24"/>
          <w:szCs w:val="24"/>
        </w:rPr>
        <w:t>Юн</w:t>
      </w:r>
      <w:proofErr w:type="gramEnd"/>
      <w:r w:rsidRPr="009F0966">
        <w:rPr>
          <w:rFonts w:ascii="Times New Roman" w:eastAsia="Times New Roman" w:hAnsi="Times New Roman" w:cs="Times New Roman"/>
          <w:sz w:val="24"/>
          <w:szCs w:val="24"/>
        </w:rPr>
        <w:t>ість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прагне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сформувати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внутрішню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позицію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по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відношенню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до себе, по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відношенню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lastRenderedPageBreak/>
        <w:t>інших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людей, а так само до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моральних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цінностей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Розпочавши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отроцтві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творення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своєї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особистості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почавши </w:t>
      </w:r>
      <w:proofErr w:type="spellStart"/>
      <w:proofErr w:type="gramStart"/>
      <w:r w:rsidRPr="009F0966">
        <w:rPr>
          <w:rFonts w:ascii="Times New Roman" w:eastAsia="Times New Roman" w:hAnsi="Times New Roman" w:cs="Times New Roman"/>
          <w:sz w:val="24"/>
          <w:szCs w:val="24"/>
        </w:rPr>
        <w:t>св</w:t>
      </w:r>
      <w:proofErr w:type="gramEnd"/>
      <w:r w:rsidRPr="009F0966">
        <w:rPr>
          <w:rFonts w:ascii="Times New Roman" w:eastAsia="Times New Roman" w:hAnsi="Times New Roman" w:cs="Times New Roman"/>
          <w:sz w:val="24"/>
          <w:szCs w:val="24"/>
        </w:rPr>
        <w:t>ідомо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будувати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способи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спілкування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молодик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цей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шлях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вдосконалення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значущих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для себе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якостей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юності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Старші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школярі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виявляють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дуже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високий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по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відношенню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інших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вікових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періодів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рівень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тривожності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усіх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сферах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спілкування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9F0966">
        <w:rPr>
          <w:rFonts w:ascii="Times New Roman" w:eastAsia="Times New Roman" w:hAnsi="Times New Roman" w:cs="Times New Roman"/>
          <w:sz w:val="24"/>
          <w:szCs w:val="24"/>
        </w:rPr>
        <w:t>У</w:t>
      </w:r>
      <w:proofErr w:type="gram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F0966">
        <w:rPr>
          <w:rFonts w:ascii="Times New Roman" w:eastAsia="Times New Roman" w:hAnsi="Times New Roman" w:cs="Times New Roman"/>
          <w:sz w:val="24"/>
          <w:szCs w:val="24"/>
        </w:rPr>
        <w:t>роки</w:t>
      </w:r>
      <w:proofErr w:type="gram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раннього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юнацтва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спілкування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висувається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на перше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місце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воно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відіграє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важливу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роль у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формуванні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особистості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Відсутність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навичок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спілкування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змушує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юнака бути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похмурим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незадоволеним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собою.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Такі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особи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помітно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відстають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навчанні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нерідко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конфліктують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дорослими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однолітками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Неуспішність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спілкуванні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однолітками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часто приводить </w:t>
      </w:r>
      <w:proofErr w:type="gramStart"/>
      <w:r w:rsidRPr="009F0966">
        <w:rPr>
          <w:rFonts w:ascii="Times New Roman" w:eastAsia="Times New Roman" w:hAnsi="Times New Roman" w:cs="Times New Roman"/>
          <w:sz w:val="24"/>
          <w:szCs w:val="24"/>
        </w:rPr>
        <w:t>до</w:t>
      </w:r>
      <w:proofErr w:type="gram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болісних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емоційних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переживань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966" w:rsidRPr="009F0966" w:rsidRDefault="009F0966" w:rsidP="009F0966">
      <w:pPr>
        <w:shd w:val="clear" w:color="auto" w:fill="FFFFFF"/>
        <w:spacing w:after="360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F0966">
        <w:rPr>
          <w:rFonts w:ascii="Times New Roman" w:eastAsia="Times New Roman" w:hAnsi="Times New Roman" w:cs="Times New Roman"/>
          <w:sz w:val="24"/>
          <w:szCs w:val="24"/>
        </w:rPr>
        <w:t>Юн</w:t>
      </w:r>
      <w:proofErr w:type="gramEnd"/>
      <w:r w:rsidRPr="009F0966">
        <w:rPr>
          <w:rFonts w:ascii="Times New Roman" w:eastAsia="Times New Roman" w:hAnsi="Times New Roman" w:cs="Times New Roman"/>
          <w:sz w:val="24"/>
          <w:szCs w:val="24"/>
        </w:rPr>
        <w:t>ість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надзвичайно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значимий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період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житті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людини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. Вступивши в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юність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0966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9F0966">
        <w:rPr>
          <w:rFonts w:ascii="Times New Roman" w:eastAsia="Times New Roman" w:hAnsi="Times New Roman" w:cs="Times New Roman"/>
          <w:sz w:val="24"/>
          <w:szCs w:val="24"/>
        </w:rPr>
        <w:t>ідлітком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молода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людина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завершує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цей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період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істинної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дорослістю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коли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він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справді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сам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визначає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для себе свою долю.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Він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планує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своє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місце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серед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людей, свою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діяльність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9F0966">
        <w:rPr>
          <w:rFonts w:ascii="Times New Roman" w:eastAsia="Times New Roman" w:hAnsi="Times New Roman" w:cs="Times New Roman"/>
          <w:sz w:val="24"/>
          <w:szCs w:val="24"/>
        </w:rPr>
        <w:t>св</w:t>
      </w:r>
      <w:proofErr w:type="gramEnd"/>
      <w:r w:rsidRPr="009F0966">
        <w:rPr>
          <w:rFonts w:ascii="Times New Roman" w:eastAsia="Times New Roman" w:hAnsi="Times New Roman" w:cs="Times New Roman"/>
          <w:sz w:val="24"/>
          <w:szCs w:val="24"/>
        </w:rPr>
        <w:t>ій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спосіб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життя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Ідентифікація-відокремлення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це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механізми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розвитку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особистості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соціальному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бутті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) в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юності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має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свою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специфіку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: юнак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одночасно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гаряче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холодніше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»,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чим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людина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інших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вікових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періодах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Це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0966">
        <w:rPr>
          <w:rFonts w:ascii="Times New Roman" w:eastAsia="Times New Roman" w:hAnsi="Times New Roman" w:cs="Times New Roman"/>
          <w:sz w:val="24"/>
          <w:szCs w:val="24"/>
        </w:rPr>
        <w:t>проявляється</w:t>
      </w:r>
      <w:proofErr w:type="spellEnd"/>
      <w:proofErr w:type="gram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безпосередньому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спілкуванні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іншими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людьми.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Це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пора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можливої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безоглядної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закоханості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можливої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нестримної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ненависті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крайні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позиції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ідентифікації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відокремлення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F0966" w:rsidRPr="009F0966" w:rsidRDefault="009F0966" w:rsidP="009F0966">
      <w:pPr>
        <w:shd w:val="clear" w:color="auto" w:fill="FFFFFF"/>
        <w:spacing w:after="360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Отже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проблема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спілкування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відноситься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до числа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найважливіших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усі</w:t>
      </w:r>
      <w:proofErr w:type="gramStart"/>
      <w:r w:rsidRPr="009F0966">
        <w:rPr>
          <w:rFonts w:ascii="Times New Roman" w:eastAsia="Times New Roman" w:hAnsi="Times New Roman" w:cs="Times New Roman"/>
          <w:sz w:val="24"/>
          <w:szCs w:val="24"/>
        </w:rPr>
        <w:t>х</w:t>
      </w:r>
      <w:proofErr w:type="spellEnd"/>
      <w:proofErr w:type="gram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вікових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періодів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розвитку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людини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Усі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психологи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єдині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визнанні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значення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спілкування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формуванні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особистості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Спілкування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дуже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істотно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впливає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формування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основних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структурних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компонентів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особистості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Від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того, як буде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складатися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спілкування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залежить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формування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майбутньої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особистості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. Тому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вивчення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проблем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спілкування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стає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дуже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актуальним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Її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актуальність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0966">
        <w:rPr>
          <w:rFonts w:ascii="Times New Roman" w:eastAsia="Times New Roman" w:hAnsi="Times New Roman" w:cs="Times New Roman"/>
          <w:sz w:val="24"/>
          <w:szCs w:val="24"/>
        </w:rPr>
        <w:t>р</w:t>
      </w:r>
      <w:proofErr w:type="gramEnd"/>
      <w:r w:rsidRPr="009F0966">
        <w:rPr>
          <w:rFonts w:ascii="Times New Roman" w:eastAsia="Times New Roman" w:hAnsi="Times New Roman" w:cs="Times New Roman"/>
          <w:sz w:val="24"/>
          <w:szCs w:val="24"/>
        </w:rPr>
        <w:t>ізко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зростає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даному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етапі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розвитку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суспільства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коли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йде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різка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зміна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0966">
        <w:rPr>
          <w:rFonts w:ascii="Times New Roman" w:eastAsia="Times New Roman" w:hAnsi="Times New Roman" w:cs="Times New Roman"/>
          <w:sz w:val="24"/>
          <w:szCs w:val="24"/>
        </w:rPr>
        <w:t>соц</w:t>
      </w:r>
      <w:proofErr w:type="gramEnd"/>
      <w:r w:rsidRPr="009F0966">
        <w:rPr>
          <w:rFonts w:ascii="Times New Roman" w:eastAsia="Times New Roman" w:hAnsi="Times New Roman" w:cs="Times New Roman"/>
          <w:sz w:val="24"/>
          <w:szCs w:val="24"/>
        </w:rPr>
        <w:t>іальних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відносин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характеру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особистісних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взаємодій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моральних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норм,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цінностей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966" w:rsidRPr="009F0966" w:rsidRDefault="009F0966" w:rsidP="009F0966">
      <w:pPr>
        <w:shd w:val="clear" w:color="auto" w:fill="FFFFFF"/>
        <w:spacing w:after="360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Література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F0966" w:rsidRPr="009F0966" w:rsidRDefault="009F0966" w:rsidP="009F09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Ананьєв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Б. Г. Про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психологічних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ефекти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0966">
        <w:rPr>
          <w:rFonts w:ascii="Times New Roman" w:eastAsia="Times New Roman" w:hAnsi="Times New Roman" w:cs="Times New Roman"/>
          <w:sz w:val="24"/>
          <w:szCs w:val="24"/>
        </w:rPr>
        <w:t>соц</w:t>
      </w:r>
      <w:proofErr w:type="gramEnd"/>
      <w:r w:rsidRPr="009F0966">
        <w:rPr>
          <w:rFonts w:ascii="Times New Roman" w:eastAsia="Times New Roman" w:hAnsi="Times New Roman" w:cs="Times New Roman"/>
          <w:sz w:val="24"/>
          <w:szCs w:val="24"/>
        </w:rPr>
        <w:t>іалізації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/ Б. Г.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Ананьєв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>. – Л.: ЛДУ, 1971. –145 с.</w:t>
      </w:r>
    </w:p>
    <w:p w:rsidR="009F0966" w:rsidRPr="009F0966" w:rsidRDefault="009F0966" w:rsidP="009F09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Літяга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І. В.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Деякі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аспекти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проблеми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спілкування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proofErr w:type="gramStart"/>
      <w:r w:rsidRPr="009F0966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9F0966">
        <w:rPr>
          <w:rFonts w:ascii="Times New Roman" w:eastAsia="Times New Roman" w:hAnsi="Times New Roman" w:cs="Times New Roman"/>
          <w:sz w:val="24"/>
          <w:szCs w:val="24"/>
        </w:rPr>
        <w:t>ідлітковому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віці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Електронний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ресурс] / І. В.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Літяга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>. – Режим доступу до журн.:  </w:t>
      </w:r>
      <w:hyperlink r:id="rId5" w:history="1">
        <w:r w:rsidRPr="009F096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http://studentam.net.ua/content/view/7910/97/</w:t>
        </w:r>
      </w:hyperlink>
    </w:p>
    <w:p w:rsidR="009F0966" w:rsidRPr="009F0966" w:rsidRDefault="009F0966" w:rsidP="009F09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Фельдштейн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Ф. И. Психология личностного развития подростка /</w:t>
      </w:r>
      <w:r w:rsidRPr="009F0966">
        <w:rPr>
          <w:rFonts w:ascii="Times New Roman" w:eastAsia="Times New Roman" w:hAnsi="Times New Roman" w:cs="Times New Roman"/>
          <w:sz w:val="24"/>
          <w:szCs w:val="24"/>
        </w:rPr>
        <w:br/>
        <w:t xml:space="preserve">Ф. И. </w:t>
      </w:r>
      <w:proofErr w:type="spellStart"/>
      <w:r w:rsidRPr="009F0966">
        <w:rPr>
          <w:rFonts w:ascii="Times New Roman" w:eastAsia="Times New Roman" w:hAnsi="Times New Roman" w:cs="Times New Roman"/>
          <w:sz w:val="24"/>
          <w:szCs w:val="24"/>
        </w:rPr>
        <w:t>Фельдштейн</w:t>
      </w:r>
      <w:proofErr w:type="spellEnd"/>
      <w:r w:rsidRPr="009F0966">
        <w:rPr>
          <w:rFonts w:ascii="Times New Roman" w:eastAsia="Times New Roman" w:hAnsi="Times New Roman" w:cs="Times New Roman"/>
          <w:sz w:val="24"/>
          <w:szCs w:val="24"/>
        </w:rPr>
        <w:t xml:space="preserve"> // Советская педагогика. – 1991. – №4. – С.31-38.</w:t>
      </w:r>
    </w:p>
    <w:p w:rsidR="00000000" w:rsidRPr="009F0966" w:rsidRDefault="009F0966">
      <w:pPr>
        <w:rPr>
          <w:rFonts w:ascii="Times New Roman" w:hAnsi="Times New Roman" w:cs="Times New Roman"/>
          <w:sz w:val="24"/>
          <w:szCs w:val="24"/>
        </w:rPr>
      </w:pPr>
    </w:p>
    <w:p w:rsidR="009F0966" w:rsidRPr="009F0966" w:rsidRDefault="009F0966" w:rsidP="009F09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9F0966">
        <w:rPr>
          <w:rFonts w:ascii="Arial" w:eastAsia="Times New Roman" w:hAnsi="Arial" w:cs="Arial"/>
          <w:b/>
          <w:bCs/>
          <w:sz w:val="32"/>
          <w:szCs w:val="32"/>
          <w:lang w:val="uk-UA"/>
        </w:rPr>
        <w:t>Ґендерні</w:t>
      </w:r>
      <w:proofErr w:type="spellEnd"/>
      <w:r w:rsidRPr="009F0966">
        <w:rPr>
          <w:rFonts w:ascii="Arial" w:eastAsia="Times New Roman" w:hAnsi="Arial" w:cs="Arial"/>
          <w:b/>
          <w:bCs/>
          <w:sz w:val="32"/>
          <w:szCs w:val="32"/>
          <w:lang w:val="uk-UA"/>
        </w:rPr>
        <w:t xml:space="preserve"> особливості спілкування</w:t>
      </w:r>
    </w:p>
    <w:p w:rsidR="009F0966" w:rsidRPr="009F0966" w:rsidRDefault="009F0966" w:rsidP="009F0966">
      <w:pPr>
        <w:spacing w:before="100" w:beforeAutospacing="1" w:after="0" w:line="360" w:lineRule="atLeast"/>
        <w:ind w:firstLine="706"/>
        <w:jc w:val="both"/>
        <w:rPr>
          <w:rFonts w:ascii="Times New Roman" w:eastAsia="Times New Roman" w:hAnsi="Times New Roman" w:cs="Times New Roman"/>
          <w:sz w:val="27"/>
          <w:szCs w:val="27"/>
          <w:lang w:val="uk-UA"/>
        </w:rPr>
      </w:pPr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сучасній лінгвістиці в останні десятиліття особливу актуальність набуває проблема </w:t>
      </w:r>
      <w:proofErr w:type="spellStart"/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>„стать</w:t>
      </w:r>
      <w:proofErr w:type="spellEnd"/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>мова”</w:t>
      </w:r>
      <w:proofErr w:type="spellEnd"/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У центрі уваги цих досліджень знаходяться соціальні </w:t>
      </w:r>
      <w:proofErr w:type="spellStart"/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hyperlink r:id="rId6" w:tooltip="Культура" w:history="1">
        <w:r w:rsidRPr="009F0966">
          <w:rPr>
            <w:rFonts w:ascii="Times New Roman" w:eastAsia="Times New Roman" w:hAnsi="Times New Roman" w:cs="Times New Roman"/>
            <w:sz w:val="28"/>
            <w:lang w:val="uk-UA"/>
          </w:rPr>
          <w:t>культурні</w:t>
        </w:r>
        <w:proofErr w:type="spellEnd"/>
      </w:hyperlink>
      <w:r w:rsidRPr="009F0966">
        <w:rPr>
          <w:rFonts w:ascii="Times New Roman" w:eastAsia="Times New Roman" w:hAnsi="Times New Roman" w:cs="Times New Roman"/>
          <w:sz w:val="28"/>
          <w:lang w:val="uk-UA"/>
        </w:rPr>
        <w:t> </w:t>
      </w:r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>фактори, що визначають відносини культури і суспільства до чоловіків та жінок, поведінку індивідів у зв'язку з приналежністю до тієї чи іншої статі,</w:t>
      </w:r>
      <w:hyperlink r:id="rId7" w:tooltip="Стереотипи" w:history="1">
        <w:r w:rsidRPr="009F0966">
          <w:rPr>
            <w:rFonts w:ascii="Times New Roman" w:eastAsia="Times New Roman" w:hAnsi="Times New Roman" w:cs="Times New Roman"/>
            <w:sz w:val="28"/>
            <w:lang w:val="uk-UA"/>
          </w:rPr>
          <w:t>стереотипні</w:t>
        </w:r>
      </w:hyperlink>
      <w:r w:rsidRPr="009F0966">
        <w:rPr>
          <w:rFonts w:ascii="Times New Roman" w:eastAsia="Times New Roman" w:hAnsi="Times New Roman" w:cs="Times New Roman"/>
          <w:sz w:val="28"/>
          <w:lang w:val="uk-UA"/>
        </w:rPr>
        <w:t> </w:t>
      </w:r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>уявлення про чоловічих і жіночих якостях – усе, що переводить проблематику статі зі сфери біології в сферу соціального</w:t>
      </w:r>
      <w:r w:rsidRPr="009F0966">
        <w:rPr>
          <w:rFonts w:ascii="Times New Roman" w:eastAsia="Times New Roman" w:hAnsi="Times New Roman" w:cs="Times New Roman"/>
          <w:sz w:val="28"/>
          <w:lang w:val="uk-UA"/>
        </w:rPr>
        <w:t> </w:t>
      </w:r>
      <w:hyperlink r:id="rId8" w:tooltip="Життя" w:history="1">
        <w:r w:rsidRPr="009F0966">
          <w:rPr>
            <w:rFonts w:ascii="Times New Roman" w:eastAsia="Times New Roman" w:hAnsi="Times New Roman" w:cs="Times New Roman"/>
            <w:sz w:val="28"/>
            <w:lang w:val="uk-UA"/>
          </w:rPr>
          <w:t>життя</w:t>
        </w:r>
      </w:hyperlink>
      <w:r w:rsidRPr="009F0966">
        <w:rPr>
          <w:rFonts w:ascii="Times New Roman" w:eastAsia="Times New Roman" w:hAnsi="Times New Roman" w:cs="Times New Roman"/>
          <w:sz w:val="28"/>
          <w:lang w:val="uk-UA"/>
        </w:rPr>
        <w:t> </w:t>
      </w:r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культури [2]. Ця категорія, як не раз відзначали дослідники, не є суто лінгвістичною. Термін був уведений </w:t>
      </w:r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у 60-70-ті роки і використовувався спочатку в історії, соціології, потім термін сприйняла і</w:t>
      </w:r>
      <w:r w:rsidRPr="009F0966">
        <w:rPr>
          <w:rFonts w:ascii="Times New Roman" w:eastAsia="Times New Roman" w:hAnsi="Times New Roman" w:cs="Times New Roman"/>
          <w:sz w:val="28"/>
          <w:lang w:val="uk-UA"/>
        </w:rPr>
        <w:t> </w:t>
      </w:r>
      <w:hyperlink r:id="rId9" w:tooltip="Лінгвістика" w:history="1">
        <w:r w:rsidRPr="009F0966">
          <w:rPr>
            <w:rFonts w:ascii="Times New Roman" w:eastAsia="Times New Roman" w:hAnsi="Times New Roman" w:cs="Times New Roman"/>
            <w:sz w:val="28"/>
            <w:lang w:val="uk-UA"/>
          </w:rPr>
          <w:t>лінгвістика</w:t>
        </w:r>
      </w:hyperlink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9F0966" w:rsidRPr="009F0966" w:rsidRDefault="009F0966" w:rsidP="009F0966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val="uk-UA"/>
        </w:rPr>
      </w:pPr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>Не викликає сумнівів, що чоловіки та жінки суттєво відрізняються за психічними, фізіологічними та комунікативними параметрами.</w:t>
      </w:r>
      <w:r w:rsidRPr="009F0966">
        <w:rPr>
          <w:rFonts w:ascii="Times New Roman" w:eastAsia="Times New Roman" w:hAnsi="Times New Roman" w:cs="Times New Roman"/>
          <w:sz w:val="28"/>
          <w:lang w:val="uk-UA"/>
        </w:rPr>
        <w:t> </w:t>
      </w:r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>Сьогодні наука не заперечує існування деяких стильових особливостей, властивих переважно чоловікам чи переважно жінкам у рамках чітко окресленої ситуації спілкування. При цьому вважається, що вони виникають під впливом як соціокультурних (наприклад, уживання жінками лайливих слів засуджується більше, ніж чоловіча лайка), так і біологічних, і гормональних факторів. Найбільш перспективним і обґрунтованим напрямком вивчення чоловічої і жіночої мови в даний час вважається вивчення стратегій і тактик мовної поведінки чоловіків і жінок у різних комунікативних ситуаціях з обов’язковим урахуванням культурної традиції даного суспільства.</w:t>
      </w:r>
    </w:p>
    <w:p w:rsidR="009F0966" w:rsidRPr="009F0966" w:rsidRDefault="009F0966" w:rsidP="009F0966">
      <w:pPr>
        <w:shd w:val="clear" w:color="auto" w:fill="FFFFFF"/>
        <w:spacing w:before="29" w:after="0" w:line="360" w:lineRule="atLeast"/>
        <w:ind w:firstLine="720"/>
        <w:jc w:val="both"/>
        <w:rPr>
          <w:rFonts w:ascii="Times New Roman" w:eastAsia="Times New Roman" w:hAnsi="Times New Roman" w:cs="Times New Roman"/>
          <w:sz w:val="27"/>
          <w:szCs w:val="27"/>
          <w:lang w:val="uk-UA"/>
        </w:rPr>
      </w:pPr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>Жінки, як правило, перевершують чоловіків у всьому, що стосується мови (дівчатка починають говорити раніше, мають багатший словниковий запас, утворюють складніші й різноманітніші речення); вони більше схильні до кохання, прихильніші, емоційніші. Чоловіки ж частіше є лідерами; їхня самооцінка залежить від успіхів у сфері предметної діяльності, стабільніша й загалом вища від жіночої.</w:t>
      </w:r>
    </w:p>
    <w:p w:rsidR="009F0966" w:rsidRPr="009F0966" w:rsidRDefault="009F0966" w:rsidP="009F0966">
      <w:pPr>
        <w:shd w:val="clear" w:color="auto" w:fill="FFFFFF"/>
        <w:spacing w:after="0" w:line="360" w:lineRule="atLeast"/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Мета спілкування у чоловіків і жінок різна: чоловік спілкується для того, щоб передати важливу інформацію, а жінка – щоб зав'язати, підтвердити і укріпити емоційні зв'язки зі співрозмовниками. Тому чоловік при спілкуванні або </w:t>
      </w:r>
      <w:proofErr w:type="spellStart"/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>задіює</w:t>
      </w:r>
      <w:proofErr w:type="spellEnd"/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весь мозок, або (якщо зайнятий чимось важливим) відповідає на автоматі, взагалі не сприймаючи слова співрозмовника. У жінки навпаки – активується невелика частка мозку, але паралельно вона може займатися ще десятком інших справ.</w:t>
      </w:r>
    </w:p>
    <w:p w:rsidR="009F0966" w:rsidRPr="009F0966" w:rsidRDefault="009F0966" w:rsidP="009F0966">
      <w:pPr>
        <w:shd w:val="clear" w:color="auto" w:fill="FFFFFF"/>
        <w:spacing w:before="29" w:after="0" w:line="360" w:lineRule="atLeast"/>
        <w:ind w:firstLine="720"/>
        <w:jc w:val="both"/>
        <w:rPr>
          <w:rFonts w:ascii="Times New Roman" w:eastAsia="Times New Roman" w:hAnsi="Times New Roman" w:cs="Times New Roman"/>
          <w:sz w:val="27"/>
          <w:szCs w:val="27"/>
          <w:lang w:val="uk-UA"/>
        </w:rPr>
      </w:pPr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Що ж стосується аспектів спілкування, пов'язаних із мовним кодом, то дослідники </w:t>
      </w:r>
      <w:proofErr w:type="spellStart"/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>лінгвоґендерологічних</w:t>
      </w:r>
      <w:proofErr w:type="spellEnd"/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проблем зазначають, що в мовленні чоловіків простежується більша кількість іменників і дієслів; жінки віддають перевагу прикметникам і прислівникам. У мовленні жінок частіше трапляються </w:t>
      </w:r>
      <w:proofErr w:type="spellStart"/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>актуалізатори</w:t>
      </w:r>
      <w:proofErr w:type="spellEnd"/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 w:rsidRPr="009F096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так? ти що? га?</w:t>
      </w:r>
      <w:r w:rsidRPr="009F0966">
        <w:rPr>
          <w:rFonts w:ascii="Times New Roman" w:eastAsia="Times New Roman" w:hAnsi="Times New Roman" w:cs="Times New Roman"/>
          <w:sz w:val="28"/>
          <w:lang w:val="uk-UA"/>
        </w:rPr>
        <w:t> </w:t>
      </w:r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>тощо), сигнали наявності зворотного зв'язку й уваги до слів співбесідника (</w:t>
      </w:r>
      <w:r w:rsidRPr="009F096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так, ага, </w:t>
      </w:r>
      <w:proofErr w:type="spellStart"/>
      <w:r w:rsidRPr="009F096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угу</w:t>
      </w:r>
      <w:proofErr w:type="spellEnd"/>
      <w:r w:rsidRPr="009F096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, о!</w:t>
      </w:r>
      <w:r w:rsidRPr="009F0966">
        <w:rPr>
          <w:rFonts w:ascii="Times New Roman" w:eastAsia="Times New Roman" w:hAnsi="Times New Roman" w:cs="Times New Roman"/>
          <w:sz w:val="28"/>
          <w:lang w:val="uk-UA"/>
        </w:rPr>
        <w:t> </w:t>
      </w:r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>тощо). Жінки спокійніше реагують на перебивання мовлення, їх мовний код містить більшу кількість засобів увічливості, меншу кількість грубих і лайливих висловів. У мовленні жінок частіше спостерігається явище неточного («приблизного») називання предметів; чоловіки ж намагаються все називати точно. Жінки частіше вживають слова зі значенням невпевненості (</w:t>
      </w:r>
      <w:r w:rsidRPr="009F096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мабуть, напевне</w:t>
      </w:r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>) і описові вислови внутрішніх етапів (</w:t>
      </w:r>
      <w:r w:rsidRPr="009F096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Мені від усього цього моторошно</w:t>
      </w:r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:rsidR="009F0966" w:rsidRPr="009F0966" w:rsidRDefault="009F0966" w:rsidP="009F0966">
      <w:pPr>
        <w:shd w:val="clear" w:color="auto" w:fill="FFFFFF"/>
        <w:spacing w:after="0" w:line="360" w:lineRule="atLeast"/>
        <w:ind w:right="24" w:firstLine="720"/>
        <w:jc w:val="both"/>
        <w:rPr>
          <w:rFonts w:ascii="Times New Roman" w:eastAsia="Times New Roman" w:hAnsi="Times New Roman" w:cs="Times New Roman"/>
          <w:sz w:val="27"/>
          <w:szCs w:val="27"/>
          <w:lang w:val="uk-UA"/>
        </w:rPr>
      </w:pPr>
      <w:proofErr w:type="spellStart"/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>Ґендерні</w:t>
      </w:r>
      <w:proofErr w:type="spellEnd"/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особливості спілкування виразно виявляються в етикетному спілкуванні. Під час розмови жінки зазвичай відверто дивляться у вічі співрозмовника, чоловіки ж частіше уникають прямого погляду. Жінки здебільшого починають і підтримують розмову, а чоловіки контролюють і керують перебігом її. Жінки частіше ніж чоловіки просять вибачення, докладно щось пояснюють.</w:t>
      </w:r>
    </w:p>
    <w:p w:rsidR="009F0966" w:rsidRPr="009F0966" w:rsidRDefault="009F0966" w:rsidP="009F0966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val="uk-UA"/>
        </w:rPr>
      </w:pPr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Дослідження в цій же галузі, проведені Є.А. </w:t>
      </w:r>
      <w:proofErr w:type="spellStart"/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>Горошко</w:t>
      </w:r>
      <w:proofErr w:type="spellEnd"/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з вираховуванням спеціальних параметрів, що враховують певні характеристики мовлення: зв’язаність, динамізм, якісність, предметність, складність та інше, використовувані при </w:t>
      </w:r>
      <w:proofErr w:type="spellStart"/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лінгвостатистичному</w:t>
      </w:r>
      <w:proofErr w:type="spellEnd"/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аналізі тексту, виявило, що чоловічій письмовій мові порівняно з жіночою властиві такі особливості:</w:t>
      </w:r>
    </w:p>
    <w:p w:rsidR="009F0966" w:rsidRPr="009F0966" w:rsidRDefault="009F0966" w:rsidP="009F0966">
      <w:pPr>
        <w:spacing w:after="0" w:line="360" w:lineRule="atLeast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9F0966">
        <w:rPr>
          <w:rFonts w:ascii="Times New Roman" w:eastAsia="Times New Roman" w:hAnsi="Times New Roman" w:cs="Times New Roman"/>
          <w:sz w:val="14"/>
          <w:szCs w:val="14"/>
          <w:lang w:val="uk-UA"/>
        </w:rPr>
        <w:t>    </w:t>
      </w:r>
      <w:r w:rsidRPr="009F0966">
        <w:rPr>
          <w:rFonts w:ascii="Times New Roman" w:eastAsia="Times New Roman" w:hAnsi="Times New Roman" w:cs="Times New Roman"/>
          <w:sz w:val="14"/>
          <w:lang w:val="uk-UA"/>
        </w:rPr>
        <w:t> </w:t>
      </w:r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>Речення за своєю довжиною в середньому коротші від жіночих.</w:t>
      </w:r>
    </w:p>
    <w:p w:rsidR="009F0966" w:rsidRPr="009F0966" w:rsidRDefault="009F0966" w:rsidP="009F0966">
      <w:pPr>
        <w:spacing w:after="0" w:line="360" w:lineRule="atLeast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9F0966">
        <w:rPr>
          <w:rFonts w:ascii="Times New Roman" w:eastAsia="Times New Roman" w:hAnsi="Times New Roman" w:cs="Times New Roman"/>
          <w:sz w:val="14"/>
          <w:szCs w:val="14"/>
          <w:lang w:val="uk-UA"/>
        </w:rPr>
        <w:t>    </w:t>
      </w:r>
      <w:r w:rsidRPr="009F0966">
        <w:rPr>
          <w:rFonts w:ascii="Times New Roman" w:eastAsia="Times New Roman" w:hAnsi="Times New Roman" w:cs="Times New Roman"/>
          <w:sz w:val="14"/>
          <w:lang w:val="uk-UA"/>
        </w:rPr>
        <w:t> </w:t>
      </w:r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>Велика частота граматичних помилок.</w:t>
      </w:r>
    </w:p>
    <w:p w:rsidR="009F0966" w:rsidRPr="009F0966" w:rsidRDefault="009F0966" w:rsidP="009F0966">
      <w:pPr>
        <w:spacing w:after="0" w:line="360" w:lineRule="atLeast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9F0966">
        <w:rPr>
          <w:rFonts w:ascii="Times New Roman" w:eastAsia="Times New Roman" w:hAnsi="Times New Roman" w:cs="Times New Roman"/>
          <w:sz w:val="14"/>
          <w:szCs w:val="14"/>
          <w:lang w:val="uk-UA"/>
        </w:rPr>
        <w:t>    </w:t>
      </w:r>
      <w:r w:rsidRPr="009F0966">
        <w:rPr>
          <w:rFonts w:ascii="Times New Roman" w:eastAsia="Times New Roman" w:hAnsi="Times New Roman" w:cs="Times New Roman"/>
          <w:sz w:val="14"/>
          <w:lang w:val="uk-UA"/>
        </w:rPr>
        <w:t> </w:t>
      </w:r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Більш висока частота використання іменників і прикметників, у свою чергу, набагато менше дієслів і часток. Чоловіки вживали також більше якісних і присвійних прикметників, причому якісні прикметники вживалися в основному в звичайному ступені, а не в порівняльному чи найвищому ступенях. Крім цього, чоловіки значно частіше використовували прикметники й іменники жіночого роду, тобто існувала явна орієнтація на використання слів, </w:t>
      </w:r>
      <w:proofErr w:type="spellStart"/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>„протилежних”</w:t>
      </w:r>
      <w:proofErr w:type="spellEnd"/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родом.</w:t>
      </w:r>
    </w:p>
    <w:p w:rsidR="009F0966" w:rsidRPr="009F0966" w:rsidRDefault="009F0966" w:rsidP="009F0966">
      <w:pPr>
        <w:spacing w:after="0" w:line="360" w:lineRule="atLeast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9F0966">
        <w:rPr>
          <w:rFonts w:ascii="Times New Roman" w:eastAsia="Times New Roman" w:hAnsi="Times New Roman" w:cs="Times New Roman"/>
          <w:sz w:val="14"/>
          <w:szCs w:val="14"/>
          <w:lang w:val="uk-UA"/>
        </w:rPr>
        <w:t>    </w:t>
      </w:r>
      <w:r w:rsidRPr="009F0966">
        <w:rPr>
          <w:rFonts w:ascii="Times New Roman" w:eastAsia="Times New Roman" w:hAnsi="Times New Roman" w:cs="Times New Roman"/>
          <w:sz w:val="14"/>
          <w:lang w:val="uk-UA"/>
        </w:rPr>
        <w:t> </w:t>
      </w:r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>Превалювали раціоналістичні оцінки. Емоційних і сенсорних оцінок у мові чоловіків менше, бо вони виділяли частіше естетичну, ніж етичну сторону предмета чи явища навколишньої дійсності.</w:t>
      </w:r>
    </w:p>
    <w:p w:rsidR="009F0966" w:rsidRPr="009F0966" w:rsidRDefault="009F0966" w:rsidP="009F0966">
      <w:pPr>
        <w:spacing w:after="0" w:line="360" w:lineRule="atLeast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9F0966">
        <w:rPr>
          <w:rFonts w:ascii="Times New Roman" w:eastAsia="Times New Roman" w:hAnsi="Times New Roman" w:cs="Times New Roman"/>
          <w:sz w:val="14"/>
          <w:szCs w:val="14"/>
          <w:lang w:val="uk-UA"/>
        </w:rPr>
        <w:t>    </w:t>
      </w:r>
      <w:r w:rsidRPr="009F0966">
        <w:rPr>
          <w:rFonts w:ascii="Times New Roman" w:eastAsia="Times New Roman" w:hAnsi="Times New Roman" w:cs="Times New Roman"/>
          <w:sz w:val="14"/>
          <w:lang w:val="uk-UA"/>
        </w:rPr>
        <w:t> </w:t>
      </w:r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>Саме чоловіки зображують світ і дійсність у більшій розмаїтості якісних характеристик, фарб і ознак, ніж це роблять жінки.</w:t>
      </w:r>
    </w:p>
    <w:p w:rsidR="009F0966" w:rsidRPr="009F0966" w:rsidRDefault="009F0966" w:rsidP="009F0966">
      <w:pPr>
        <w:spacing w:after="0" w:line="360" w:lineRule="atLeast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9F0966">
        <w:rPr>
          <w:rFonts w:ascii="Times New Roman" w:eastAsia="Times New Roman" w:hAnsi="Times New Roman" w:cs="Times New Roman"/>
          <w:sz w:val="14"/>
          <w:szCs w:val="14"/>
          <w:lang w:val="uk-UA"/>
        </w:rPr>
        <w:t>    </w:t>
      </w:r>
      <w:r w:rsidRPr="009F0966">
        <w:rPr>
          <w:rFonts w:ascii="Times New Roman" w:eastAsia="Times New Roman" w:hAnsi="Times New Roman" w:cs="Times New Roman"/>
          <w:sz w:val="14"/>
          <w:lang w:val="uk-UA"/>
        </w:rPr>
        <w:t> </w:t>
      </w:r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>При аналізі синтаксичної структури жіночих і чоловічих текстів було виявлено, що чоловіки частіше використовують підрядний, а не сурядний зв'язок.</w:t>
      </w:r>
    </w:p>
    <w:p w:rsidR="009F0966" w:rsidRPr="009F0966" w:rsidRDefault="009F0966" w:rsidP="009F0966">
      <w:pPr>
        <w:spacing w:after="0" w:line="360" w:lineRule="atLeast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9F0966">
        <w:rPr>
          <w:rFonts w:ascii="Times New Roman" w:eastAsia="Times New Roman" w:hAnsi="Times New Roman" w:cs="Times New Roman"/>
          <w:sz w:val="14"/>
          <w:szCs w:val="14"/>
          <w:lang w:val="uk-UA"/>
        </w:rPr>
        <w:t>    </w:t>
      </w:r>
      <w:r w:rsidRPr="009F0966">
        <w:rPr>
          <w:rFonts w:ascii="Times New Roman" w:eastAsia="Times New Roman" w:hAnsi="Times New Roman" w:cs="Times New Roman"/>
          <w:sz w:val="14"/>
          <w:lang w:val="uk-UA"/>
        </w:rPr>
        <w:t> </w:t>
      </w:r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>Рідше зустрічаються окличні і питальні речення.</w:t>
      </w:r>
    </w:p>
    <w:p w:rsidR="009F0966" w:rsidRPr="009F0966" w:rsidRDefault="009F0966" w:rsidP="009F0966">
      <w:pPr>
        <w:spacing w:after="0" w:line="360" w:lineRule="atLeast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>8.</w:t>
      </w:r>
      <w:r w:rsidRPr="009F0966">
        <w:rPr>
          <w:rFonts w:ascii="Times New Roman" w:eastAsia="Times New Roman" w:hAnsi="Times New Roman" w:cs="Times New Roman"/>
          <w:sz w:val="14"/>
          <w:szCs w:val="14"/>
          <w:lang w:val="uk-UA"/>
        </w:rPr>
        <w:t>    </w:t>
      </w:r>
      <w:r w:rsidRPr="009F0966">
        <w:rPr>
          <w:rFonts w:ascii="Times New Roman" w:eastAsia="Times New Roman" w:hAnsi="Times New Roman" w:cs="Times New Roman"/>
          <w:sz w:val="14"/>
          <w:lang w:val="uk-UA"/>
        </w:rPr>
        <w:t> </w:t>
      </w:r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>Рідше використовуються неповні речення й еліптичні конструкції.</w:t>
      </w:r>
    </w:p>
    <w:p w:rsidR="009F0966" w:rsidRPr="009F0966" w:rsidRDefault="009F0966" w:rsidP="009F0966">
      <w:pPr>
        <w:spacing w:after="0" w:line="360" w:lineRule="atLeast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>9.</w:t>
      </w:r>
      <w:r w:rsidRPr="009F0966">
        <w:rPr>
          <w:rFonts w:ascii="Times New Roman" w:eastAsia="Times New Roman" w:hAnsi="Times New Roman" w:cs="Times New Roman"/>
          <w:sz w:val="14"/>
          <w:szCs w:val="14"/>
          <w:lang w:val="uk-UA"/>
        </w:rPr>
        <w:t>    </w:t>
      </w:r>
      <w:r w:rsidRPr="009F0966">
        <w:rPr>
          <w:rFonts w:ascii="Times New Roman" w:eastAsia="Times New Roman" w:hAnsi="Times New Roman" w:cs="Times New Roman"/>
          <w:sz w:val="14"/>
          <w:lang w:val="uk-UA"/>
        </w:rPr>
        <w:t> </w:t>
      </w:r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>Зворотний порядок слів менш властивий чоловічій письмовій мові [1].</w:t>
      </w:r>
    </w:p>
    <w:p w:rsidR="009F0966" w:rsidRPr="009F0966" w:rsidRDefault="009F0966" w:rsidP="009F0966">
      <w:pPr>
        <w:spacing w:after="0" w:line="360" w:lineRule="atLeast"/>
        <w:ind w:firstLine="720"/>
        <w:jc w:val="both"/>
        <w:rPr>
          <w:rFonts w:ascii="Times New Roman" w:eastAsia="Times New Roman" w:hAnsi="Times New Roman" w:cs="Times New Roman"/>
          <w:sz w:val="27"/>
          <w:szCs w:val="27"/>
          <w:lang w:val="uk-UA"/>
        </w:rPr>
      </w:pPr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Великий інтерес викликає дослідження </w:t>
      </w:r>
      <w:proofErr w:type="spellStart"/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>ґендера</w:t>
      </w:r>
      <w:proofErr w:type="spellEnd"/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професійній комунікації. Так, у результаті тривалої роботи німецьких лінгвістів із дослідження </w:t>
      </w:r>
      <w:proofErr w:type="spellStart"/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>ґендерної</w:t>
      </w:r>
      <w:proofErr w:type="spellEnd"/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специфіки професійного спілкування встановлено, що чоловіки і жінки виявляють</w:t>
      </w:r>
      <w:r w:rsidRPr="009F0966">
        <w:rPr>
          <w:rFonts w:ascii="Times New Roman" w:eastAsia="Times New Roman" w:hAnsi="Times New Roman" w:cs="Times New Roman"/>
          <w:sz w:val="28"/>
          <w:lang w:val="uk-UA"/>
        </w:rPr>
        <w:t> </w:t>
      </w:r>
      <w:hyperlink r:id="rId10" w:tooltip="Тенденції" w:history="1">
        <w:r w:rsidRPr="009F0966">
          <w:rPr>
            <w:rFonts w:ascii="Times New Roman" w:eastAsia="Times New Roman" w:hAnsi="Times New Roman" w:cs="Times New Roman"/>
            <w:sz w:val="28"/>
            <w:lang w:val="uk-UA"/>
          </w:rPr>
          <w:t>тенденції</w:t>
        </w:r>
      </w:hyperlink>
      <w:r w:rsidRPr="009F0966">
        <w:rPr>
          <w:rFonts w:ascii="Times New Roman" w:eastAsia="Times New Roman" w:hAnsi="Times New Roman" w:cs="Times New Roman"/>
          <w:sz w:val="28"/>
          <w:lang w:val="uk-UA"/>
        </w:rPr>
        <w:t> </w:t>
      </w:r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 різних стилів ведення полеміки. Чоловіки рідше погоджуються з критикою, частіше вдаються до іронії, посилання на авторитети, використовують менше мовних засобів, що виражають невпевненість, і в результаті справляють враження більш компетентних і впевнених у собі і своїй правоті фахівців, тобто більш успішно домагаються так званого </w:t>
      </w:r>
      <w:proofErr w:type="spellStart"/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>„статусу</w:t>
      </w:r>
      <w:proofErr w:type="spellEnd"/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>експерта”</w:t>
      </w:r>
      <w:proofErr w:type="spellEnd"/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9F0966" w:rsidRPr="009F0966" w:rsidRDefault="009F0966" w:rsidP="009F0966">
      <w:pPr>
        <w:spacing w:after="0" w:line="360" w:lineRule="atLeast"/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9F0966">
        <w:rPr>
          <w:rFonts w:ascii="Times New Roman" w:eastAsia="Times New Roman" w:hAnsi="Times New Roman" w:cs="Times New Roman"/>
          <w:spacing w:val="3"/>
          <w:sz w:val="28"/>
          <w:szCs w:val="28"/>
          <w:lang w:val="uk-UA"/>
        </w:rPr>
        <w:t xml:space="preserve">Підсумовуючи сказане вище, можна дійти висновку, що </w:t>
      </w:r>
      <w:proofErr w:type="spellStart"/>
      <w:r w:rsidRPr="009F0966">
        <w:rPr>
          <w:rFonts w:ascii="Times New Roman" w:eastAsia="Times New Roman" w:hAnsi="Times New Roman" w:cs="Times New Roman"/>
          <w:spacing w:val="3"/>
          <w:sz w:val="28"/>
          <w:szCs w:val="28"/>
          <w:lang w:val="uk-UA"/>
        </w:rPr>
        <w:t>ґендерні</w:t>
      </w:r>
      <w:proofErr w:type="spellEnd"/>
      <w:r w:rsidRPr="009F0966">
        <w:rPr>
          <w:rFonts w:ascii="Times New Roman" w:eastAsia="Times New Roman" w:hAnsi="Times New Roman" w:cs="Times New Roman"/>
          <w:spacing w:val="3"/>
          <w:sz w:val="28"/>
          <w:lang w:val="uk-UA"/>
        </w:rPr>
        <w:t> </w:t>
      </w:r>
      <w:r w:rsidRPr="009F0966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відмінності між чоловіками та жінками, безперечно, суттєві і значущі, але не</w:t>
      </w:r>
      <w:r w:rsidRPr="009F0966">
        <w:rPr>
          <w:rFonts w:ascii="Times New Roman" w:eastAsia="Times New Roman" w:hAnsi="Times New Roman" w:cs="Times New Roman"/>
          <w:spacing w:val="2"/>
          <w:sz w:val="28"/>
          <w:lang w:val="uk-UA"/>
        </w:rPr>
        <w:t> </w:t>
      </w:r>
      <w:r w:rsidRPr="009F0966">
        <w:rPr>
          <w:rFonts w:ascii="Times New Roman" w:eastAsia="Times New Roman" w:hAnsi="Times New Roman" w:cs="Times New Roman"/>
          <w:spacing w:val="3"/>
          <w:sz w:val="28"/>
          <w:szCs w:val="28"/>
          <w:lang w:val="uk-UA"/>
        </w:rPr>
        <w:t>такі вже великі, щоб особи різної статі не могли дійти порозуміння. Багато</w:t>
      </w:r>
      <w:r w:rsidRPr="009F0966">
        <w:rPr>
          <w:rFonts w:ascii="Times New Roman" w:eastAsia="Times New Roman" w:hAnsi="Times New Roman" w:cs="Times New Roman"/>
          <w:spacing w:val="3"/>
          <w:sz w:val="28"/>
          <w:lang w:val="uk-UA"/>
        </w:rPr>
        <w:t> </w:t>
      </w:r>
      <w:r w:rsidRPr="009F0966">
        <w:rPr>
          <w:rFonts w:ascii="Times New Roman" w:eastAsia="Times New Roman" w:hAnsi="Times New Roman" w:cs="Times New Roman"/>
          <w:spacing w:val="4"/>
          <w:sz w:val="28"/>
          <w:szCs w:val="28"/>
          <w:lang w:val="uk-UA"/>
        </w:rPr>
        <w:t>факторів та обмежень впливають на людину з самого народження, чим змінюють поведінку чоловіків і жінок.</w:t>
      </w:r>
      <w:r w:rsidRPr="009F0966">
        <w:rPr>
          <w:rFonts w:ascii="Times New Roman" w:eastAsia="Times New Roman" w:hAnsi="Times New Roman" w:cs="Times New Roman"/>
          <w:spacing w:val="4"/>
          <w:sz w:val="28"/>
          <w:lang w:val="uk-UA"/>
        </w:rPr>
        <w:t> </w:t>
      </w:r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>Мова може йти лише про типові риси чоловічого та жіночого мовлення, виявлених тенденцій вживання мови чоловіками та жінками</w:t>
      </w:r>
      <w:r w:rsidRPr="009F0966">
        <w:rPr>
          <w:rFonts w:ascii="Times New Roman" w:eastAsia="Times New Roman" w:hAnsi="Times New Roman" w:cs="Times New Roman"/>
          <w:spacing w:val="4"/>
          <w:sz w:val="28"/>
          <w:szCs w:val="28"/>
          <w:lang w:val="uk-UA"/>
        </w:rPr>
        <w:t>.</w:t>
      </w:r>
    </w:p>
    <w:p w:rsidR="009F0966" w:rsidRPr="009F0966" w:rsidRDefault="009F0966" w:rsidP="009F0966">
      <w:pPr>
        <w:spacing w:after="0" w:line="360" w:lineRule="atLeast"/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9F0966">
        <w:rPr>
          <w:rFonts w:ascii="Times New Roman" w:eastAsia="Times New Roman" w:hAnsi="Times New Roman" w:cs="Times New Roman"/>
          <w:spacing w:val="4"/>
          <w:sz w:val="28"/>
          <w:szCs w:val="28"/>
          <w:lang w:val="uk-UA"/>
        </w:rPr>
        <w:t>Ґендерні</w:t>
      </w:r>
      <w:proofErr w:type="spellEnd"/>
      <w:r w:rsidRPr="009F0966">
        <w:rPr>
          <w:rFonts w:ascii="Times New Roman" w:eastAsia="Times New Roman" w:hAnsi="Times New Roman" w:cs="Times New Roman"/>
          <w:spacing w:val="4"/>
          <w:sz w:val="28"/>
          <w:szCs w:val="28"/>
          <w:lang w:val="uk-UA"/>
        </w:rPr>
        <w:t xml:space="preserve"> ознаки мовної картини світу</w:t>
      </w:r>
      <w:r w:rsidRPr="009F0966">
        <w:rPr>
          <w:rFonts w:ascii="Times New Roman" w:eastAsia="Times New Roman" w:hAnsi="Times New Roman" w:cs="Times New Roman"/>
          <w:spacing w:val="4"/>
          <w:sz w:val="28"/>
          <w:lang w:val="uk-UA"/>
        </w:rPr>
        <w:t> </w:t>
      </w:r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9F0966">
        <w:rPr>
          <w:rFonts w:ascii="Times New Roman" w:eastAsia="Times New Roman" w:hAnsi="Times New Roman" w:cs="Times New Roman"/>
          <w:spacing w:val="4"/>
          <w:sz w:val="28"/>
          <w:lang w:val="uk-UA"/>
        </w:rPr>
        <w:t> </w:t>
      </w:r>
      <w:r w:rsidRPr="009F0966">
        <w:rPr>
          <w:rFonts w:ascii="Times New Roman" w:eastAsia="Times New Roman" w:hAnsi="Times New Roman" w:cs="Times New Roman"/>
          <w:spacing w:val="4"/>
          <w:sz w:val="28"/>
          <w:szCs w:val="28"/>
          <w:lang w:val="uk-UA"/>
        </w:rPr>
        <w:t>це сутнісні прояви пізнання світу крізь призму чоловічого і жіночого бачення, що інтегрують універсальні та національно специфічні ознаки, виявляють особливості номінативної та комунікативної діяльності чоловіків і жінок, а також вплив статі на мовну практику та мовну поведінку [3].</w:t>
      </w:r>
    </w:p>
    <w:p w:rsidR="009F0966" w:rsidRPr="009F0966" w:rsidRDefault="009F0966" w:rsidP="009F0966">
      <w:pPr>
        <w:spacing w:after="0" w:line="360" w:lineRule="atLeast"/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9F0966">
        <w:rPr>
          <w:rFonts w:ascii="Times New Roman" w:eastAsia="Times New Roman" w:hAnsi="Times New Roman" w:cs="Times New Roman"/>
          <w:spacing w:val="4"/>
          <w:sz w:val="28"/>
          <w:szCs w:val="28"/>
          <w:lang w:val="uk-UA"/>
        </w:rPr>
        <w:t xml:space="preserve">Отже, прояви </w:t>
      </w:r>
      <w:proofErr w:type="spellStart"/>
      <w:r w:rsidRPr="009F0966">
        <w:rPr>
          <w:rFonts w:ascii="Times New Roman" w:eastAsia="Times New Roman" w:hAnsi="Times New Roman" w:cs="Times New Roman"/>
          <w:spacing w:val="4"/>
          <w:sz w:val="28"/>
          <w:szCs w:val="28"/>
          <w:lang w:val="uk-UA"/>
        </w:rPr>
        <w:t>маскулінності</w:t>
      </w:r>
      <w:proofErr w:type="spellEnd"/>
      <w:r w:rsidRPr="009F0966">
        <w:rPr>
          <w:rFonts w:ascii="Times New Roman" w:eastAsia="Times New Roman" w:hAnsi="Times New Roman" w:cs="Times New Roman"/>
          <w:spacing w:val="4"/>
          <w:sz w:val="28"/>
          <w:szCs w:val="28"/>
          <w:lang w:val="uk-UA"/>
        </w:rPr>
        <w:t xml:space="preserve"> та </w:t>
      </w:r>
      <w:proofErr w:type="spellStart"/>
      <w:r w:rsidRPr="009F0966">
        <w:rPr>
          <w:rFonts w:ascii="Times New Roman" w:eastAsia="Times New Roman" w:hAnsi="Times New Roman" w:cs="Times New Roman"/>
          <w:spacing w:val="4"/>
          <w:sz w:val="28"/>
          <w:szCs w:val="28"/>
          <w:lang w:val="uk-UA"/>
        </w:rPr>
        <w:t>фемінінності</w:t>
      </w:r>
      <w:proofErr w:type="spellEnd"/>
      <w:r w:rsidRPr="009F0966">
        <w:rPr>
          <w:rFonts w:ascii="Times New Roman" w:eastAsia="Times New Roman" w:hAnsi="Times New Roman" w:cs="Times New Roman"/>
          <w:spacing w:val="4"/>
          <w:sz w:val="28"/>
          <w:szCs w:val="28"/>
          <w:lang w:val="uk-UA"/>
        </w:rPr>
        <w:t xml:space="preserve"> можна спостерігати у різних сферах, зокрема у типах поведінки індивідів, різноманітних видах соціальної активності, та особливо у мові, що описує ці явища. Лінгвістична </w:t>
      </w:r>
      <w:proofErr w:type="spellStart"/>
      <w:r w:rsidRPr="009F0966">
        <w:rPr>
          <w:rFonts w:ascii="Times New Roman" w:eastAsia="Times New Roman" w:hAnsi="Times New Roman" w:cs="Times New Roman"/>
          <w:spacing w:val="4"/>
          <w:sz w:val="28"/>
          <w:szCs w:val="28"/>
          <w:lang w:val="uk-UA"/>
        </w:rPr>
        <w:t>ґендерологія</w:t>
      </w:r>
      <w:proofErr w:type="spellEnd"/>
      <w:r w:rsidRPr="009F0966">
        <w:rPr>
          <w:rFonts w:ascii="Times New Roman" w:eastAsia="Times New Roman" w:hAnsi="Times New Roman" w:cs="Times New Roman"/>
          <w:spacing w:val="4"/>
          <w:sz w:val="28"/>
          <w:szCs w:val="28"/>
          <w:lang w:val="uk-UA"/>
        </w:rPr>
        <w:t xml:space="preserve"> співвідносить мову з особистістю за ознакою соціальної статі. </w:t>
      </w:r>
      <w:r w:rsidRPr="009F0966">
        <w:rPr>
          <w:rFonts w:ascii="Times New Roman" w:eastAsia="Times New Roman" w:hAnsi="Times New Roman" w:cs="Times New Roman"/>
          <w:spacing w:val="4"/>
          <w:sz w:val="28"/>
          <w:lang w:val="uk-UA"/>
        </w:rPr>
        <w:t> </w:t>
      </w:r>
      <w:proofErr w:type="spellStart"/>
      <w:r w:rsidRPr="009F0966">
        <w:rPr>
          <w:rFonts w:ascii="Times New Roman" w:eastAsia="Times New Roman" w:hAnsi="Times New Roman" w:cs="Times New Roman"/>
          <w:spacing w:val="4"/>
          <w:sz w:val="28"/>
          <w:szCs w:val="28"/>
          <w:lang w:val="uk-UA"/>
        </w:rPr>
        <w:t>Ґендер</w:t>
      </w:r>
      <w:proofErr w:type="spellEnd"/>
      <w:r w:rsidRPr="009F0966">
        <w:rPr>
          <w:rFonts w:ascii="Times New Roman" w:eastAsia="Times New Roman" w:hAnsi="Times New Roman" w:cs="Times New Roman"/>
          <w:spacing w:val="4"/>
          <w:sz w:val="28"/>
          <w:szCs w:val="28"/>
          <w:lang w:val="uk-UA"/>
        </w:rPr>
        <w:t xml:space="preserve">, з-поміж інших </w:t>
      </w:r>
      <w:r w:rsidRPr="009F0966">
        <w:rPr>
          <w:rFonts w:ascii="Times New Roman" w:eastAsia="Times New Roman" w:hAnsi="Times New Roman" w:cs="Times New Roman"/>
          <w:spacing w:val="4"/>
          <w:sz w:val="28"/>
          <w:szCs w:val="28"/>
          <w:lang w:val="uk-UA"/>
        </w:rPr>
        <w:lastRenderedPageBreak/>
        <w:t>соціолінгвістичних понять, найбільше пов'язаний з умовами життя, реаліями, нормами і традиціями певної культури.</w:t>
      </w:r>
    </w:p>
    <w:p w:rsidR="009F0966" w:rsidRPr="009F0966" w:rsidRDefault="009F0966" w:rsidP="009F0966">
      <w:pPr>
        <w:spacing w:after="0" w:line="360" w:lineRule="atLeast"/>
        <w:ind w:firstLine="720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9F0966">
        <w:rPr>
          <w:rFonts w:ascii="Arial" w:eastAsia="Times New Roman" w:hAnsi="Arial" w:cs="Arial"/>
          <w:spacing w:val="4"/>
          <w:sz w:val="28"/>
          <w:szCs w:val="28"/>
          <w:lang w:val="uk-UA"/>
        </w:rPr>
        <w:t> </w:t>
      </w:r>
    </w:p>
    <w:p w:rsidR="009F0966" w:rsidRPr="009F0966" w:rsidRDefault="009F0966" w:rsidP="009F0966">
      <w:pPr>
        <w:spacing w:after="0" w:line="360" w:lineRule="atLeast"/>
        <w:ind w:firstLine="720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9F0966">
        <w:rPr>
          <w:rFonts w:ascii="Arial" w:eastAsia="Times New Roman" w:hAnsi="Arial" w:cs="Arial"/>
          <w:spacing w:val="4"/>
          <w:sz w:val="28"/>
          <w:szCs w:val="28"/>
          <w:lang w:val="uk-UA"/>
        </w:rPr>
        <w:t>Література</w:t>
      </w:r>
    </w:p>
    <w:p w:rsidR="009F0966" w:rsidRPr="009F0966" w:rsidRDefault="009F0966" w:rsidP="009F0966">
      <w:pPr>
        <w:spacing w:after="0" w:line="36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9F0966">
        <w:rPr>
          <w:rFonts w:ascii="Times New Roman" w:eastAsia="Times New Roman" w:hAnsi="Times New Roman" w:cs="Times New Roman"/>
          <w:spacing w:val="4"/>
          <w:sz w:val="28"/>
          <w:szCs w:val="28"/>
          <w:lang w:val="uk-UA"/>
        </w:rPr>
        <w:t>1.</w:t>
      </w:r>
      <w:r w:rsidRPr="009F0966">
        <w:rPr>
          <w:rFonts w:ascii="Times New Roman" w:eastAsia="Times New Roman" w:hAnsi="Times New Roman" w:cs="Times New Roman"/>
          <w:spacing w:val="4"/>
          <w:sz w:val="28"/>
          <w:lang w:val="uk-UA"/>
        </w:rPr>
        <w:t> </w:t>
      </w:r>
      <w:r w:rsidRPr="009F0966">
        <w:rPr>
          <w:rFonts w:ascii="Times New Roman" w:eastAsia="Times New Roman" w:hAnsi="Times New Roman" w:cs="Times New Roman"/>
          <w:sz w:val="28"/>
          <w:szCs w:val="28"/>
        </w:rPr>
        <w:t xml:space="preserve">Горошко Е.И. Особенности мужского и женского стиля письма // </w:t>
      </w:r>
      <w:proofErr w:type="spellStart"/>
      <w:r w:rsidRPr="009F0966">
        <w:rPr>
          <w:rFonts w:ascii="Times New Roman" w:eastAsia="Times New Roman" w:hAnsi="Times New Roman" w:cs="Times New Roman"/>
          <w:sz w:val="28"/>
          <w:szCs w:val="28"/>
        </w:rPr>
        <w:t>Гендерный</w:t>
      </w:r>
      <w:proofErr w:type="spellEnd"/>
      <w:r w:rsidRPr="009F0966">
        <w:rPr>
          <w:rFonts w:ascii="Times New Roman" w:eastAsia="Times New Roman" w:hAnsi="Times New Roman" w:cs="Times New Roman"/>
          <w:sz w:val="28"/>
          <w:szCs w:val="28"/>
        </w:rPr>
        <w:t xml:space="preserve"> фактор в языке и коммуникации. – Иваново, 1999. – С.28-41.</w:t>
      </w:r>
    </w:p>
    <w:p w:rsidR="009F0966" w:rsidRPr="009F0966" w:rsidRDefault="009F0966" w:rsidP="009F0966">
      <w:pPr>
        <w:spacing w:after="0" w:line="36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9F0966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9F0966">
        <w:rPr>
          <w:rFonts w:ascii="Times New Roman" w:eastAsia="Times New Roman" w:hAnsi="Times New Roman" w:cs="Times New Roman"/>
          <w:sz w:val="28"/>
        </w:rPr>
        <w:t> </w:t>
      </w:r>
      <w:r w:rsidRPr="009F0966">
        <w:rPr>
          <w:rFonts w:ascii="Times New Roman" w:eastAsia="Times New Roman" w:hAnsi="Times New Roman" w:cs="Times New Roman"/>
          <w:sz w:val="28"/>
          <w:szCs w:val="28"/>
        </w:rPr>
        <w:t xml:space="preserve">Кирилина А.В. </w:t>
      </w:r>
      <w:proofErr w:type="spellStart"/>
      <w:r w:rsidRPr="009F0966">
        <w:rPr>
          <w:rFonts w:ascii="Times New Roman" w:eastAsia="Times New Roman" w:hAnsi="Times New Roman" w:cs="Times New Roman"/>
          <w:sz w:val="28"/>
          <w:szCs w:val="28"/>
        </w:rPr>
        <w:t>Гендер</w:t>
      </w:r>
      <w:proofErr w:type="spellEnd"/>
      <w:r w:rsidRPr="009F0966">
        <w:rPr>
          <w:rFonts w:ascii="Times New Roman" w:eastAsia="Times New Roman" w:hAnsi="Times New Roman" w:cs="Times New Roman"/>
          <w:sz w:val="28"/>
          <w:szCs w:val="28"/>
        </w:rPr>
        <w:t>: лингвистические аспекты. – М.: Институт социологии РАН, 1999.</w:t>
      </w:r>
    </w:p>
    <w:p w:rsidR="009F0966" w:rsidRPr="009F0966" w:rsidRDefault="009F0966" w:rsidP="009F0966">
      <w:pPr>
        <w:spacing w:after="0" w:line="36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9F0966">
        <w:rPr>
          <w:rFonts w:ascii="Times New Roman" w:eastAsia="Times New Roman" w:hAnsi="Times New Roman" w:cs="Times New Roman"/>
          <w:sz w:val="28"/>
          <w:szCs w:val="28"/>
          <w:lang w:val="uk-UA"/>
        </w:rPr>
        <w:t>3. Савицька Л. Мова і стать // Критика. – 2003. – № 6.</w:t>
      </w:r>
    </w:p>
    <w:p w:rsidR="009F0966" w:rsidRPr="009F0966" w:rsidRDefault="009F0966">
      <w:pPr>
        <w:rPr>
          <w:rFonts w:ascii="Times New Roman" w:hAnsi="Times New Roman" w:cs="Times New Roman"/>
          <w:sz w:val="24"/>
          <w:szCs w:val="24"/>
        </w:rPr>
      </w:pPr>
    </w:p>
    <w:p w:rsidR="009F0966" w:rsidRPr="009F0966" w:rsidRDefault="009F0966">
      <w:pPr>
        <w:rPr>
          <w:sz w:val="27"/>
          <w:szCs w:val="27"/>
          <w:shd w:val="clear" w:color="auto" w:fill="FFFFFF"/>
        </w:rPr>
      </w:pPr>
      <w:proofErr w:type="gramStart"/>
      <w:r w:rsidRPr="009F0966">
        <w:rPr>
          <w:sz w:val="27"/>
          <w:szCs w:val="27"/>
          <w:shd w:val="clear" w:color="auto" w:fill="FFFFFF"/>
        </w:rPr>
        <w:t xml:space="preserve">Стиль </w:t>
      </w:r>
      <w:proofErr w:type="spellStart"/>
      <w:r w:rsidRPr="009F0966">
        <w:rPr>
          <w:sz w:val="27"/>
          <w:szCs w:val="27"/>
          <w:shd w:val="clear" w:color="auto" w:fill="FFFFFF"/>
        </w:rPr>
        <w:t>спілкування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жінок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і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чоловіків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найяскравіше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репрезентується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в </w:t>
      </w:r>
      <w:proofErr w:type="spellStart"/>
      <w:r w:rsidRPr="009F0966">
        <w:rPr>
          <w:sz w:val="27"/>
          <w:szCs w:val="27"/>
          <w:shd w:val="clear" w:color="auto" w:fill="FFFFFF"/>
        </w:rPr>
        <w:t>діловій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та </w:t>
      </w:r>
      <w:proofErr w:type="spellStart"/>
      <w:r w:rsidRPr="009F0966">
        <w:rPr>
          <w:sz w:val="27"/>
          <w:szCs w:val="27"/>
          <w:shd w:val="clear" w:color="auto" w:fill="FFFFFF"/>
        </w:rPr>
        <w:t>професійній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сфері</w:t>
      </w:r>
      <w:proofErr w:type="spellEnd"/>
      <w:r w:rsidRPr="009F0966">
        <w:rPr>
          <w:sz w:val="27"/>
          <w:szCs w:val="27"/>
          <w:shd w:val="clear" w:color="auto" w:fill="FFFFFF"/>
        </w:rPr>
        <w:t>.</w:t>
      </w:r>
      <w:r w:rsidRPr="009F0966">
        <w:rPr>
          <w:rFonts w:ascii="Arial" w:hAnsi="Arial" w:cs="Arial"/>
          <w:sz w:val="21"/>
          <w:szCs w:val="21"/>
        </w:rPr>
        <w:br/>
      </w:r>
      <w:r w:rsidRPr="009F0966">
        <w:rPr>
          <w:rFonts w:ascii="Arial" w:hAnsi="Arial" w:cs="Arial"/>
          <w:sz w:val="21"/>
          <w:szCs w:val="21"/>
        </w:rPr>
        <w:br/>
      </w:r>
      <w:proofErr w:type="spellStart"/>
      <w:r w:rsidRPr="009F0966">
        <w:rPr>
          <w:sz w:val="27"/>
          <w:szCs w:val="27"/>
          <w:shd w:val="clear" w:color="auto" w:fill="FFFFFF"/>
        </w:rPr>
        <w:t>Чоловічий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стиль </w:t>
      </w:r>
      <w:proofErr w:type="spellStart"/>
      <w:r w:rsidRPr="009F0966">
        <w:rPr>
          <w:sz w:val="27"/>
          <w:szCs w:val="27"/>
          <w:shd w:val="clear" w:color="auto" w:fill="FFFFFF"/>
        </w:rPr>
        <w:t>спілкування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зорієнтований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на систему </w:t>
      </w:r>
      <w:proofErr w:type="spellStart"/>
      <w:r w:rsidRPr="009F0966">
        <w:rPr>
          <w:sz w:val="27"/>
          <w:szCs w:val="27"/>
          <w:shd w:val="clear" w:color="auto" w:fill="FFFFFF"/>
        </w:rPr>
        <w:t>домінування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: </w:t>
      </w:r>
      <w:proofErr w:type="spellStart"/>
      <w:r w:rsidRPr="009F0966">
        <w:rPr>
          <w:sz w:val="27"/>
          <w:szCs w:val="27"/>
          <w:shd w:val="clear" w:color="auto" w:fill="FFFFFF"/>
        </w:rPr>
        <w:t>чоловікам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притаманна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завищена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самооцінка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, </w:t>
      </w:r>
      <w:proofErr w:type="spellStart"/>
      <w:r w:rsidRPr="009F0966">
        <w:rPr>
          <w:sz w:val="27"/>
          <w:szCs w:val="27"/>
          <w:shd w:val="clear" w:color="auto" w:fill="FFFFFF"/>
        </w:rPr>
        <w:t>самовпевненість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, </w:t>
      </w:r>
      <w:proofErr w:type="spellStart"/>
      <w:r w:rsidRPr="009F0966">
        <w:rPr>
          <w:sz w:val="27"/>
          <w:szCs w:val="27"/>
          <w:shd w:val="clear" w:color="auto" w:fill="FFFFFF"/>
        </w:rPr>
        <w:t>зосередженість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на </w:t>
      </w:r>
      <w:proofErr w:type="spellStart"/>
      <w:r w:rsidRPr="009F0966">
        <w:rPr>
          <w:sz w:val="27"/>
          <w:szCs w:val="27"/>
          <w:shd w:val="clear" w:color="auto" w:fill="FFFFFF"/>
        </w:rPr>
        <w:t>завданні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, </w:t>
      </w:r>
      <w:proofErr w:type="spellStart"/>
      <w:r w:rsidRPr="009F0966">
        <w:rPr>
          <w:sz w:val="27"/>
          <w:szCs w:val="27"/>
          <w:shd w:val="clear" w:color="auto" w:fill="FFFFFF"/>
        </w:rPr>
        <w:t>схильність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до </w:t>
      </w:r>
      <w:proofErr w:type="spellStart"/>
      <w:r w:rsidRPr="009F0966">
        <w:rPr>
          <w:sz w:val="27"/>
          <w:szCs w:val="27"/>
          <w:shd w:val="clear" w:color="auto" w:fill="FFFFFF"/>
        </w:rPr>
        <w:t>стереотипів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у </w:t>
      </w:r>
      <w:proofErr w:type="spellStart"/>
      <w:r w:rsidRPr="009F0966">
        <w:rPr>
          <w:sz w:val="27"/>
          <w:szCs w:val="27"/>
          <w:shd w:val="clear" w:color="auto" w:fill="FFFFFF"/>
        </w:rPr>
        <w:t>спілкуванні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. </w:t>
      </w:r>
      <w:proofErr w:type="spellStart"/>
      <w:r w:rsidRPr="009F0966">
        <w:rPr>
          <w:sz w:val="27"/>
          <w:szCs w:val="27"/>
          <w:shd w:val="clear" w:color="auto" w:fill="FFFFFF"/>
        </w:rPr>
        <w:t>Такий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стиль </w:t>
      </w:r>
      <w:proofErr w:type="spellStart"/>
      <w:r w:rsidRPr="009F0966">
        <w:rPr>
          <w:sz w:val="27"/>
          <w:szCs w:val="27"/>
          <w:shd w:val="clear" w:color="auto" w:fill="FFFFFF"/>
        </w:rPr>
        <w:t>називають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авторитарним</w:t>
      </w:r>
      <w:proofErr w:type="spellEnd"/>
      <w:r w:rsidRPr="009F0966">
        <w:rPr>
          <w:sz w:val="27"/>
          <w:szCs w:val="27"/>
          <w:shd w:val="clear" w:color="auto" w:fill="FFFFFF"/>
        </w:rPr>
        <w:t>.</w:t>
      </w:r>
      <w:proofErr w:type="gramEnd"/>
      <w:r w:rsidRPr="009F0966">
        <w:rPr>
          <w:sz w:val="27"/>
          <w:szCs w:val="27"/>
          <w:shd w:val="clear" w:color="auto" w:fill="FFFFFF"/>
        </w:rPr>
        <w:t xml:space="preserve"> Для </w:t>
      </w:r>
      <w:proofErr w:type="spellStart"/>
      <w:r w:rsidRPr="009F0966">
        <w:rPr>
          <w:sz w:val="27"/>
          <w:szCs w:val="27"/>
          <w:shd w:val="clear" w:color="auto" w:fill="FFFFFF"/>
        </w:rPr>
        <w:t>чолові</w:t>
      </w:r>
      <w:proofErr w:type="gramStart"/>
      <w:r w:rsidRPr="009F0966">
        <w:rPr>
          <w:sz w:val="27"/>
          <w:szCs w:val="27"/>
          <w:shd w:val="clear" w:color="auto" w:fill="FFFFFF"/>
        </w:rPr>
        <w:t>к</w:t>
      </w:r>
      <w:proofErr w:type="gramEnd"/>
      <w:r w:rsidRPr="009F0966">
        <w:rPr>
          <w:sz w:val="27"/>
          <w:szCs w:val="27"/>
          <w:shd w:val="clear" w:color="auto" w:fill="FFFFFF"/>
        </w:rPr>
        <w:t>ів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найважливішою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є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інформація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, </w:t>
      </w:r>
      <w:proofErr w:type="spellStart"/>
      <w:r w:rsidRPr="009F0966">
        <w:rPr>
          <w:sz w:val="27"/>
          <w:szCs w:val="27"/>
          <w:shd w:val="clear" w:color="auto" w:fill="FFFFFF"/>
        </w:rPr>
        <w:t>результати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, </w:t>
      </w:r>
      <w:proofErr w:type="spellStart"/>
      <w:r w:rsidRPr="009F0966">
        <w:rPr>
          <w:sz w:val="27"/>
          <w:szCs w:val="27"/>
          <w:shd w:val="clear" w:color="auto" w:fill="FFFFFF"/>
        </w:rPr>
        <w:t>факти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, </w:t>
      </w:r>
      <w:proofErr w:type="spellStart"/>
      <w:r w:rsidRPr="009F0966">
        <w:rPr>
          <w:sz w:val="27"/>
          <w:szCs w:val="27"/>
          <w:shd w:val="clear" w:color="auto" w:fill="FFFFFF"/>
        </w:rPr>
        <w:t>цифри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, для них </w:t>
      </w:r>
      <w:proofErr w:type="spellStart"/>
      <w:r w:rsidRPr="009F0966">
        <w:rPr>
          <w:sz w:val="27"/>
          <w:szCs w:val="27"/>
          <w:shd w:val="clear" w:color="auto" w:fill="FFFFFF"/>
        </w:rPr>
        <w:t>тільки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одна </w:t>
      </w:r>
      <w:proofErr w:type="spellStart"/>
      <w:r w:rsidRPr="009F0966">
        <w:rPr>
          <w:sz w:val="27"/>
          <w:szCs w:val="27"/>
          <w:shd w:val="clear" w:color="auto" w:fill="FFFFFF"/>
        </w:rPr>
        <w:t>відповідь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правильна (</w:t>
      </w:r>
      <w:proofErr w:type="spellStart"/>
      <w:r w:rsidRPr="009F0966">
        <w:rPr>
          <w:sz w:val="27"/>
          <w:szCs w:val="27"/>
          <w:shd w:val="clear" w:color="auto" w:fill="FFFFFF"/>
        </w:rPr>
        <w:t>переважно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це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власна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думка).</w:t>
      </w:r>
      <w:r w:rsidRPr="009F0966">
        <w:rPr>
          <w:rFonts w:ascii="Arial" w:hAnsi="Arial" w:cs="Arial"/>
          <w:sz w:val="21"/>
          <w:szCs w:val="21"/>
        </w:rPr>
        <w:br/>
      </w:r>
      <w:r w:rsidRPr="009F0966">
        <w:rPr>
          <w:rFonts w:ascii="Arial" w:hAnsi="Arial" w:cs="Arial"/>
          <w:sz w:val="21"/>
          <w:szCs w:val="21"/>
        </w:rPr>
        <w:br/>
      </w:r>
      <w:proofErr w:type="spellStart"/>
      <w:r w:rsidRPr="009F0966">
        <w:rPr>
          <w:sz w:val="27"/>
          <w:szCs w:val="27"/>
          <w:shd w:val="clear" w:color="auto" w:fill="FFFFFF"/>
        </w:rPr>
        <w:t>Жінки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репрезентують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демократичний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стиль </w:t>
      </w:r>
      <w:proofErr w:type="spellStart"/>
      <w:r w:rsidRPr="009F0966">
        <w:rPr>
          <w:sz w:val="27"/>
          <w:szCs w:val="27"/>
          <w:shd w:val="clear" w:color="auto" w:fill="FFFFFF"/>
        </w:rPr>
        <w:t>спілкування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: </w:t>
      </w:r>
      <w:proofErr w:type="spellStart"/>
      <w:r w:rsidRPr="009F0966">
        <w:rPr>
          <w:sz w:val="27"/>
          <w:szCs w:val="27"/>
          <w:shd w:val="clear" w:color="auto" w:fill="FFFFFF"/>
        </w:rPr>
        <w:t>колегіальне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прийняття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9F0966">
        <w:rPr>
          <w:sz w:val="27"/>
          <w:szCs w:val="27"/>
          <w:shd w:val="clear" w:color="auto" w:fill="FFFFFF"/>
        </w:rPr>
        <w:t>р</w:t>
      </w:r>
      <w:proofErr w:type="gramEnd"/>
      <w:r w:rsidRPr="009F0966">
        <w:rPr>
          <w:sz w:val="27"/>
          <w:szCs w:val="27"/>
          <w:shd w:val="clear" w:color="auto" w:fill="FFFFFF"/>
        </w:rPr>
        <w:t>ішень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, </w:t>
      </w:r>
      <w:proofErr w:type="spellStart"/>
      <w:r w:rsidRPr="009F0966">
        <w:rPr>
          <w:sz w:val="27"/>
          <w:szCs w:val="27"/>
          <w:shd w:val="clear" w:color="auto" w:fill="FFFFFF"/>
        </w:rPr>
        <w:t>заохочення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активності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учасників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комунікативного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процесу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, </w:t>
      </w:r>
      <w:proofErr w:type="spellStart"/>
      <w:r w:rsidRPr="009F0966">
        <w:rPr>
          <w:sz w:val="27"/>
          <w:szCs w:val="27"/>
          <w:shd w:val="clear" w:color="auto" w:fill="FFFFFF"/>
        </w:rPr>
        <w:t>що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сприяє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зростанню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ініціативності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співрозмовників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, </w:t>
      </w:r>
      <w:proofErr w:type="spellStart"/>
      <w:r w:rsidRPr="009F0966">
        <w:rPr>
          <w:sz w:val="27"/>
          <w:szCs w:val="27"/>
          <w:shd w:val="clear" w:color="auto" w:fill="FFFFFF"/>
        </w:rPr>
        <w:t>кількості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і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нестандартності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творчих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рішень</w:t>
      </w:r>
      <w:proofErr w:type="spellEnd"/>
      <w:r w:rsidRPr="009F0966">
        <w:rPr>
          <w:sz w:val="27"/>
          <w:szCs w:val="27"/>
          <w:shd w:val="clear" w:color="auto" w:fill="FFFFFF"/>
        </w:rPr>
        <w:t>.</w:t>
      </w:r>
      <w:r w:rsidRPr="009F0966">
        <w:rPr>
          <w:rFonts w:ascii="Arial" w:hAnsi="Arial" w:cs="Arial"/>
          <w:sz w:val="21"/>
          <w:szCs w:val="21"/>
        </w:rPr>
        <w:br/>
      </w:r>
      <w:r w:rsidRPr="009F0966">
        <w:rPr>
          <w:rFonts w:ascii="Arial" w:hAnsi="Arial" w:cs="Arial"/>
          <w:sz w:val="21"/>
          <w:szCs w:val="21"/>
        </w:rPr>
        <w:br/>
      </w:r>
      <w:r w:rsidRPr="009F0966">
        <w:rPr>
          <w:sz w:val="27"/>
          <w:szCs w:val="27"/>
          <w:shd w:val="clear" w:color="auto" w:fill="FFFFFF"/>
        </w:rPr>
        <w:t xml:space="preserve">Для </w:t>
      </w:r>
      <w:proofErr w:type="spellStart"/>
      <w:r w:rsidRPr="009F0966">
        <w:rPr>
          <w:sz w:val="27"/>
          <w:szCs w:val="27"/>
          <w:shd w:val="clear" w:color="auto" w:fill="FFFFFF"/>
        </w:rPr>
        <w:t>чоловіків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характерним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є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виокремлення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свого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«Я», а для </w:t>
      </w:r>
      <w:proofErr w:type="spellStart"/>
      <w:r w:rsidRPr="009F0966">
        <w:rPr>
          <w:sz w:val="27"/>
          <w:szCs w:val="27"/>
          <w:shd w:val="clear" w:color="auto" w:fill="FFFFFF"/>
        </w:rPr>
        <w:t>жінок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– </w:t>
      </w:r>
      <w:proofErr w:type="spellStart"/>
      <w:r w:rsidRPr="009F0966">
        <w:rPr>
          <w:sz w:val="27"/>
          <w:szCs w:val="27"/>
          <w:shd w:val="clear" w:color="auto" w:fill="FFFFFF"/>
        </w:rPr>
        <w:t>актуалізація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«Ми» в </w:t>
      </w:r>
      <w:proofErr w:type="spellStart"/>
      <w:r w:rsidRPr="009F0966">
        <w:rPr>
          <w:sz w:val="27"/>
          <w:szCs w:val="27"/>
          <w:shd w:val="clear" w:color="auto" w:fill="FFFFFF"/>
        </w:rPr>
        <w:t>налагодженні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професійних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ділових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контактів</w:t>
      </w:r>
      <w:proofErr w:type="spellEnd"/>
      <w:r w:rsidRPr="009F0966">
        <w:rPr>
          <w:sz w:val="27"/>
          <w:szCs w:val="27"/>
          <w:shd w:val="clear" w:color="auto" w:fill="FFFFFF"/>
        </w:rPr>
        <w:t>.</w:t>
      </w:r>
      <w:r w:rsidRPr="009F0966">
        <w:rPr>
          <w:rFonts w:ascii="Arial" w:hAnsi="Arial" w:cs="Arial"/>
          <w:sz w:val="21"/>
          <w:szCs w:val="21"/>
        </w:rPr>
        <w:br/>
      </w:r>
      <w:r w:rsidRPr="009F0966">
        <w:rPr>
          <w:rFonts w:ascii="Arial" w:hAnsi="Arial" w:cs="Arial"/>
          <w:sz w:val="21"/>
          <w:szCs w:val="21"/>
        </w:rPr>
        <w:br/>
      </w:r>
      <w:proofErr w:type="gramStart"/>
      <w:r w:rsidRPr="009F0966">
        <w:rPr>
          <w:sz w:val="27"/>
          <w:szCs w:val="27"/>
          <w:shd w:val="clear" w:color="auto" w:fill="FFFFFF"/>
        </w:rPr>
        <w:t>Типовою</w:t>
      </w:r>
      <w:proofErr w:type="gram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рисою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жіночої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вербальної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поведінки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є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прагнення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створити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доброзичливу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атмосферу </w:t>
      </w:r>
      <w:proofErr w:type="spellStart"/>
      <w:r w:rsidRPr="009F0966">
        <w:rPr>
          <w:sz w:val="27"/>
          <w:szCs w:val="27"/>
          <w:shd w:val="clear" w:color="auto" w:fill="FFFFFF"/>
        </w:rPr>
        <w:t>спілкування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, </w:t>
      </w:r>
      <w:proofErr w:type="spellStart"/>
      <w:r w:rsidRPr="009F0966">
        <w:rPr>
          <w:sz w:val="27"/>
          <w:szCs w:val="27"/>
          <w:shd w:val="clear" w:color="auto" w:fill="FFFFFF"/>
        </w:rPr>
        <w:t>уникати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засобів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, </w:t>
      </w:r>
      <w:proofErr w:type="spellStart"/>
      <w:r w:rsidRPr="009F0966">
        <w:rPr>
          <w:sz w:val="27"/>
          <w:szCs w:val="27"/>
          <w:shd w:val="clear" w:color="auto" w:fill="FFFFFF"/>
        </w:rPr>
        <w:t>що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можуть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образити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співрозмовника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, </w:t>
      </w:r>
      <w:proofErr w:type="spellStart"/>
      <w:r w:rsidRPr="009F0966">
        <w:rPr>
          <w:sz w:val="27"/>
          <w:szCs w:val="27"/>
          <w:shd w:val="clear" w:color="auto" w:fill="FFFFFF"/>
        </w:rPr>
        <w:t>демонструвати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загальну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позитивну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налаштованість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. </w:t>
      </w:r>
      <w:proofErr w:type="spellStart"/>
      <w:r w:rsidRPr="009F0966">
        <w:rPr>
          <w:sz w:val="27"/>
          <w:szCs w:val="27"/>
          <w:shd w:val="clear" w:color="auto" w:fill="FFFFFF"/>
        </w:rPr>
        <w:t>Щодо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чоловічої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вербальної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поведінки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, то вона </w:t>
      </w:r>
      <w:proofErr w:type="spellStart"/>
      <w:r w:rsidRPr="009F0966">
        <w:rPr>
          <w:sz w:val="27"/>
          <w:szCs w:val="27"/>
          <w:shd w:val="clear" w:color="auto" w:fill="FFFFFF"/>
        </w:rPr>
        <w:t>демонструє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загальний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негативний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настрій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комуніканта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, </w:t>
      </w:r>
      <w:proofErr w:type="spellStart"/>
      <w:r w:rsidRPr="009F0966">
        <w:rPr>
          <w:sz w:val="27"/>
          <w:szCs w:val="27"/>
          <w:shd w:val="clear" w:color="auto" w:fill="FFFFFF"/>
        </w:rPr>
        <w:t>зосередження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на </w:t>
      </w:r>
      <w:proofErr w:type="spellStart"/>
      <w:r w:rsidRPr="009F0966">
        <w:rPr>
          <w:sz w:val="27"/>
          <w:szCs w:val="27"/>
          <w:shd w:val="clear" w:color="auto" w:fill="FFFFFF"/>
        </w:rPr>
        <w:t>своїх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власних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проблемах, </w:t>
      </w:r>
      <w:proofErr w:type="spellStart"/>
      <w:r w:rsidRPr="009F0966">
        <w:rPr>
          <w:sz w:val="27"/>
          <w:szCs w:val="27"/>
          <w:shd w:val="clear" w:color="auto" w:fill="FFFFFF"/>
        </w:rPr>
        <w:t>небажання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враховувати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інтереси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співрозмовника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. </w:t>
      </w:r>
      <w:proofErr w:type="spellStart"/>
      <w:proofErr w:type="gramStart"/>
      <w:r w:rsidRPr="009F0966">
        <w:rPr>
          <w:sz w:val="27"/>
          <w:szCs w:val="27"/>
          <w:shd w:val="clear" w:color="auto" w:fill="FFFFFF"/>
        </w:rPr>
        <w:t>П</w:t>
      </w:r>
      <w:proofErr w:type="gramEnd"/>
      <w:r w:rsidRPr="009F0966">
        <w:rPr>
          <w:sz w:val="27"/>
          <w:szCs w:val="27"/>
          <w:shd w:val="clear" w:color="auto" w:fill="FFFFFF"/>
        </w:rPr>
        <w:t>ід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час </w:t>
      </w:r>
      <w:proofErr w:type="spellStart"/>
      <w:r w:rsidRPr="009F0966">
        <w:rPr>
          <w:sz w:val="27"/>
          <w:szCs w:val="27"/>
          <w:shd w:val="clear" w:color="auto" w:fill="FFFFFF"/>
        </w:rPr>
        <w:t>розмови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жінки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зазвичай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відверто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дивляться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у </w:t>
      </w:r>
      <w:proofErr w:type="spellStart"/>
      <w:r w:rsidRPr="009F0966">
        <w:rPr>
          <w:sz w:val="27"/>
          <w:szCs w:val="27"/>
          <w:shd w:val="clear" w:color="auto" w:fill="FFFFFF"/>
        </w:rPr>
        <w:t>вічі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співрозмовника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, </w:t>
      </w:r>
      <w:proofErr w:type="spellStart"/>
      <w:r w:rsidRPr="009F0966">
        <w:rPr>
          <w:sz w:val="27"/>
          <w:szCs w:val="27"/>
          <w:shd w:val="clear" w:color="auto" w:fill="FFFFFF"/>
        </w:rPr>
        <w:t>чоловіки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ж </w:t>
      </w:r>
      <w:proofErr w:type="spellStart"/>
      <w:r w:rsidRPr="009F0966">
        <w:rPr>
          <w:sz w:val="27"/>
          <w:szCs w:val="27"/>
          <w:shd w:val="clear" w:color="auto" w:fill="FFFFFF"/>
        </w:rPr>
        <w:t>частіше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уникають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прямого </w:t>
      </w:r>
      <w:proofErr w:type="spellStart"/>
      <w:r w:rsidRPr="009F0966">
        <w:rPr>
          <w:sz w:val="27"/>
          <w:szCs w:val="27"/>
          <w:shd w:val="clear" w:color="auto" w:fill="FFFFFF"/>
        </w:rPr>
        <w:t>погляду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. </w:t>
      </w:r>
      <w:proofErr w:type="spellStart"/>
      <w:r w:rsidRPr="009F0966">
        <w:rPr>
          <w:sz w:val="27"/>
          <w:szCs w:val="27"/>
          <w:shd w:val="clear" w:color="auto" w:fill="FFFFFF"/>
        </w:rPr>
        <w:t>Жінки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здебільшого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починають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і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9F0966">
        <w:rPr>
          <w:sz w:val="27"/>
          <w:szCs w:val="27"/>
          <w:shd w:val="clear" w:color="auto" w:fill="FFFFFF"/>
        </w:rPr>
        <w:t>п</w:t>
      </w:r>
      <w:proofErr w:type="gramEnd"/>
      <w:r w:rsidRPr="009F0966">
        <w:rPr>
          <w:sz w:val="27"/>
          <w:szCs w:val="27"/>
          <w:shd w:val="clear" w:color="auto" w:fill="FFFFFF"/>
        </w:rPr>
        <w:t>ідтримують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розмову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, а </w:t>
      </w:r>
      <w:proofErr w:type="spellStart"/>
      <w:r w:rsidRPr="009F0966">
        <w:rPr>
          <w:sz w:val="27"/>
          <w:szCs w:val="27"/>
          <w:shd w:val="clear" w:color="auto" w:fill="FFFFFF"/>
        </w:rPr>
        <w:t>чоловіки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контролюють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і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керують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її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перебігом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. </w:t>
      </w:r>
      <w:proofErr w:type="spellStart"/>
      <w:proofErr w:type="gramStart"/>
      <w:r w:rsidRPr="009F0966">
        <w:rPr>
          <w:sz w:val="27"/>
          <w:szCs w:val="27"/>
          <w:shd w:val="clear" w:color="auto" w:fill="FFFFFF"/>
        </w:rPr>
        <w:t>Ж</w:t>
      </w:r>
      <w:proofErr w:type="gramEnd"/>
      <w:r w:rsidRPr="009F0966">
        <w:rPr>
          <w:sz w:val="27"/>
          <w:szCs w:val="27"/>
          <w:shd w:val="clear" w:color="auto" w:fill="FFFFFF"/>
        </w:rPr>
        <w:t>інки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частіше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ніж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чоловіки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просять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вибачення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, </w:t>
      </w:r>
      <w:proofErr w:type="spellStart"/>
      <w:r w:rsidRPr="009F0966">
        <w:rPr>
          <w:sz w:val="27"/>
          <w:szCs w:val="27"/>
          <w:shd w:val="clear" w:color="auto" w:fill="FFFFFF"/>
        </w:rPr>
        <w:t>докладно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щось</w:t>
      </w:r>
      <w:proofErr w:type="spellEnd"/>
      <w:r w:rsidRPr="009F0966">
        <w:rPr>
          <w:sz w:val="27"/>
          <w:szCs w:val="27"/>
          <w:shd w:val="clear" w:color="auto" w:fill="FFFFFF"/>
        </w:rPr>
        <w:t xml:space="preserve"> </w:t>
      </w:r>
      <w:proofErr w:type="spellStart"/>
      <w:r w:rsidRPr="009F0966">
        <w:rPr>
          <w:sz w:val="27"/>
          <w:szCs w:val="27"/>
          <w:shd w:val="clear" w:color="auto" w:fill="FFFFFF"/>
        </w:rPr>
        <w:t>пояснюють</w:t>
      </w:r>
      <w:proofErr w:type="spellEnd"/>
      <w:r w:rsidRPr="009F0966">
        <w:rPr>
          <w:sz w:val="27"/>
          <w:szCs w:val="27"/>
          <w:shd w:val="clear" w:color="auto" w:fill="FFFFFF"/>
        </w:rPr>
        <w:t>.</w:t>
      </w:r>
    </w:p>
    <w:p w:rsidR="009F0966" w:rsidRPr="009F0966" w:rsidRDefault="009F0966">
      <w:pPr>
        <w:rPr>
          <w:sz w:val="27"/>
          <w:szCs w:val="27"/>
          <w:shd w:val="clear" w:color="auto" w:fill="FFFFFF"/>
        </w:rPr>
      </w:pPr>
    </w:p>
    <w:p w:rsidR="009F0966" w:rsidRPr="009F0966" w:rsidRDefault="009F0966">
      <w:pPr>
        <w:rPr>
          <w:rFonts w:ascii="Times New Roman" w:hAnsi="Times New Roman" w:cs="Times New Roman"/>
          <w:sz w:val="24"/>
          <w:szCs w:val="24"/>
        </w:rPr>
      </w:pPr>
    </w:p>
    <w:sectPr w:rsidR="009F0966" w:rsidRPr="009F0966" w:rsidSect="009F0966">
      <w:pgSz w:w="11906" w:h="16838"/>
      <w:pgMar w:top="630" w:right="386" w:bottom="5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37932"/>
    <w:multiLevelType w:val="multilevel"/>
    <w:tmpl w:val="4A7A8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F0966"/>
    <w:rsid w:val="009F0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0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9F0966"/>
  </w:style>
  <w:style w:type="character" w:styleId="a4">
    <w:name w:val="Hyperlink"/>
    <w:basedOn w:val="a0"/>
    <w:uiPriority w:val="99"/>
    <w:unhideWhenUsed/>
    <w:rsid w:val="009F096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a-referat.com/%D0%96%D0%B8%D1%82%D1%82%D1%8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a-referat.com/%D0%A1%D1%82%D0%B5%D1%80%D0%B5%D0%BE%D1%82%D0%B8%D0%BF%D0%B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a-referat.com/%D0%9A%D1%83%D0%BB%D1%8C%D1%82%D1%83%D1%80%D0%B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tudentam.net.ua/content/view/7910/97/" TargetMode="External"/><Relationship Id="rId10" Type="http://schemas.openxmlformats.org/officeDocument/2006/relationships/hyperlink" Target="http://ua-referat.com/%D0%A2%D0%B5%D0%BD%D0%B4%D0%B5%D0%BD%D1%86%D1%96%D1%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a-referat.com/%D0%9B%D1%96%D0%BD%D0%B3%D0%B2%D1%96%D1%81%D1%82%D0%B8%D0%BA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2676</Words>
  <Characters>15259</Characters>
  <Application>Microsoft Office Word</Application>
  <DocSecurity>0</DocSecurity>
  <Lines>127</Lines>
  <Paragraphs>35</Paragraphs>
  <ScaleCrop>false</ScaleCrop>
  <Company>Wolfish Lair</Company>
  <LinksUpToDate>false</LinksUpToDate>
  <CharactersWithSpaces>17900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2</cp:revision>
  <dcterms:created xsi:type="dcterms:W3CDTF">2014-04-24T16:45:00Z</dcterms:created>
  <dcterms:modified xsi:type="dcterms:W3CDTF">2014-04-24T16:48:00Z</dcterms:modified>
</cp:coreProperties>
</file>