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B68" w:rsidRPr="00E31389" w:rsidRDefault="00D26B68" w:rsidP="00E31389">
      <w:hyperlink r:id="rId5" w:tooltip="Ананьев, Борис Герасимович" w:history="1">
        <w:r w:rsidRPr="00E31389">
          <w:rPr>
            <w:rStyle w:val="Hyperlink"/>
          </w:rPr>
          <w:t>Б.Г. Ананьев</w:t>
        </w:r>
      </w:hyperlink>
      <w:r w:rsidRPr="00E31389">
        <w:t> считает, что в структуру личности входят такие свойства:</w:t>
      </w:r>
    </w:p>
    <w:p w:rsidR="00D26B68" w:rsidRPr="00E31389" w:rsidRDefault="00D26B68" w:rsidP="00E31389">
      <w:r w:rsidRPr="00E31389">
        <w:t>определенный комплекс коррелируемых свойств индивида (возрастно-половых, нейродинамических, конституционно-биохимических); динамика психофизиологических функций и структура органических потребностей, также относимых к индивидным свойствам. Высшая интеграция индивидных свойств представлена в темпераменте и задатках; статус и социальные функции-роли; мотивация поведения и ценностные ориентации; структура и динамика отношений. личность-естественное проявление бытия определяющее место всякому явлению</w:t>
      </w:r>
    </w:p>
    <w:p w:rsidR="004C62D6" w:rsidRPr="00E31389" w:rsidRDefault="004C62D6" w:rsidP="00E31389"/>
    <w:p w:rsidR="00D26B68" w:rsidRPr="00E31389" w:rsidRDefault="00D26B68" w:rsidP="00E31389">
      <w:r w:rsidRPr="00E31389">
        <w:t>Теории личности Б. Г.Ананьева</w:t>
      </w:r>
    </w:p>
    <w:p w:rsidR="00D26B68" w:rsidRPr="00E31389" w:rsidRDefault="00D26B68" w:rsidP="00E31389">
      <w:r w:rsidRPr="00E31389">
        <w:t>Специфика ананьевского подхода к личности заключалась, как уже отмечалось, во включении ее в широкий антропологический контекст, контекст человекознания. Поэтому его заслуга связана прежде всего со смелостью включения психологии в систему наук о человеке, с возвращением психологии целого комплекса связей, не учитываемых до этого при анализе личности. Можно сказать, что если Ананьев отмечает как заслугу Рубинштейна разработанное им определение интегративной сущности личности, то заслугой Ананьева оказалось включение личности в интегральную систему человекознания. Здесь присутствуют в единстве и собственно антропологический, и исторический, и онтогенетический, и возрастной, и биографический аспекты рассмотрения проблемы личности. Свой критический пафос он обращает, совершенно справедливо, против характерной для 50-60-х годов тенденции отечественных психологов сосредоточиться (и ограничиться) вокруг проблем структуры личности, "абстрагированных от реального временного протекания ее жизненного цикла". При этом, нужно отметить, что он с необыкновенной скрупулезностью проанализировал практически все взгляды отечественных психологов на структуру личности [14, 15, 159]. Он, будучи одним из инициаторов важнейшего симпозиума по проблеме личности [159], принял активное участие в дискуссии именно о ее структуре. Таким образом, историческое, биографическое и иное измерения в его концепции предстают как временное измерение личности. Несомненно, что приоритет введения проблематики жизненного пути в отечественную теорию личности принадлежит Рубинштейну (1935), но детальная разработка проблем "жизненного цикла человека", его различных периодизаций перерастает у Ананьева в обобщенную постановку проблемы времени в психологии личности. Ананьев проделал детальный критический анализ концепции жизненного пути Ш.Бюлер и на этой основе показал, что жизнь отвечает иерар-хическому принципу. Желая подчеркнуть это обстоятельство, Ананьев разрабатывает понимание индивидуальности именно как достижения личностью высшего уровня развития своей сущности и всей своей жизни. Однако, в отличие от Рубинштейна, Ананьев связывает понятие субъекта не с жизненным путем, а с деятельностью, общением, познанием.</w:t>
      </w:r>
    </w:p>
    <w:p w:rsidR="00D26B68" w:rsidRPr="00E31389" w:rsidRDefault="00D26B68" w:rsidP="00E31389">
      <w:r w:rsidRPr="00E31389">
        <w:t xml:space="preserve">В отличие от большинства отечественных психологов Ананьев рассматривает социальную детерминацию личности не абстрактно (общественные отношения и Рубинштейном и Леонтьевым трактовались именно так), а с уже сформировавшихся к тому времени социологических позиций. Именно поэтому он, определяя, подобно многим, личность как общественного индивида, конкретизирует это определение через социальные ситуации ее развития, статус, образ жизни, социально-психологические и др. условия, вплоть до демографических проблем. Он справедливо отмечает, что в этом ракурсе личность выступает как объект общественного развития [14, с. 276]. В таком случае качество субъекта совпадает с собственно психологическим определением личности как системы отношений, установок, мотивов, ценностей и т. д. Но, в свою очередь, для психологической науки личность также является объектом (предметом) познания [там же, с. 291] Кроме того, проведя собственно социологический анализ противоречий капиталистического общества, Ананьев приходит к выводу, что они приводят к некоторому "отделению" личности от </w:t>
      </w:r>
      <w:r w:rsidRPr="00E31389">
        <w:lastRenderedPageBreak/>
        <w:t>свойств субъекта, т. е. расширению структуры человека [там же, с. 293-294] (добавим обобщенно, в силу действия отчуждения). Но это уже иное основание для определения сущности субъекта, связанное с возможностью—невозможностью реализации своей творческой сущности в тех или иных событиях, ситуациях, при конкретно-исторических (истинно-капиталистических) отношениях. Таким образом, у Ананьева отсут-ствует понимание субъекта как субъекта жизненного пути, которое практически в тех же пятидесятых годах было предложено Рубинштейном. Это понимание предполагает раскрытие зависимости жизненного пути от самой личности. Речь в этом случае идет не о биографическом подходе, включающем индивидуальные различия жизненного пути (как вариации) в единую перио-дизацию жизни, а о собственно субъектном, при котором раскрываются сущностные характеристики способа жизни личности.</w:t>
      </w:r>
    </w:p>
    <w:p w:rsidR="00D26B68" w:rsidRPr="00E31389" w:rsidRDefault="00D26B68" w:rsidP="00E31389">
      <w:r w:rsidRPr="00E31389">
        <w:t>Однако, Ананьев, предложив не традиционно динамическое, а историческое, биографическое понимание времени жизни, выявил важнейшие с точки зрения развития личности характеристики—старт, кульминационный момент наивысших достижений в избранной деятельности и финиш, показал зависимость кульминации от момента старта, а старта от истории воспитания личности. Тем самым была конкретизирована главная идея Ш.Бюлер, стремившейся показать жизнь как не случайную, неповторимую судьбу человека, а закономерную историю. Но вместе с тем эти фазы он связал—в основном—с субъектом деятельности (а не жизненного пути в целом), считая, что "определить основные моменты становления, стабилизации и финиша личности можно лишь путем сопоставления сдвигов по многим параметрам социального развития человека: гражданскому состоянию, экономическому положению, семейному статусу, совмещению, консолидации или разобщению социальных функций (ролей, характера ценностей и их переоценки в определенных исторических обстоятельствах), смене среды развития и коммуникации, конфликтным ситуациям и решению жизненных проблем, осуществленности или неосуществленности жизненного плана, успеху или неуспеху—триумфу или поражению в борьбе" [там же, с. 161-162]. Как отмечалось, на наш взгляд, здесь особо сказывается стремление Ананьева конкретизировать понятие жизненного цикла человека в категориях социологии как наиболее прогрессивного в тот период направления и тем са-мым преодолеть абстрактность принципа социальной детерминации личности, выразить эту детерминацию в приближенных к личности категориях. Типизацию, свойственную социологическому подходу, он дополняет индивидуализацией. Однако под индивидуализацией в данном случае он имеет в виду. онтогенетическую эволюцию: "весьма важным направлением влияния жизненного пути (биографии) человека на его онтогенетическую эволюцию является все возрастающая индивидуализация этой эволюции" [там же, с. 165]. Таким образом, на наш взгляд, в концепции Ананьева остается не выясненным соотношение жизненного пути 1) как биографии, т. е. собственно индивиду-альной истории, жизненного пути (или цикла) 2) как социально типического процесса, включающего общие для всех людей этапы, и 3) онтогенетического процесса эволюции человека.</w:t>
      </w:r>
    </w:p>
    <w:p w:rsidR="00D26B68" w:rsidRPr="00E31389" w:rsidRDefault="00D26B68" w:rsidP="00E31389">
      <w:r w:rsidRPr="00E31389">
        <w:t>Весьма существенной, как отмечалось, является роль Ананьева в дискуссии по проблеме структуры личности, которая оказалась основной к концу шестидесятых годов и стала основным предметом обсуждения на симпозиуме по личности 1969 года. При изложении взглядов на личность представителей грузинской школы мы специально не останавливались на позиции В.Т.Норакидзе, поскольку именно Ананьев отметил его вклад в проблему структуры личности на основе эмпирических исследований роли фиксированной установки в характерообразовании. Ананьев сопоставляет взгляды на проблему структуры личности А.Г.Ковалева, В.Н.Мясищева, К.К.Платонова и С.Л.Рубинштейна, выявляя их различия, противоречия и общность. "Противоречивые взгляды отражают объективную сложность взаимопереходов между интегрированностью и дифференцированностью явлений развития личности" [15, с. 255].</w:t>
      </w:r>
    </w:p>
    <w:p w:rsidR="00D26B68" w:rsidRPr="00E31389" w:rsidRDefault="00D26B68" w:rsidP="00E31389">
      <w:r w:rsidRPr="00E31389">
        <w:lastRenderedPageBreak/>
        <w:t>Опираясь на мысль Рубинштейна, что основным для развития личности является принцип интеграции, Ананьев приходит к выводу, что "развитие действительно есть возрастающая по масштабам и уровням интеграция—образование крупных "блоков", систем или структур, синтез которых в определенный момент жизни человека выступает как наиболее общая структура его личности" (там же). Но одновременно, по его мнению, развитие личности есть и "все возрастающая дифференциация ее психофизиологических функций, процессов, состояний и личностных свойств, соразмерная прогрессирующей интеграции" (там же), т. е. существуют конвергентные и дивергентные отношения между дифференциацией и интеграцией.</w:t>
      </w:r>
    </w:p>
    <w:p w:rsidR="00D26B68" w:rsidRPr="00E31389" w:rsidRDefault="00D26B68" w:rsidP="00E31389">
      <w:r w:rsidRPr="00E31389">
        <w:t>Существенно то, что Ананьев, незаметно переходит от вопроса о структуре личности (пусть даже, по Платонову, функциональной) к вопросу о развитии личности и тем самым выходит в совершенно иную плоскость. Мы полагаем, что дискуссия по структуре личности была мало плодотворной именно потому, что во всех точках зрения (кроме Мясищева, как мы увидим далее), сама структура рассматривалась как абстракция интраиндивидуальной организации личности.Не акцентируя проблемы соотношения интра- и интериндивидуального, Ананьев тем не менее фактически выводит дискуссию за рамки вопроса о структуре интраиндивидуального. Исключительность и преимущество мясищевской концепции также состояло в том, что понятие "от-ношения", на основе которого он определил личность, представляло собой неразрывную связь интра- и интериндивидуального. В концепции Мясищева личность сразу определена как система, а не только структура, причем, несущая в себе не только интегрирующие и дифференцирующие тенденции, на что обратил внимание Ананьев, но интегрирующие и дезинтегрирующие (т. е. противоречивые) тенденции.</w:t>
      </w:r>
    </w:p>
    <w:p w:rsidR="00D26B68" w:rsidRPr="00E31389" w:rsidRDefault="00D26B68" w:rsidP="00E31389">
      <w:r w:rsidRPr="00E31389">
        <w:t>На наличие внутренних противоречий обратил внимание и А.Г.Ковалев, связав их с неравномерностью развития отдельных структур личности—между притязаниями и объективными возможностями, между чувственным и логическим в процессе отражения (чувством и разумом), между природными данными и приобретенными свойствами личности [104]. Ограниченность же ананьевского понимания личности проявилась, на наш взгляд, в том, что он не обратил внимания на этот аспект концепций Ковалева и Мясищева, стремившихся выявить противоречия в личностной организации (хотя и отметил важность анализа явлений паники, стресса, фрустрации, жизненных конфликтов). Предприняв грандиозные эмпирические исследования взаимосвязи разных психических свойств и новообразований, он в основном оказался в рамках корреляционного принципа. (Хотя он сам в теоретическом плане отметил, что структура личности строится по двум—субординационному(или иерархическому) и координационному принципам).</w:t>
      </w:r>
    </w:p>
    <w:p w:rsidR="00D26B68" w:rsidRPr="00E31389" w:rsidRDefault="00D26B68" w:rsidP="00E31389">
      <w:r w:rsidRPr="00E31389">
        <w:t>Резюмируя, можно сказать, что концепция личности Ананьева в силу его науковедческого комплексного подхода в целом оказалась наиболее многогранной, многоаспектной, позволившей соединить множество частных или не сопоставимых концепций. Он проработал понятийный аспект проблемы личности в континууме понятий "субъект", "личность", "индивид", "индивидуальность". Личность предстала и как включенная в социум, и как развивающаяся в онтогенетическом цикле и жизненном пути и как современница своей эпохи и т. д. Благодаря этому концепция личности Ананьева до сегодняшнего дня не потеряла своего эвристического значения.</w:t>
      </w:r>
    </w:p>
    <w:p w:rsidR="00F449AC" w:rsidRPr="00E31389" w:rsidRDefault="00F449AC" w:rsidP="00E31389">
      <w:r w:rsidRPr="00E31389">
        <w:t>Выдающейся заслугой Б.Г.Ананьева стала его идея о единстве естественного и общественного в структуре человеческого развития. Единство биологического и социального в человеке обеспечивается посредством единства таких его макрохарактеристик как индивид, личность, субъект и индивидуальность.</w:t>
      </w:r>
    </w:p>
    <w:p w:rsidR="00F449AC" w:rsidRPr="00E31389" w:rsidRDefault="00F449AC" w:rsidP="00E31389">
      <w:r w:rsidRPr="00E31389">
        <w:t xml:space="preserve">Носителем биологического в человеке является, главным образом, индивид. Социальное представлено в человеке посредством личности и субъекта деятельности. При этом речь не идет о </w:t>
      </w:r>
      <w:r w:rsidRPr="00E31389">
        <w:lastRenderedPageBreak/>
        <w:t xml:space="preserve">противопоставлении биологического и социального хотя бы потому, что индивид в ходе индивидуальной жизни социализируется и приобретает новые свойства. Каждый человек как личность проходит свой жизненный путь, в рамках которого происходит социализация индивида и формируется его социальная зрелость. Человек как личность представляет собой совокупность общественных отношений: экономических, политических, правовых. Однако человек - это не только индивид и личность, но и носитель сознания, субъект деятельности, производящий материальные и духовные ценности. Человек как субъект предстает со стороны его внутренней, психической жизни, как носитель психических явлений. Структура человека как субъекта деятельности образуется из определенных свойств индивида и личности которые соответствуют предмету и средствам деятельности. Основу предметной деятельности человека составляет труд и потому он выступает как субъект труда. Основу теоретической или познавательной деятельности составляют процессы познания, и потому человек предстает как субъект познания. В основе коммуникативной деятельности лежит общение, что позволяет рассматривать человека в качестве субъекта общения. Результатом осуществления различных видов деятельности человека как субъекта становится достижение им психической зрелости. Таким образом, каждый человек предстает в виде некоей целостности - как индивид, личность и субъект, обусловленной единством биологического и социального. Однако для каждого из нас очевидно и то, что все мы отличаемся друг от друга своим темпераментом, характером, стилем деятельности, поведения и т. д. Поэтому, кроме понятий индивида, личности и субъекта используется и понятие индивидуальности. Индивидуальность - это неповторимое сочетание в человеке его черт из всех трех названных выше подструктур психики. Человек как индивид, личность и субъект деятельности может быть отнесен к определенным классам, группам и типам. Но как индивидуальность он существует в единственном числе и неповторим в истории человечества. Понять индивидуальность можно, лишь объединив все факты и данные о человеке во всех аспектах его бытия. С этой точки Однако для каждого из нас очевидно и то, что все мы отличаемся друг от друга своим темпераментом, характером, стилем деятельности, поведения и т. д. Поэтому, кроме понятий индивида, личности и субъекта используется и понятие индивидуальности. Индивидуальность - это неповторимое сочетание в человеке его черт из всех трех названных выше подструктур психики. Человек как индивид, личность и субъект деятельности может быть отнесен к определенным классам, группам и типам. Но как индивидуальность он существует в единственном числе и неповторим в истории человечества. Понять индивидуальность можно, лишь объединив все факты и данные о человеке во всех аспектах его бытия. С этой точки зрения индивидуальность - это функциональная характеристика человека, проявляющая себя на всех уровнях его структурной организации - индивида, личности, субъекта деятельности. Именно на уровне индивидуальности возможны наивысшие достижения человека, поскольку индивидуальность проявляется во взаимосвязи и единстве свойств человека как индивида, личности и субъекта деятельности. Б. Г. Ананьев первым в психологии попытался дать психологическую характеристику категории индивидуальности. Каждый человек как целое всегда есть и индивид, и личность, и субъект деятельности. Однако далеко не каждый является индивидуальностью не в смысле индивидуальных отличий на каждом уровне организации, а в смысле их гармоничных отношений, единства разноуровневых свойств. Именно это единство составляет основу для максимально полного развития и выражения человеком своих способностей, помогает ему внести свой собственный неповторимый вклад в общественное развитие. Индивидуальность выражает единство всех уровней организации человека. Психологическое содержание индивидуальности полнее других выражает понятие цельности. Взаимодействуя между собой, направленность личности и индивидуальный стиль деятельности обеспечивают содружество всех уровней, что выражается в единстве личностных и деятельностных характеристик человека. Это единство личности и субъекта деятельности находит свое выражение в успешной трудовой, познавательной и коммуникативной деятельности человека, обусловливая неповторимость его вклада в общественный фонд. Максимальная </w:t>
      </w:r>
      <w:r w:rsidRPr="00E31389">
        <w:lastRenderedPageBreak/>
        <w:t>успешность человека в любом виде деятельности есть функция двух тесно взаимосвязанных системообразующих факторов - направленности личности и индивидуального стиля деятельности. Ведущим фактором в этой паре является направленность личности, т. к. именно на основе позитивного отношения личности к целям своей деятельности ищутся, находятся и приводятся в целесообразную систему способы достижения значимых для личности целей.</w:t>
      </w:r>
    </w:p>
    <w:p w:rsidR="00F449AC" w:rsidRPr="00E31389" w:rsidRDefault="00F449AC" w:rsidP="00E31389"/>
    <w:p w:rsidR="00D26B68" w:rsidRPr="00E31389" w:rsidRDefault="00D26B68" w:rsidP="00E31389"/>
    <w:p w:rsidR="00E860AC" w:rsidRPr="00E31389" w:rsidRDefault="00E860AC" w:rsidP="00E31389"/>
    <w:p w:rsidR="00E860AC" w:rsidRPr="00E31389" w:rsidRDefault="00E860AC" w:rsidP="00E31389">
      <w:r w:rsidRPr="00E31389">
        <w:t>Эмпирическое Я или личность по У. Джеймсу</w:t>
      </w:r>
    </w:p>
    <w:p w:rsidR="00E860AC" w:rsidRPr="00E31389" w:rsidRDefault="00E860AC" w:rsidP="00E31389">
      <w:r w:rsidRPr="00E31389">
        <w:t>Трудно провести черту между тем, что человек называет самим собой и своим. Наши чувства и поступки по отношению к некоторым принадлежа</w:t>
      </w:r>
      <w:r w:rsidRPr="00E31389">
        <w:softHyphen/>
        <w:t>щим нам объектам в значительной степени сходны с чувствами и поступками по отношению к нам самим. Наше доброе имя, наши дети, наши произведения могут быть нам так же дороги, как и наше собственное тело, и могут вызывать в нас те же чувства, а в случае посягательства на них - то же стремление к возмездию. А тела наши - просто ли они наши или это мы сами? Бесспорно, бывали случаи, когда люди отрекались от собственного тела и смотрели на него как на одеяние или даже тюрьму, из которой они когда-нибудь будут счастливы вырваться.</w:t>
      </w:r>
    </w:p>
    <w:p w:rsidR="00E860AC" w:rsidRPr="00E31389" w:rsidRDefault="00E860AC" w:rsidP="00E31389">
      <w:r w:rsidRPr="00E31389">
        <w:t>Очевидно, мы имеем дело с изменчивым материалом: тот же самый предмет рассматривается нами иногда как часть нашей личности, иногда просто как "наш", а иногда - как будто у нас нет с ним ничего общего. Впрочем, в самом широком смысле личность человека составляет общая сумма всего того, что он может назвать своим: не только его физические и душевные качества, но также его платье, дом, жену, детей, предков и друзей, его репутацию и труды, его имение, лошадей, его яхту и капита</w:t>
      </w:r>
      <w:r w:rsidRPr="00E31389">
        <w:softHyphen/>
        <w:t>лы. Все это вызывает в нем аналогичные чувства. Если по от</w:t>
      </w:r>
      <w:r w:rsidRPr="00E31389">
        <w:softHyphen/>
        <w:t>ношению ко всему этому дело обстоит благополучно - он тор</w:t>
      </w:r>
      <w:r w:rsidRPr="00E31389">
        <w:softHyphen/>
        <w:t>жествует; если дела приходят в упадок - он огорчен; разумеет</w:t>
      </w:r>
      <w:r w:rsidRPr="00E31389">
        <w:softHyphen/>
        <w:t>ся, каждый из перечисленных нами объектов неодинаково вли</w:t>
      </w:r>
      <w:r w:rsidRPr="00E31389">
        <w:softHyphen/>
        <w:t>яет на состояние его духа, но все они оказывают более или менее сходное воздействие на его самочувствие. Понимая сло</w:t>
      </w:r>
      <w:r w:rsidRPr="00E31389">
        <w:softHyphen/>
        <w:t>во "личность" в самом широком смысле, мы можем прежде все</w:t>
      </w:r>
      <w:r w:rsidRPr="00E31389">
        <w:softHyphen/>
        <w:t>го подразделить анализ ее на три части в отношении</w:t>
      </w:r>
    </w:p>
    <w:p w:rsidR="00E860AC" w:rsidRPr="00E31389" w:rsidRDefault="00E860AC" w:rsidP="00E31389">
      <w:r w:rsidRPr="00E31389">
        <w:t>ее со</w:t>
      </w:r>
      <w:r w:rsidRPr="00E31389">
        <w:softHyphen/>
        <w:t>ставных элементов;</w:t>
      </w:r>
    </w:p>
    <w:p w:rsidR="00E860AC" w:rsidRPr="00E31389" w:rsidRDefault="00E860AC" w:rsidP="00E31389">
      <w:r w:rsidRPr="00E31389">
        <w:t>чувств и эмоций, вызываемых ими (са</w:t>
      </w:r>
      <w:r w:rsidRPr="00E31389">
        <w:softHyphen/>
        <w:t>мооценка);</w:t>
      </w:r>
    </w:p>
    <w:p w:rsidR="00E860AC" w:rsidRPr="00E31389" w:rsidRDefault="00E860AC" w:rsidP="00E31389">
      <w:r w:rsidRPr="00E31389">
        <w:t>поступков, вызываемых ими (забота о самом себе и самосохранение).</w:t>
      </w:r>
    </w:p>
    <w:p w:rsidR="00E860AC" w:rsidRPr="00E31389" w:rsidRDefault="00E860AC" w:rsidP="00E31389">
      <w:r w:rsidRPr="00E31389">
        <w:t>Составные элементы личности могут быть подразделены так</w:t>
      </w:r>
      <w:r w:rsidRPr="00E31389">
        <w:softHyphen/>
        <w:t>же на три класса:</w:t>
      </w:r>
    </w:p>
    <w:p w:rsidR="00E860AC" w:rsidRPr="00E31389" w:rsidRDefault="00E860AC" w:rsidP="00E31389">
      <w:r w:rsidRPr="00E31389">
        <w:t>физическую личность,</w:t>
      </w:r>
    </w:p>
    <w:p w:rsidR="00E860AC" w:rsidRPr="00E31389" w:rsidRDefault="00E860AC" w:rsidP="00E31389">
      <w:r w:rsidRPr="00E31389">
        <w:t>социальную лич</w:t>
      </w:r>
      <w:r w:rsidRPr="00E31389">
        <w:softHyphen/>
        <w:t>ность и</w:t>
      </w:r>
    </w:p>
    <w:p w:rsidR="00E860AC" w:rsidRPr="00E31389" w:rsidRDefault="00E860AC" w:rsidP="00E31389">
      <w:r w:rsidRPr="00E31389">
        <w:t>духовную личность.</w:t>
      </w:r>
    </w:p>
    <w:p w:rsidR="00E860AC" w:rsidRPr="00E31389" w:rsidRDefault="00E860AC" w:rsidP="00E31389">
      <w:r w:rsidRPr="00E31389">
        <w:t>Физическая личность</w:t>
      </w:r>
    </w:p>
    <w:p w:rsidR="00E860AC" w:rsidRPr="00E31389" w:rsidRDefault="00E860AC" w:rsidP="00E31389">
      <w:r w:rsidRPr="00E31389">
        <w:t>В каждом из нас телесная организа</w:t>
      </w:r>
      <w:r w:rsidRPr="00E31389">
        <w:softHyphen/>
        <w:t>ция представляет существенный компонент нашей физической личности, а некоторые части тела могут быть названы нашими в теснейшем смысле слова. За телесной организацией следует одежда. Старая поговорка, что человеческая личность состоит из трех частей: души, тела и платья, — нечто большее, нежели простая шутка. Мы в такой степени присваиваем платье нашей личности, до того отождествляем одно с другой, что немногие из нас, не колеблясь ни минуты, дадут решительный ответ на во</w:t>
      </w:r>
      <w:r w:rsidRPr="00E31389">
        <w:softHyphen/>
        <w:t xml:space="preserve">прос, какую бы из двух альтернатив" они </w:t>
      </w:r>
      <w:r w:rsidRPr="00E31389">
        <w:lastRenderedPageBreak/>
        <w:t>выбрали: иметь пре</w:t>
      </w:r>
      <w:r w:rsidRPr="00E31389">
        <w:softHyphen/>
        <w:t>красное тело, облаченное в вечно грязные и рваные лохмотья, или под вечно новым костюмом скрывать безобразное, уродли</w:t>
      </w:r>
      <w:r w:rsidRPr="00E31389">
        <w:softHyphen/>
        <w:t>вое тело. Затем ближайшей частью нас самих является наше семейство, отец и мать, жена и дети - плоть от плоти и кость от кости нашей. Когда они умирают, исчезает часть нас самих. Нам стыдно за их дурные поступки. Если кто-нибудь обидел их, негодование вспыхивает в нас тотчас, как будто мы сами были на их месте. Далее следует наш домашний очаг, наш home. Происходящее в нем составляет часть нашей жизни, его вид вызывает в нас нежнейшее чувство привязанности, и мы не</w:t>
      </w:r>
      <w:r w:rsidRPr="00E31389">
        <w:softHyphen/>
        <w:t>охотно прощаем гостю, который, посетив нас, указывает недо</w:t>
      </w:r>
      <w:r w:rsidRPr="00E31389">
        <w:softHyphen/>
        <w:t>статки в нашей домашней обстановке или презрительно к ней относится. Мы отдаем инстинктивное предпочтение всем этим разнообразным объектам, связанным с наиболее важными прак</w:t>
      </w:r>
      <w:r w:rsidRPr="00E31389">
        <w:softHyphen/>
        <w:t>тическими интересами нашей жизни. Все мы имеем бессозна</w:t>
      </w:r>
      <w:r w:rsidRPr="00E31389">
        <w:softHyphen/>
        <w:t>тельное влечение охранять наши тела, облекать их в платья, снабженные украшениями, лелеять наших родителей, жену и детей и приискивать себе собственный уголок, в котором мы могли бы жить, совершенствуя свою домашнюю обстановку.</w:t>
      </w:r>
    </w:p>
    <w:p w:rsidR="00E860AC" w:rsidRPr="00E31389" w:rsidRDefault="00E860AC" w:rsidP="00E31389">
      <w:r w:rsidRPr="00E31389">
        <w:t>Такое же инстинктивное влечение побуждает нас накапли</w:t>
      </w:r>
      <w:r w:rsidRPr="00E31389">
        <w:softHyphen/>
        <w:t>вать состояние, а сделанные нами ранее приобретения стано</w:t>
      </w:r>
      <w:r w:rsidRPr="00E31389">
        <w:softHyphen/>
        <w:t>вятся в большей или меньшей степени близкими частями нашей эмпирической личности. Наиболее тесно связаны с нами произ</w:t>
      </w:r>
      <w:r w:rsidRPr="00E31389">
        <w:softHyphen/>
        <w:t>ведения нашего кровного труда. Немногие люди не почувство</w:t>
      </w:r>
      <w:r w:rsidRPr="00E31389">
        <w:softHyphen/>
        <w:t>вали бы своего личного уничтожения, если бы произведение их рук и мозга (например, коллекция насекомых или обширный рукописный труд), созидавшееся ими в течение целой жизни, вдруг оказалось уничтоженным. Подобное же чувство питает скупой к своим деньгам. Хотя и правда, что часть нашего огор</w:t>
      </w:r>
      <w:r w:rsidRPr="00E31389">
        <w:softHyphen/>
        <w:t>чения при потере предметов обладания обусловлена сознанием того, что мы теперь должны обходиться без некоторых благ, ко</w:t>
      </w:r>
      <w:r w:rsidRPr="00E31389">
        <w:softHyphen/>
        <w:t>торые рассчитывали получить при дальнейшем пользовании утраченными ныне объектами, но все-таки во всяком подобном случае сверх того в нас остается еще чувство умаления нашей личности, превращения некоторой части ее в ничто. И этот факт представляет собой самостоятельное психическое явление. Мы сразу попадаем на одну доску с босяками, с теми pauvres diables (отребьем), которых мы так презираем, и в то же время стано</w:t>
      </w:r>
      <w:r w:rsidRPr="00E31389">
        <w:softHyphen/>
        <w:t>вимся более чем когда-либо отчужденными от счастливых сы</w:t>
      </w:r>
      <w:r w:rsidRPr="00E31389">
        <w:softHyphen/>
        <w:t>нов земли, властелинов суши, моря и людей, властелинов, живу</w:t>
      </w:r>
      <w:r w:rsidRPr="00E31389">
        <w:softHyphen/>
        <w:t>щих в полном блеске могущества и материальной обеспеченно</w:t>
      </w:r>
      <w:r w:rsidRPr="00E31389">
        <w:softHyphen/>
        <w:t>сти. Как бы мы ни взывали к демократическим принципам, не</w:t>
      </w:r>
      <w:r w:rsidRPr="00E31389">
        <w:softHyphen/>
        <w:t>вольно перед такими людьми явно или тайно мы переживаем чувства страха и уважения.</w:t>
      </w:r>
    </w:p>
    <w:p w:rsidR="00E860AC" w:rsidRPr="00E31389" w:rsidRDefault="00E860AC" w:rsidP="00E31389">
      <w:r w:rsidRPr="00E31389">
        <w:t>Социальная личность</w:t>
      </w:r>
    </w:p>
    <w:p w:rsidR="00E860AC" w:rsidRPr="00E31389" w:rsidRDefault="00E860AC" w:rsidP="00E31389">
      <w:r w:rsidRPr="00E31389">
        <w:t>Признание в нас личности со сторо</w:t>
      </w:r>
      <w:r w:rsidRPr="00E31389">
        <w:softHyphen/>
        <w:t>ны других представителей человеческого рода делает из нас общественную личность. Мы не только стадные животные, не только любим быть н обществе себе подобных, но имеем даже прирожденную наклонность обращать на себя внимание дру</w:t>
      </w:r>
      <w:r w:rsidRPr="00E31389">
        <w:softHyphen/>
        <w:t>гих и производить на них благоприятное впечатление. Трудно придумать более дьявольское наказание (если бы такое наказа</w:t>
      </w:r>
      <w:r w:rsidRPr="00E31389">
        <w:softHyphen/>
        <w:t>ние было физически возможно), чем если бы кто-нибудь попал в общество людей, где на него совершенно не обращали внима</w:t>
      </w:r>
      <w:r w:rsidRPr="00E31389">
        <w:softHyphen/>
        <w:t>ния. Если бы никто не оборачивался при нашем появлении, не отвечал на наши вопросы, не интересовался нашими действия</w:t>
      </w:r>
      <w:r w:rsidRPr="00E31389">
        <w:softHyphen/>
        <w:t>ми, если бы всякий при встрече с нами намеренно не узнавал нас и обходился с нами как с неодушевленными предметами, то нами овладело бы своего рода бешенство, бессильное отчаяние. Здесь облегчением были бы жесточайшие телесные муки, лишь бы при них мы чувствовали, что при всей безвыходности нашего положения мы все-таки не пали настолько низко, чтобы не за</w:t>
      </w:r>
      <w:r w:rsidRPr="00E31389">
        <w:softHyphen/>
        <w:t>служивать ничьего внимания.</w:t>
      </w:r>
    </w:p>
    <w:p w:rsidR="00E860AC" w:rsidRPr="00E31389" w:rsidRDefault="00E860AC" w:rsidP="00E31389">
      <w:r w:rsidRPr="00E31389">
        <w:t>Собственно говоря, у человека столько социальных личнос</w:t>
      </w:r>
      <w:r w:rsidRPr="00E31389">
        <w:softHyphen/>
        <w:t>тей, сколько индивидов признают в нем личность и имеют о ней представление. Посягнуть на это представление - значит пося</w:t>
      </w:r>
      <w:r w:rsidRPr="00E31389">
        <w:softHyphen/>
        <w:t>гнуть на самого человека. Но, принимая во внимание, что лица, имеющие представление о данном человеке, естественно распа</w:t>
      </w:r>
      <w:r w:rsidRPr="00E31389">
        <w:softHyphen/>
        <w:t xml:space="preserve">даются на классы, мы можем сказать, что на практике всякий человек имеет столько же различных социальных личностей, сколько имеется различных групп людей, </w:t>
      </w:r>
      <w:r w:rsidRPr="00E31389">
        <w:lastRenderedPageBreak/>
        <w:t>мнением которых он дорожит. Многие мальчики ведут себя довольно прилично в присутствии родителей или преподавателей, а в компании не</w:t>
      </w:r>
      <w:r w:rsidRPr="00E31389">
        <w:softHyphen/>
        <w:t>воспитанных товарищей бесчинствуют и бранятся, как пьяные извозчики. Мы выставляем себя в совершенно ином свете пе</w:t>
      </w:r>
      <w:r w:rsidRPr="00E31389">
        <w:softHyphen/>
        <w:t>ред нашими детьми, нежели перед клубными товарищами; мы держим себя иначе перед нашими постоянными покупателями, чем перед нашими работниками; мы - нечто совершенно другое по отношению к нашим близким друзьям, чем по отношению к нашим хозяевам или к нашему начальству. Отсюда на практи</w:t>
      </w:r>
      <w:r w:rsidRPr="00E31389">
        <w:softHyphen/>
        <w:t>ке получается деление человека на несколько личностей; это может повести к дисгармоничному раздвоению социальной лич</w:t>
      </w:r>
      <w:r w:rsidRPr="00E31389">
        <w:softHyphen/>
        <w:t>ности, например, в случае, если кто-нибудь боится выставить себя перед одними знакомыми в том свете, в каком он пред</w:t>
      </w:r>
      <w:r w:rsidRPr="00E31389">
        <w:softHyphen/>
        <w:t>ставляется другим; но тот же факт может повести к гармонич</w:t>
      </w:r>
      <w:r w:rsidRPr="00E31389">
        <w:softHyphen/>
        <w:t>ному распределению различных сторон личности, например, когда кто-нибудь, будучи нежным по отношению к своим детям, является строгим к подчиненным ему узникам или солдатам.</w:t>
      </w:r>
    </w:p>
    <w:p w:rsidR="00E860AC" w:rsidRPr="00E31389" w:rsidRDefault="00E860AC" w:rsidP="00E31389">
      <w:r w:rsidRPr="00E31389">
        <w:t>Самой своеобразной формой социальной личности является представление влюбленного о личности любимой им особы. Ее судьба вызывает столь живое участие, что оно покажется со</w:t>
      </w:r>
      <w:r w:rsidRPr="00E31389">
        <w:softHyphen/>
        <w:t>вершенно бессмысленным, если прилагать к нему какой-либо иной масштаб, кроме мерила органического индивидуального влечения. Для самого себя влюбленный как бы не существует, пока его социальная личность не получит должной оценки в глазах любимого существа, в последнем случае его восторг пре</w:t>
      </w:r>
      <w:r w:rsidRPr="00E31389">
        <w:softHyphen/>
        <w:t>восходит все границы.</w:t>
      </w:r>
    </w:p>
    <w:p w:rsidR="00E860AC" w:rsidRPr="00E31389" w:rsidRDefault="00E860AC" w:rsidP="00E31389">
      <w:r w:rsidRPr="00E31389">
        <w:t>Добрая или худая слава человека, его честь или позор - это названия для одной из его социальных личностей. Своеобраз</w:t>
      </w:r>
      <w:r w:rsidRPr="00E31389">
        <w:softHyphen/>
        <w:t>ная общественная личность человека, называемая его честью, - результат одного из тех раздвоений личности, о которых мы говорили. Представление, которое складывается о человеке в глазах окружающей его среды, является руководящим мотивом для одобрения или осуждения его поведения, смотря по тому, отвечает ли он требованиям данной общественной среды, кото</w:t>
      </w:r>
      <w:r w:rsidRPr="00E31389">
        <w:softHyphen/>
        <w:t>рые он мог бы не соблюдать при другой житейской обстановке. Так, частное лицо может без зазрения совести покинуть город, зараженный холерой, но священник или доктор нашли бы та</w:t>
      </w:r>
      <w:r w:rsidRPr="00E31389">
        <w:softHyphen/>
        <w:t>кой поступок несовместимым с их понятием о чести. Честь сол</w:t>
      </w:r>
      <w:r w:rsidRPr="00E31389">
        <w:softHyphen/>
        <w:t>дата побуждает его сражаться и умирать при таких обстоятель</w:t>
      </w:r>
      <w:r w:rsidRPr="00E31389">
        <w:softHyphen/>
        <w:t>ствах, когда другой человек имеет полное право скрыться в безопасное место или бежать, не налагая на свое социальное "я" позорного пятна.</w:t>
      </w:r>
    </w:p>
    <w:p w:rsidR="00E860AC" w:rsidRPr="00E31389" w:rsidRDefault="00E860AC" w:rsidP="00E31389">
      <w:r w:rsidRPr="00E31389">
        <w:t>Подобным же образом судья или государственный муж в силу своего положения находит бесчестным заниматься денеж</w:t>
      </w:r>
      <w:r w:rsidRPr="00E31389">
        <w:softHyphen/>
        <w:t>ными операциями, не заключающими в себе ничего предосуди</w:t>
      </w:r>
      <w:r w:rsidRPr="00E31389">
        <w:softHyphen/>
        <w:t>тельного для частного лица. Нередко можно слышать, как люди проводят различие между отдельными сторонами своей лично</w:t>
      </w:r>
      <w:r w:rsidRPr="00E31389">
        <w:softHyphen/>
        <w:t>сти: "Как человек я жалею вас, но как официальное лицо я не могу вас пощадить"; "В политическом отношении он мой союз</w:t>
      </w:r>
      <w:r w:rsidRPr="00E31389">
        <w:softHyphen/>
        <w:t>ник, но с точки зрения нравственности я не выношу его". То, что называют мнением среды, составляет один из сильнейших двигателей в жизни. Вор не смеет обкрадывать своих товари</w:t>
      </w:r>
      <w:r w:rsidRPr="00E31389">
        <w:softHyphen/>
        <w:t>щей; карточный игрок обязан платить карточные долги, хотя бы он вовсе не платил иных своих долгов. Всегда и везде кодекс чести фешенебельного общества возбранял или разрешал из</w:t>
      </w:r>
      <w:r w:rsidRPr="00E31389">
        <w:softHyphen/>
        <w:t>вестные поступки единственно в угоду одной из сторон нашей социальной личности. Вообще вы не должны лгать, но в том, что касается ваших отношений к известной даме, - лгите, сколько вам угодно; от равного себе вы принимаете вызов на дуэль, но вы засмеетесь в глаза лицу низшего по сравнению с вами об</w:t>
      </w:r>
      <w:r w:rsidRPr="00E31389">
        <w:softHyphen/>
        <w:t>щественного положения, если это лицо вздумает потребовать от вас удовлетворения, - вот примеры для пояснения нашей мысли.</w:t>
      </w:r>
    </w:p>
    <w:p w:rsidR="00E860AC" w:rsidRPr="00E31389" w:rsidRDefault="00E860AC" w:rsidP="00E31389">
      <w:r w:rsidRPr="00E31389">
        <w:t>Духовная личность</w:t>
      </w:r>
    </w:p>
    <w:p w:rsidR="00E860AC" w:rsidRPr="00E31389" w:rsidRDefault="00E860AC" w:rsidP="00E31389">
      <w:r w:rsidRPr="00E31389">
        <w:t>Под духовной личностью, поскольку она связана с эмпирической, мы не разумеем того или другого отдельного преходящего состояния сознания. Скорее, мы разу</w:t>
      </w:r>
      <w:r w:rsidRPr="00E31389">
        <w:softHyphen/>
        <w:t xml:space="preserve">меем под духовной личностью полное объединение отдельных состояний сознания, конкретно взятых духовных </w:t>
      </w:r>
      <w:r w:rsidRPr="00E31389">
        <w:lastRenderedPageBreak/>
        <w:t>способностей и свойств. Это объединение в каждую отдельную минуту мо</w:t>
      </w:r>
      <w:r w:rsidRPr="00E31389">
        <w:softHyphen/>
        <w:t>жет стать объектом нашей мысли и вызвать эмоции, аналогич</w:t>
      </w:r>
      <w:r w:rsidRPr="00E31389">
        <w:softHyphen/>
        <w:t>ные эмоциям, производимым в нас другими сторонами нашей личности. Когда мы думаем о себе как о мыслящих существах, все другие стороны нашей личности представляются относи</w:t>
      </w:r>
      <w:r w:rsidRPr="00E31389">
        <w:softHyphen/>
        <w:t>тельно нас как бы внешними объектами. Даже в границах на</w:t>
      </w:r>
      <w:r w:rsidRPr="00E31389">
        <w:softHyphen/>
        <w:t>шей духовной личности некоторые элементы кажутся более внешними, чем другие. Например, наши способности к ощуще</w:t>
      </w:r>
      <w:r w:rsidRPr="00E31389">
        <w:softHyphen/>
        <w:t>нию представляются, так сказать, менее интимно связанными с нашим "я", чем наши эмоции и желания. Самый центр, самое ядро нашего "я", поскольку оно нам известно, святое святых нашего существа - это чувство активности, обнаруживающееся в некоторых наших внутренних душевных состояниях. На это чувство внутренней активности часто указывали как на непо</w:t>
      </w:r>
      <w:r w:rsidRPr="00E31389">
        <w:softHyphen/>
        <w:t>средственное проявление жизненной субстанции нашей души. Так ли это или нет, мы не будем разбирать, а отметим здесь только своеобразный внутренний характер душевных состоя</w:t>
      </w:r>
      <w:r w:rsidRPr="00E31389">
        <w:softHyphen/>
        <w:t>ний, обладающих свойством казаться активными, каковы бы ни были сами по себе эти душевные состояния. Кажется, будто они идут навстречу всем другим опытным элементам нашего сознания. Это чувство, вероятно, присуще всем людям.</w:t>
      </w:r>
    </w:p>
    <w:p w:rsidR="00E860AC" w:rsidRPr="00E31389" w:rsidRDefault="00E860AC" w:rsidP="00E31389"/>
    <w:p w:rsidR="00F449AC" w:rsidRPr="00E31389" w:rsidRDefault="00F449AC" w:rsidP="00E31389"/>
    <w:p w:rsidR="00F449AC" w:rsidRPr="00E31389" w:rsidRDefault="00F449AC" w:rsidP="00E31389">
      <w:r w:rsidRPr="00E31389">
        <w:t>Психоаналитическая теория З. Фрейда (1856–1939) представляет собой пример психодинамического подхода к изучению поведения человека, при котором считается, что поведение контролируют неосознаваемые психологические конфликты.</w:t>
      </w:r>
    </w:p>
    <w:p w:rsidR="00F449AC" w:rsidRPr="00E31389" w:rsidRDefault="00F449AC" w:rsidP="00E31389">
      <w:r w:rsidRPr="00E31389">
        <w:t>С целью описания степени доступности психических процессов осознаванию Фрейд выделял три уровня сознания: сознание, предсознательное и бессознательное. В теории Фрейда личность человека включает в себя три структурных компонента: Ид (Оно), Эго (Я) и Супер-Эго (Супер-Я).</w:t>
      </w:r>
    </w:p>
    <w:p w:rsidR="00F449AC" w:rsidRPr="00E31389" w:rsidRDefault="00F449AC" w:rsidP="00E31389">
      <w:r w:rsidRPr="00E31389">
        <w:t>Ид, представляющее собой инстинктивное ядро личности, является примитивным, импульсивным и подчиняется принципу удовольствия. Ид использует рефлекторные реакции и первичные представления с целью получения немедленного удовлетворения инстинктивных побуждений.</w:t>
      </w:r>
    </w:p>
    <w:p w:rsidR="00F449AC" w:rsidRPr="00E31389" w:rsidRDefault="00F449AC" w:rsidP="00E31389">
      <w:r w:rsidRPr="00E31389">
        <w:t>Эго представляет собой рациональную часть личности и руководствуется принципом реальности. Его задачей является разработка для индивидуума соответствующего плана действий, чтобы удовлетворять требованиям Ид в рамках ограничений социального мира и сознания индивидуума. Эту задачу Эго решает при помощи вторичных процессов представления.</w:t>
      </w:r>
    </w:p>
    <w:p w:rsidR="00F449AC" w:rsidRPr="00E31389" w:rsidRDefault="00F449AC" w:rsidP="00E31389">
      <w:r w:rsidRPr="00E31389">
        <w:t>Супер-Эго, формирующееся последним в процессе развития личности, представляет собой ее моральную сторону. Супер-Эго состоит из двух структур – совести и Эго-идеала.</w:t>
      </w:r>
    </w:p>
    <w:p w:rsidR="00F449AC" w:rsidRPr="00E31389" w:rsidRDefault="00F449AC" w:rsidP="00E31389">
      <w:r w:rsidRPr="00E31389">
        <w:t>Теория мотивации Фрейда основана на концепции инстинкта, определенного как врожденное состояние возбуждения, которое ищет разрядки. В теории психоанализа различают две категории инстинкта: инстинкт жизни (Эрос) и инстинкт смерти (Танатос). Инстинкт имеет четыре основных параметра: источник, цель, объект и стимул.</w:t>
      </w:r>
    </w:p>
    <w:p w:rsidR="00F449AC" w:rsidRPr="00E31389" w:rsidRDefault="00F449AC" w:rsidP="00E31389">
      <w:r w:rsidRPr="00E31389">
        <w:t>Данное Фрейдом объяснение стадий психосексуального развития основано на предпосылке о том, что сексуальность дается от рождения и развивается, охватывая ряд биологически определенных эрогенных зон, вплоть до достижения зрелости. В представлении Фрейда развитие личности проходит через следующие стадии: оральную, анальную, фаллическую и генитальную. Латентный период не является стадией психосексуального развития. Фрейд предполагал, что в процессе психосексуального развития неразрешенные конфликты приводят к фиксации и образованию определенных типов характера. Так, взрослые с фиксацией на анально-удерживающей стадии становятся негибкими, скучными и принудительно-аккуратными.</w:t>
      </w:r>
    </w:p>
    <w:p w:rsidR="00F449AC" w:rsidRPr="00E31389" w:rsidRDefault="00F449AC" w:rsidP="00E31389">
      <w:r w:rsidRPr="00E31389">
        <w:lastRenderedPageBreak/>
        <w:t>Фрейд выделял три типа тревоги: реалистическую, невротическую и моральную. Он полагал, что тревога играет роль сигнала, предупреждающего Эго о надвигающейся опасности, исходящей от инстинктивных импульсов. В ответ Эго использует ряд защитных механизмов: вытеснение, проекцию, замещение, рационализацию, реактивное образование, регрессию, сублимацию и отрицание. Защитные механизмы действуют неосознанно и искажают восприятие реальности индивидуумом.</w:t>
      </w:r>
    </w:p>
    <w:p w:rsidR="00F449AC" w:rsidRPr="00E31389" w:rsidRDefault="00F449AC" w:rsidP="00E31389">
      <w:r w:rsidRPr="00E31389">
        <w:t>Концепции психоанализа имеют множество приложений в повседневной жизни. Одно из наиболее значительных – психоаналитическая терапия – использует достаточно хорошо апробированные методы: метод свободных ассоциаций, интерпретацию сопротивления и анализ переноса. Все они нацелены на изучение бессознательного, что обеспечивает возможность более глубокого понимания пациентом своей личности. Эти новые знания о себе затем переносятся в повседневную жизнь с помощью метода эмоционального переучивания.</w:t>
      </w:r>
    </w:p>
    <w:p w:rsidR="00F449AC" w:rsidRPr="00E31389" w:rsidRDefault="00F449AC" w:rsidP="00E31389">
      <w:r w:rsidRPr="00E31389">
        <w:t>А. Адлер (Австрия) и К.Г. Юнг (Швейцария), два представителя раннего психоаналитического движения, принципиально разошлись с З. Фрейдом по ключевым вопросам и пересмотрели его теорию в совершенно разных направлениях.</w:t>
      </w:r>
    </w:p>
    <w:p w:rsidR="00F449AC" w:rsidRPr="00E31389" w:rsidRDefault="00F449AC" w:rsidP="00E31389">
      <w:r w:rsidRPr="00E31389">
        <w:t>Индивидуальная психология А. Адлера (1870–1937) описывает человека как единого, самосогласующегося и целостного.</w:t>
      </w:r>
    </w:p>
    <w:p w:rsidR="00F449AC" w:rsidRPr="00E31389" w:rsidRDefault="00F449AC" w:rsidP="00E31389">
      <w:r w:rsidRPr="00E31389">
        <w:t>Адлер предложил экономичную и прагматичную теорию, целью которой было оказание помощи людям в понимании себя и других. Основные принципы его теории следующие: индивидуум как самосогласующаяся целостность, человеческая жизнь как динамическое стремление к превосходству, индивидуум как творческая и самоопределяющаяся сущность, а также социальная принадлежность индивидуума.</w:t>
      </w:r>
    </w:p>
    <w:p w:rsidR="00F449AC" w:rsidRPr="00E31389" w:rsidRDefault="00F449AC" w:rsidP="00E31389">
      <w:r w:rsidRPr="00E31389">
        <w:t>Согласно Адлеру, люди стараются компенсировать чувство собственной неполноценности, которое они испытывали в детстве. Переживая неполноценность, они в течение всей жизни борются за превосходство. Каждый человек вырабатывает свой уникальный стиль жизни, в рамках которого стремится к достижению фиктивных целей, ориентированных на превосходство или совершенство. По Адлеру, стиль жизни личности наиболее отчетливо проявляется в ее установках и поведении, направленном на решение трех основных жизненных задач: работа, дружба и любовь. Опираясь на оценку степени выраженности социального интереса и степени активности по отношению к этим трем задачам, Адлер различал четыре основных типа установок, сопутствующих стилю жизни: управляющий, получающий, избегающий и социально-полезный тип.</w:t>
      </w:r>
    </w:p>
    <w:p w:rsidR="00F449AC" w:rsidRPr="00E31389" w:rsidRDefault="00F449AC" w:rsidP="00E31389">
      <w:r w:rsidRPr="00E31389">
        <w:t>Адлер полагал, что стиль жизни создается благодаря творческой силе индивидуума; определенное влияние на его формирование оказывает также порядковая позиция в семье. Адлер различал четыре порядковые позиции: первенец, единственный ребенок, средний ребенок и последний ребенок в семье. Последним конструктом, на который делается упор в индивидуальной психологии, является социальный интерес – внутренняя тенденция человека к участию в создании идеального общества. С точки зрения Адлера, степень выраженности социального интереса является показателем психологического здоровья.</w:t>
      </w:r>
    </w:p>
    <w:p w:rsidR="00F449AC" w:rsidRPr="00E31389" w:rsidRDefault="00F449AC" w:rsidP="00E31389">
      <w:r w:rsidRPr="00E31389">
        <w:t>В то время как теоретические положения А. Адлера общепризнанно имеют высокую практическую ценность, эмпирическая их проверка явно недостаточна. Применение положений Адлера в психотерапии способствовало пониманию природы неврозов и путей их лечения. В адлеровском терапевтическом подходе подчеркивается важность понимания стиля жизни пациента, осознания им своих проблем и усиления его социального интереса.</w:t>
      </w:r>
    </w:p>
    <w:p w:rsidR="00F449AC" w:rsidRPr="00E31389" w:rsidRDefault="00F449AC" w:rsidP="00E31389">
      <w:r w:rsidRPr="00E31389">
        <w:lastRenderedPageBreak/>
        <w:t>Аналитическая психология К. Юнга (1875–1961). Другим примером пересмотра психодинамической теории З. Фрейда является аналитическая психология К.Г. Юнга. Основное расхождение между этими учеными касается природы либидо. Фрейд видел в последнем главным образом сексуальную энергию, в то время как Юнг рассматривал либидо как творческую жизненную энергию, которая может способствовать постоянному личностному развитию человека.</w:t>
      </w:r>
    </w:p>
    <w:p w:rsidR="00F449AC" w:rsidRPr="00E31389" w:rsidRDefault="00F449AC" w:rsidP="00E31389">
      <w:r w:rsidRPr="00E31389">
        <w:t>Аналитическая психология Юнга описывает личность как результат взаимодействия устремленности в будущее и врожденной предрасположенности, а также придает значение интеграции противоположных психических сил для поддержания психического здоровья.</w:t>
      </w:r>
    </w:p>
    <w:p w:rsidR="00F449AC" w:rsidRPr="00E31389" w:rsidRDefault="00F449AC" w:rsidP="00E31389">
      <w:r w:rsidRPr="00E31389">
        <w:t>Юнг усматривал в личности три взаимодействующие структуры: Эго, личное бессознательное и коллективное бессознательное. В Эго представлено все, что человек осознает. Личное бессознательное– это хранилище подавленного, вытесненного из сознания материала, а также скоплений связанных между собой мыслей и чувств, называемых комплексами. Коллективное бессознательное состоит из архаичных, изначальных элементов, называемых архетипами. В архетипах заключен опыт всего человечества начиная от наших древнейших предков, предрасполагающий к реагированию определенным образом на наш текущий опыт. Наиболее значительными архетипами в теории Юнга являются: а) персона (роли, которые люди выполняют в соответствии с социальными требованиями со стороны окружающих); б) тень (подавленная, темная, животная сторона личности человека); в) анима (феминные качества мужчины); г) анимус (маскулинные качества женщины); д) самость (центр структуры личности, когда все противоборствующие силы внутри нее интегрируются в процессе индивидуации). Символом архетипа «самость» является мандала – символическое выражение целостности Эго (также имеет название «магические круги»).</w:t>
      </w:r>
    </w:p>
    <w:p w:rsidR="00F449AC" w:rsidRPr="00E31389" w:rsidRDefault="00F449AC" w:rsidP="00E31389">
      <w:r w:rsidRPr="00E31389">
        <w:t>Юнг ввел понятие двух типов личностной ориентации, или жизненных установок: экстраверсия и интроверсия. Экстраверты обычно подвижны, быстро образуют связи и привязанности; движущей силой для них выступают внешние факторы. Интроверты, как правило, созерцательны, стремятся к уединению, их интерес сосредоточен на самих себе. Юнг выделил также четыре психологические функции: мышление, чувство, ощущение и интуицию. Мышление и чувства являются рациональными функциями, ощущение и интуиция – иррациональными. Результатом комбинации двух видов личностных ориентаций и четырех психологических функций являются восемь различных типов личности (например, экстравертированный мыслительный тип).</w:t>
      </w:r>
    </w:p>
    <w:p w:rsidR="00F449AC" w:rsidRPr="00E31389" w:rsidRDefault="00F449AC" w:rsidP="00E31389">
      <w:r w:rsidRPr="00E31389">
        <w:t>Рассматривая вопрос о развитии личности, Юнг особо выделял движение в направлении самореализации посредством уравновешивания и интегрирования различных элементов личности. Для описания процесса объединения всех аспектов личности вокруг самости, происходящего на протяжении всей жизни, он использовал термин «индивидуация». Процесс индивидуации позволяет самости стать центром личности, а это, в свою очередь, помогает индивидууму достичь самореализации. По мнению Юнга, немногие достигают этого высочайшего уровня развития личности.</w:t>
      </w:r>
    </w:p>
    <w:p w:rsidR="00F449AC" w:rsidRPr="00E31389" w:rsidRDefault="00F449AC" w:rsidP="00E31389">
      <w:r w:rsidRPr="00E31389">
        <w:t>Аналитическая психология в последние годы оказывает огромное влияние на интеллектуальную общественность, хотя большинство основных концепций Юнга не подвергались эмпирической проверке.</w:t>
      </w:r>
    </w:p>
    <w:p w:rsidR="00F449AC" w:rsidRPr="00E31389" w:rsidRDefault="00F449AC" w:rsidP="00E31389">
      <w:r w:rsidRPr="00E31389">
        <w:t xml:space="preserve">Различные теоретики постфрейдистского направления, пересматривая психоаналитическую теорию, придавали особое значение Эго и его функциям. Американский психоаналитик Э. Эриксон, один из наиболее выдающихся эго-психологов, сделал упор на динамике развития Эго на протяжении жизненного цикла. Он рассматривал личность как объект влияния социальных и исторических сил. В отличие от Фрейда у Эриксoна Эго предстает как автономная личностная </w:t>
      </w:r>
      <w:r w:rsidRPr="00E31389">
        <w:lastRenderedPageBreak/>
        <w:t>структура. Его теория сфокусирована на качествах Эго, появляющихся в предсказуемые периоды жизни.</w:t>
      </w:r>
    </w:p>
    <w:p w:rsidR="00F449AC" w:rsidRPr="00E31389" w:rsidRDefault="00F449AC" w:rsidP="00E31389">
      <w:r w:rsidRPr="00E31389">
        <w:t>Эго-теория личности Э. Эриксона (1902–1993). Американский психолог Э. Эриксон утверждал, что Эго проходит в своем развитии через несколько универсальных стадий. Согласно его эпигенетической концепции развития человека каждая стадия жизненного цикла наступает в оптимальное время. Последовательное развертывание жизненных стадий – это результат взаимодействия биологического созревания индивидуума с расширяющимся пространством его социальных связей.</w:t>
      </w:r>
    </w:p>
    <w:p w:rsidR="00F449AC" w:rsidRPr="00E31389" w:rsidRDefault="00F449AC" w:rsidP="00E31389">
      <w:r w:rsidRPr="00E31389">
        <w:t>С точки зрения Эриксона, жизненный цикл человека включает восемь психосoциальных стадий. Для каждой из них характерен определенный тип кризиса, или решающий этап в жизни человека. Стадии описаны в терминах ведущих психологических конфликтов: 1) базальное доверие – базальное недоверие; 2) автономия – стыд и сомнение; 3) инициативность – вина; 4) трудолюбие – неполноценность; 5) Эгоидентичность – ролевое смешение; 6) интимность – изоляция; 7) продуктивность – инертность, застой; 8) Эгоинтеграция – отчаяние. Индивидуальное своеобразие личности зависит от разрешения этих конфликтов.</w:t>
      </w:r>
    </w:p>
    <w:p w:rsidR="00F449AC" w:rsidRPr="00E31389" w:rsidRDefault="00F449AC" w:rsidP="00E31389">
      <w:r w:rsidRPr="00E31389">
        <w:t>Теория Эриксона опирается на его исходные положения о природе человека. Она послужила стимулом для очень небольшого количества исследований. Применение теории Эриксона обсуждалось в связи с проблемой понимания поведения подростков в американском обществе. Разные аспекты поведения подростков – проблема выбора карьеры, членство в группе сверстников, употребление алкоголя и наркотиков – объяснялись как частичное отражение кризиса идентичности.</w:t>
      </w:r>
    </w:p>
    <w:p w:rsidR="00F449AC" w:rsidRPr="00E31389" w:rsidRDefault="00F449AC" w:rsidP="00E31389"/>
    <w:p w:rsidR="00F449AC" w:rsidRPr="00E31389" w:rsidRDefault="00F449AC" w:rsidP="00E31389"/>
    <w:p w:rsidR="00F449AC" w:rsidRPr="00E31389" w:rsidRDefault="00F449AC" w:rsidP="00E31389">
      <w:r w:rsidRPr="00E31389">
        <w:t>Бессозна́тельное или неосознава́емое — совокупность </w:t>
      </w:r>
      <w:hyperlink r:id="rId6" w:tooltip="Психика" w:history="1">
        <w:r w:rsidRPr="00E31389">
          <w:rPr>
            <w:rStyle w:val="Hyperlink"/>
          </w:rPr>
          <w:t>психических</w:t>
        </w:r>
      </w:hyperlink>
      <w:r w:rsidRPr="00E31389">
        <w:t> процессов, в отношении которых отсутствует </w:t>
      </w:r>
      <w:hyperlink r:id="rId7" w:tooltip="Субъект (психология)" w:history="1">
        <w:r w:rsidRPr="00E31389">
          <w:rPr>
            <w:rStyle w:val="Hyperlink"/>
          </w:rPr>
          <w:t>субъективный</w:t>
        </w:r>
      </w:hyperlink>
      <w:r w:rsidRPr="00E31389">
        <w:t>контроль. Бессознательным считается всё, что не становится для индивида объектом осознания. Термин «бессознательное» широко употребляется в </w:t>
      </w:r>
      <w:hyperlink r:id="rId8" w:tooltip="Философия" w:history="1">
        <w:r w:rsidRPr="00E31389">
          <w:rPr>
            <w:rStyle w:val="Hyperlink"/>
          </w:rPr>
          <w:t>философии</w:t>
        </w:r>
      </w:hyperlink>
      <w:r w:rsidRPr="00E31389">
        <w:t>, </w:t>
      </w:r>
      <w:hyperlink r:id="rId9" w:tooltip="Психология" w:history="1">
        <w:r w:rsidRPr="00E31389">
          <w:rPr>
            <w:rStyle w:val="Hyperlink"/>
          </w:rPr>
          <w:t>психологии</w:t>
        </w:r>
      </w:hyperlink>
      <w:r w:rsidRPr="00E31389">
        <w:t> и </w:t>
      </w:r>
      <w:hyperlink r:id="rId10" w:tooltip="Психоанализ" w:history="1">
        <w:r w:rsidRPr="00E31389">
          <w:rPr>
            <w:rStyle w:val="Hyperlink"/>
          </w:rPr>
          <w:t>психоанализе</w:t>
        </w:r>
      </w:hyperlink>
      <w:r w:rsidRPr="00E31389">
        <w:t>, а также в </w:t>
      </w:r>
      <w:hyperlink r:id="rId11" w:tooltip="Психиатрия" w:history="1">
        <w:r w:rsidRPr="00E31389">
          <w:rPr>
            <w:rStyle w:val="Hyperlink"/>
          </w:rPr>
          <w:t>психиатрии</w:t>
        </w:r>
      </w:hyperlink>
      <w:r w:rsidRPr="00E31389">
        <w:t>, </w:t>
      </w:r>
      <w:hyperlink r:id="rId12" w:tooltip="Психофизиология" w:history="1">
        <w:r w:rsidRPr="00E31389">
          <w:rPr>
            <w:rStyle w:val="Hyperlink"/>
          </w:rPr>
          <w:t>психофизиологии</w:t>
        </w:r>
      </w:hyperlink>
      <w:r w:rsidRPr="00E31389">
        <w:t>, </w:t>
      </w:r>
      <w:hyperlink r:id="rId13" w:tooltip="Юриспруденция" w:history="1">
        <w:r w:rsidRPr="00E31389">
          <w:rPr>
            <w:rStyle w:val="Hyperlink"/>
          </w:rPr>
          <w:t>юридических</w:t>
        </w:r>
      </w:hyperlink>
      <w:r w:rsidRPr="00E31389">
        <w:t> науках,</w:t>
      </w:r>
      <w:hyperlink r:id="rId14" w:tooltip="Искусствоведение" w:history="1">
        <w:r w:rsidRPr="00E31389">
          <w:rPr>
            <w:rStyle w:val="Hyperlink"/>
          </w:rPr>
          <w:t>искусствоведении</w:t>
        </w:r>
      </w:hyperlink>
      <w:r w:rsidRPr="00E31389">
        <w:t>. В </w:t>
      </w:r>
      <w:hyperlink r:id="rId15" w:tooltip="Психология" w:history="1">
        <w:r w:rsidRPr="00E31389">
          <w:rPr>
            <w:rStyle w:val="Hyperlink"/>
          </w:rPr>
          <w:t>психологии</w:t>
        </w:r>
      </w:hyperlink>
      <w:r w:rsidRPr="00E31389">
        <w:t> бессознательное обычно противопоставляется </w:t>
      </w:r>
      <w:hyperlink r:id="rId16" w:tooltip="Сознание (психология)" w:history="1">
        <w:r w:rsidRPr="00E31389">
          <w:rPr>
            <w:rStyle w:val="Hyperlink"/>
          </w:rPr>
          <w:t>сознательному</w:t>
        </w:r>
      </w:hyperlink>
      <w:r w:rsidRPr="00E31389">
        <w:t>, однако в рамках </w:t>
      </w:r>
      <w:hyperlink r:id="rId17" w:tooltip="Психоанализ" w:history="1">
        <w:r w:rsidRPr="00E31389">
          <w:rPr>
            <w:rStyle w:val="Hyperlink"/>
          </w:rPr>
          <w:t>психоанализа</w:t>
        </w:r>
      </w:hyperlink>
      <w:r w:rsidRPr="00E31389">
        <w:t>бессознательное (</w:t>
      </w:r>
      <w:hyperlink r:id="rId18" w:tooltip="Оно (психология)" w:history="1">
        <w:r w:rsidRPr="00E31389">
          <w:rPr>
            <w:rStyle w:val="Hyperlink"/>
          </w:rPr>
          <w:t>Ид</w:t>
        </w:r>
      </w:hyperlink>
      <w:r w:rsidRPr="00E31389">
        <w:t>) и </w:t>
      </w:r>
      <w:hyperlink r:id="rId19" w:tooltip="Сознание (психология)" w:history="1">
        <w:r w:rsidRPr="00E31389">
          <w:rPr>
            <w:rStyle w:val="Hyperlink"/>
          </w:rPr>
          <w:t>сознательное</w:t>
        </w:r>
      </w:hyperlink>
      <w:r w:rsidRPr="00E31389">
        <w:t> рассматривается как понятия разного уровня: многое из того, что относится к двум другим структурам психики (</w:t>
      </w:r>
      <w:hyperlink r:id="rId20" w:tooltip="Я (Эго)" w:history="1">
        <w:r w:rsidRPr="00E31389">
          <w:rPr>
            <w:rStyle w:val="Hyperlink"/>
          </w:rPr>
          <w:t>Я</w:t>
        </w:r>
      </w:hyperlink>
      <w:r w:rsidRPr="00E31389">
        <w:t> и </w:t>
      </w:r>
      <w:hyperlink r:id="rId21" w:tooltip="Сверх-Я" w:history="1">
        <w:r w:rsidRPr="00E31389">
          <w:rPr>
            <w:rStyle w:val="Hyperlink"/>
          </w:rPr>
          <w:t>Сверх-Я</w:t>
        </w:r>
      </w:hyperlink>
      <w:r w:rsidRPr="00E31389">
        <w:t>), также отсутствует в сознании.</w:t>
      </w:r>
    </w:p>
    <w:p w:rsidR="00F449AC" w:rsidRPr="00E31389" w:rsidRDefault="00F449AC" w:rsidP="00E31389">
      <w:r w:rsidRPr="00E31389">
        <w:t>Защи́тный механи́зм (психологи́ческая защи́та) — понятие </w:t>
      </w:r>
      <w:hyperlink r:id="rId22" w:tooltip="Глубинная психология" w:history="1">
        <w:r w:rsidRPr="00E31389">
          <w:rPr>
            <w:rStyle w:val="Hyperlink"/>
          </w:rPr>
          <w:t>глубинной психологии</w:t>
        </w:r>
      </w:hyperlink>
      <w:r w:rsidRPr="00E31389">
        <w:t>, обозначающее неосознаваемый психический процесс, направленный на минимизацию отрицательных </w:t>
      </w:r>
      <w:hyperlink r:id="rId23" w:tooltip="Переживание (психология)" w:history="1">
        <w:r w:rsidRPr="00E31389">
          <w:rPr>
            <w:rStyle w:val="Hyperlink"/>
          </w:rPr>
          <w:t>переживаний</w:t>
        </w:r>
      </w:hyperlink>
      <w:r w:rsidRPr="00E31389">
        <w:t>. Защитные механизмы лежат в основе процессов </w:t>
      </w:r>
      <w:hyperlink r:id="rId24" w:tooltip="Сопротивление (психоанализ)" w:history="1">
        <w:r w:rsidRPr="00E31389">
          <w:rPr>
            <w:rStyle w:val="Hyperlink"/>
          </w:rPr>
          <w:t>сопротивления</w:t>
        </w:r>
      </w:hyperlink>
      <w:r w:rsidRPr="00E31389">
        <w:t>.</w:t>
      </w:r>
    </w:p>
    <w:p w:rsidR="00F449AC" w:rsidRPr="00E31389" w:rsidRDefault="00F449AC" w:rsidP="00E31389">
      <w:r w:rsidRPr="00E31389">
        <w:t>Термин был впервые введён </w:t>
      </w:r>
      <w:hyperlink r:id="rId25" w:tooltip="Фрейд" w:history="1">
        <w:r w:rsidRPr="00E31389">
          <w:rPr>
            <w:rStyle w:val="Hyperlink"/>
          </w:rPr>
          <w:t>Фрейдом</w:t>
        </w:r>
      </w:hyperlink>
      <w:r w:rsidRPr="00E31389">
        <w:t> в </w:t>
      </w:r>
      <w:hyperlink r:id="rId26" w:tooltip="1894 год" w:history="1">
        <w:r w:rsidRPr="00E31389">
          <w:rPr>
            <w:rStyle w:val="Hyperlink"/>
          </w:rPr>
          <w:t>1894 году</w:t>
        </w:r>
      </w:hyperlink>
      <w:r w:rsidRPr="00E31389">
        <w:t> в работе «Защитные нейропсихозы»</w:t>
      </w:r>
      <w:hyperlink r:id="rId27" w:anchor="cite_note-1" w:history="1">
        <w:r w:rsidRPr="00E31389">
          <w:rPr>
            <w:rStyle w:val="Hyperlink"/>
          </w:rPr>
          <w:t>[1]</w:t>
        </w:r>
      </w:hyperlink>
      <w:r w:rsidRPr="00E31389">
        <w:t> и был использован в ряде его последующих работ для описания борьбы </w:t>
      </w:r>
      <w:hyperlink r:id="rId28" w:tooltip="Я (Эго)" w:history="1">
        <w:r w:rsidRPr="00E31389">
          <w:rPr>
            <w:rStyle w:val="Hyperlink"/>
          </w:rPr>
          <w:t>Я</w:t>
        </w:r>
      </w:hyperlink>
      <w:r w:rsidRPr="00E31389">
        <w:t> против болезненных или невыносимых мыслей и </w:t>
      </w:r>
      <w:hyperlink r:id="rId29" w:tooltip="Эмоциональный процесс" w:history="1">
        <w:r w:rsidRPr="00E31389">
          <w:rPr>
            <w:rStyle w:val="Hyperlink"/>
          </w:rPr>
          <w:t>аффектов</w:t>
        </w:r>
      </w:hyperlink>
      <w:r w:rsidRPr="00E31389">
        <w:t>.</w:t>
      </w:r>
    </w:p>
    <w:p w:rsidR="00F449AC" w:rsidRPr="00E31389" w:rsidRDefault="00F449AC" w:rsidP="00E31389">
      <w:r w:rsidRPr="00E31389">
        <w:t>Либи́до (</w:t>
      </w:r>
      <w:hyperlink r:id="rId30" w:tooltip="Латинский язык" w:history="1">
        <w:r w:rsidRPr="00E31389">
          <w:rPr>
            <w:rStyle w:val="Hyperlink"/>
          </w:rPr>
          <w:t>лат.</w:t>
        </w:r>
      </w:hyperlink>
      <w:r w:rsidRPr="00E31389">
        <w:t> libido — похоть, желание, страсть, стремление) — одно из основных понятий </w:t>
      </w:r>
      <w:hyperlink r:id="rId31" w:tooltip="Психоанализ" w:history="1">
        <w:r w:rsidRPr="00E31389">
          <w:rPr>
            <w:rStyle w:val="Hyperlink"/>
          </w:rPr>
          <w:t>психоанализа</w:t>
        </w:r>
      </w:hyperlink>
      <w:r w:rsidRPr="00E31389">
        <w:t>, разработанных </w:t>
      </w:r>
      <w:hyperlink r:id="rId32" w:tooltip="Фрейд, Зигмунд" w:history="1">
        <w:r w:rsidRPr="00E31389">
          <w:rPr>
            <w:rStyle w:val="Hyperlink"/>
          </w:rPr>
          <w:t>Фрейдом</w:t>
        </w:r>
      </w:hyperlink>
      <w:r w:rsidRPr="00E31389">
        <w:t>. Оно обозначает сексуальное желание или половой инстинкт. Этот термин необходим для описания разнообразных проявлений сексуальности. Фрейд приравнял либидо к </w:t>
      </w:r>
      <w:hyperlink r:id="rId33" w:tooltip="Эрот" w:history="1">
        <w:r w:rsidRPr="00E31389">
          <w:rPr>
            <w:rStyle w:val="Hyperlink"/>
          </w:rPr>
          <w:t>Эросу</w:t>
        </w:r>
      </w:hyperlink>
      <w:r w:rsidRPr="00E31389">
        <w:t> </w:t>
      </w:r>
      <w:hyperlink r:id="rId34" w:tooltip="Платон" w:history="1">
        <w:r w:rsidRPr="00E31389">
          <w:rPr>
            <w:rStyle w:val="Hyperlink"/>
          </w:rPr>
          <w:t>Платона</w:t>
        </w:r>
      </w:hyperlink>
      <w:r w:rsidRPr="00E31389">
        <w:t> и определил его как энергию влечения ко всему тому, что охватывается словом «любовь»: половая любовь, себялюбие (</w:t>
      </w:r>
      <w:hyperlink r:id="rId35" w:tooltip="Нарциссизм" w:history="1">
        <w:r w:rsidRPr="00E31389">
          <w:rPr>
            <w:rStyle w:val="Hyperlink"/>
          </w:rPr>
          <w:t>нарциссизм</w:t>
        </w:r>
      </w:hyperlink>
      <w:r w:rsidRPr="00E31389">
        <w:t xml:space="preserve">), любовь к родителям и детям, всеобщее человеколюбие и т. д. Термин «либидо» используется Фрейдом при объяснении причин возникновения психических расстройств, невроза, и также для </w:t>
      </w:r>
      <w:r w:rsidRPr="00E31389">
        <w:lastRenderedPageBreak/>
        <w:t>описания хода психического развития нормального человека, его научной и художественной деятельности, </w:t>
      </w:r>
      <w:hyperlink r:id="rId36" w:tooltip="Сублимация (психология)" w:history="1">
        <w:r w:rsidRPr="00E31389">
          <w:rPr>
            <w:rStyle w:val="Hyperlink"/>
          </w:rPr>
          <w:t>сублимации</w:t>
        </w:r>
      </w:hyperlink>
      <w:r w:rsidRPr="00E31389">
        <w:t>.</w:t>
      </w:r>
    </w:p>
    <w:p w:rsidR="00F449AC" w:rsidRPr="00E31389" w:rsidRDefault="00F449AC" w:rsidP="00E31389">
      <w:r w:rsidRPr="00E31389">
        <w:t>Сверхсознательное — от интенционального человеческого сознания, направленного на объект внешнего и внутреннего опыта, следует отличать, с одной стороны, подсознательное и бессознательное, с другой — сверхсознательное. Сверхсознательное есть непредметное и нерефлектированное, но целое и непосредственное знание, возникающее в результате того, что наши направленные на предмет акты и действия вызывают в нашем уме и психике эхо и внутреннюю «причастность». Мы обладаем сверхсознательными знаниями об этих внутренних процессах, пример тому — совершенные личностью душевные акты, которые, согласно Шелеру, не могут быть предметно поняты. Сюда относится также самосознание как непредметное знание о том, что мы чрезвычайно глубоки и обладаем, например, своего рода даром совести и т. п.</w:t>
      </w:r>
    </w:p>
    <w:p w:rsidR="00F449AC" w:rsidRPr="00E31389" w:rsidRDefault="00F449AC" w:rsidP="00E31389">
      <w:r w:rsidRPr="00E31389">
        <w:t>«Я»-концепция («я»-образ, образ «я», англ. one's self-concept, также self-construction, self-identity или self-perspective) — система представлений индивида о самом себе, осознаваемая, рефлексивная часть </w:t>
      </w:r>
      <w:hyperlink r:id="rId37" w:tooltip="Личность" w:history="1">
        <w:r w:rsidRPr="00E31389">
          <w:rPr>
            <w:rStyle w:val="Hyperlink"/>
          </w:rPr>
          <w:t>личности</w:t>
        </w:r>
      </w:hyperlink>
      <w:r w:rsidRPr="00E31389">
        <w:t>. Эти представления о себе самом в большей или меньшей степени осознаны и обладают относительной устойчивостью.</w:t>
      </w:r>
    </w:p>
    <w:p w:rsidR="00F449AC" w:rsidRPr="00E31389" w:rsidRDefault="00F449AC" w:rsidP="00E31389">
      <w:r w:rsidRPr="00E31389">
        <w:t>Самоактуализация (от </w:t>
      </w:r>
      <w:hyperlink r:id="rId38" w:tooltip="Латинский язык" w:history="1">
        <w:r w:rsidRPr="00E31389">
          <w:rPr>
            <w:rStyle w:val="Hyperlink"/>
          </w:rPr>
          <w:t>лат.</w:t>
        </w:r>
      </w:hyperlink>
      <w:r w:rsidRPr="00E31389">
        <w:t> actualis — действительный, настоящий; самовыражение) — стремление человека к возможно более полному выявлению и развитию своих личностных возможностей. В некоторых направлениях современной западной психологии самоактуализация выдвигается (в противовес </w:t>
      </w:r>
      <w:hyperlink r:id="rId39" w:tooltip="Бихевиоризм" w:history="1">
        <w:r w:rsidRPr="00E31389">
          <w:rPr>
            <w:rStyle w:val="Hyperlink"/>
          </w:rPr>
          <w:t>бихевиоризму</w:t>
        </w:r>
      </w:hyperlink>
      <w:r w:rsidRPr="00E31389">
        <w:t> и </w:t>
      </w:r>
      <w:hyperlink r:id="rId40" w:tooltip="Фрейдизм" w:history="1">
        <w:r w:rsidRPr="00E31389">
          <w:rPr>
            <w:rStyle w:val="Hyperlink"/>
          </w:rPr>
          <w:t>фрейдизму</w:t>
        </w:r>
      </w:hyperlink>
      <w:r w:rsidRPr="00E31389">
        <w:t>, считающим, что поведением личности движут биологические силы, а его смысл заключается в разрядке создаваемого ими напряжения и приспособлении к среде) на роль главного мотивационного фактора. Подлинная самоактуализация предполагает наличие благоприятных социально-исторических условий.</w:t>
      </w:r>
    </w:p>
    <w:p w:rsidR="00F449AC" w:rsidRPr="00E31389" w:rsidRDefault="00F449AC" w:rsidP="00E31389">
      <w:r w:rsidRPr="00E31389">
        <w:t>Эпигенез – это учение, согласно которому в процессе зародышевого развития происходит постепенное и последовательное новообразование органов и частей зародыша из бесструктурной с</w:t>
      </w:r>
      <w:bookmarkStart w:id="0" w:name="_GoBack"/>
      <w:bookmarkEnd w:id="0"/>
      <w:r w:rsidRPr="00E31389">
        <w:t>убстанции оплодотворенного яйца.</w:t>
      </w:r>
    </w:p>
    <w:p w:rsidR="00F449AC" w:rsidRPr="00E31389" w:rsidRDefault="00F449AC" w:rsidP="00E31389">
      <w:r w:rsidRPr="00E31389">
        <w:t>Эпигенез как учение сложился в 17</w:t>
      </w:r>
      <w:r w:rsidRPr="00E31389">
        <w:noBreakHyphen/>
        <w:t>18 веках в борьбе с преформизмом. Эпигенетические представления развивали У. Гарвей, Ж. Бюффон, К. Ф. Вольф. Эпигенетики отказались от идеи божественного творения живого и подошли к научной постановке проблемы происхождения жизни.</w:t>
      </w:r>
    </w:p>
    <w:p w:rsidR="00F449AC" w:rsidRPr="00E31389" w:rsidRDefault="00F449AC" w:rsidP="00E31389">
      <w:r w:rsidRPr="00E31389">
        <w:t>Таким образом, в 17</w:t>
      </w:r>
      <w:r w:rsidRPr="00E31389">
        <w:noBreakHyphen/>
        <w:t>18 веках возникала идея исторических изменений наследственных признаков организмов, необратимого исторического развития живой природы – идея эволюции органического мира.</w:t>
      </w:r>
    </w:p>
    <w:p w:rsidR="00F449AC" w:rsidRPr="00E31389" w:rsidRDefault="00E31389" w:rsidP="00E31389">
      <w:r w:rsidRPr="00E31389">
        <w:t>Идентичность (</w:t>
      </w:r>
      <w:hyperlink r:id="rId41" w:tooltip="Английский язык" w:history="1">
        <w:r w:rsidRPr="00E31389">
          <w:rPr>
            <w:rStyle w:val="Hyperlink"/>
          </w:rPr>
          <w:t>англ.</w:t>
        </w:r>
      </w:hyperlink>
      <w:r w:rsidRPr="00E31389">
        <w:t> Identity) — свойство </w:t>
      </w:r>
      <w:hyperlink r:id="rId42" w:tooltip="Психика" w:history="1">
        <w:r w:rsidRPr="00E31389">
          <w:rPr>
            <w:rStyle w:val="Hyperlink"/>
          </w:rPr>
          <w:t>психики</w:t>
        </w:r>
      </w:hyperlink>
      <w:r w:rsidRPr="00E31389">
        <w:t> </w:t>
      </w:r>
      <w:hyperlink r:id="rId43" w:tooltip="Человек разумный" w:history="1">
        <w:r w:rsidRPr="00E31389">
          <w:rPr>
            <w:rStyle w:val="Hyperlink"/>
          </w:rPr>
          <w:t>человека</w:t>
        </w:r>
      </w:hyperlink>
      <w:r w:rsidRPr="00E31389">
        <w:t> в концентрированном виде выражать для него то, как он представляет себе свою принадлежность к различным социальным, национальным, профессиональным, языковым, политическим, религиозным, расовым и другим группам или иным </w:t>
      </w:r>
      <w:hyperlink r:id="rId44" w:tooltip="Социальная общность" w:history="1">
        <w:r w:rsidRPr="00E31389">
          <w:rPr>
            <w:rStyle w:val="Hyperlink"/>
          </w:rPr>
          <w:t>общностям</w:t>
        </w:r>
      </w:hyperlink>
      <w:r w:rsidRPr="00E31389">
        <w:t>, или отождествление себя с тем или иным человеком, как воплощением присущих этим группам или общностям свойств.</w:t>
      </w:r>
    </w:p>
    <w:sectPr w:rsidR="00F449AC" w:rsidRPr="00E31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55DF9"/>
    <w:multiLevelType w:val="multilevel"/>
    <w:tmpl w:val="AA7C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C80ACC"/>
    <w:multiLevelType w:val="multilevel"/>
    <w:tmpl w:val="B4D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7D"/>
    <w:rsid w:val="004C62D6"/>
    <w:rsid w:val="0096747D"/>
    <w:rsid w:val="00D26B68"/>
    <w:rsid w:val="00E31389"/>
    <w:rsid w:val="00E860AC"/>
    <w:rsid w:val="00F44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56B01-37C8-4D5C-AEEA-5C0FC91E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E860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B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26B68"/>
    <w:rPr>
      <w:color w:val="0000FF"/>
      <w:u w:val="single"/>
    </w:rPr>
  </w:style>
  <w:style w:type="character" w:customStyle="1" w:styleId="apple-converted-space">
    <w:name w:val="apple-converted-space"/>
    <w:basedOn w:val="DefaultParagraphFont"/>
    <w:rsid w:val="00D26B68"/>
  </w:style>
  <w:style w:type="character" w:customStyle="1" w:styleId="Heading1Char">
    <w:name w:val="Heading 1 Char"/>
    <w:basedOn w:val="DefaultParagraphFont"/>
    <w:link w:val="Heading1"/>
    <w:uiPriority w:val="9"/>
    <w:rsid w:val="00E860AC"/>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E860AC"/>
    <w:rPr>
      <w:rFonts w:ascii="Times New Roman" w:eastAsia="Times New Roman" w:hAnsi="Times New Roman" w:cs="Times New Roman"/>
      <w:b/>
      <w:bCs/>
      <w:sz w:val="27"/>
      <w:szCs w:val="27"/>
      <w:lang w:eastAsia="ru-RU"/>
    </w:rPr>
  </w:style>
  <w:style w:type="character" w:styleId="Emphasis">
    <w:name w:val="Emphasis"/>
    <w:basedOn w:val="DefaultParagraphFont"/>
    <w:uiPriority w:val="20"/>
    <w:qFormat/>
    <w:rsid w:val="00F449AC"/>
    <w:rPr>
      <w:i/>
      <w:iCs/>
    </w:rPr>
  </w:style>
  <w:style w:type="character" w:styleId="Strong">
    <w:name w:val="Strong"/>
    <w:basedOn w:val="DefaultParagraphFont"/>
    <w:uiPriority w:val="22"/>
    <w:qFormat/>
    <w:rsid w:val="00F4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36845">
      <w:bodyDiv w:val="1"/>
      <w:marLeft w:val="0"/>
      <w:marRight w:val="0"/>
      <w:marTop w:val="0"/>
      <w:marBottom w:val="0"/>
      <w:divBdr>
        <w:top w:val="none" w:sz="0" w:space="0" w:color="auto"/>
        <w:left w:val="none" w:sz="0" w:space="0" w:color="auto"/>
        <w:bottom w:val="none" w:sz="0" w:space="0" w:color="auto"/>
        <w:right w:val="none" w:sz="0" w:space="0" w:color="auto"/>
      </w:divBdr>
    </w:div>
    <w:div w:id="597760374">
      <w:bodyDiv w:val="1"/>
      <w:marLeft w:val="0"/>
      <w:marRight w:val="0"/>
      <w:marTop w:val="0"/>
      <w:marBottom w:val="0"/>
      <w:divBdr>
        <w:top w:val="none" w:sz="0" w:space="0" w:color="auto"/>
        <w:left w:val="none" w:sz="0" w:space="0" w:color="auto"/>
        <w:bottom w:val="none" w:sz="0" w:space="0" w:color="auto"/>
        <w:right w:val="none" w:sz="0" w:space="0" w:color="auto"/>
      </w:divBdr>
    </w:div>
    <w:div w:id="784807109">
      <w:bodyDiv w:val="1"/>
      <w:marLeft w:val="0"/>
      <w:marRight w:val="0"/>
      <w:marTop w:val="0"/>
      <w:marBottom w:val="0"/>
      <w:divBdr>
        <w:top w:val="none" w:sz="0" w:space="0" w:color="auto"/>
        <w:left w:val="none" w:sz="0" w:space="0" w:color="auto"/>
        <w:bottom w:val="none" w:sz="0" w:space="0" w:color="auto"/>
        <w:right w:val="none" w:sz="0" w:space="0" w:color="auto"/>
      </w:divBdr>
    </w:div>
    <w:div w:id="814953865">
      <w:bodyDiv w:val="1"/>
      <w:marLeft w:val="0"/>
      <w:marRight w:val="0"/>
      <w:marTop w:val="0"/>
      <w:marBottom w:val="0"/>
      <w:divBdr>
        <w:top w:val="none" w:sz="0" w:space="0" w:color="auto"/>
        <w:left w:val="none" w:sz="0" w:space="0" w:color="auto"/>
        <w:bottom w:val="none" w:sz="0" w:space="0" w:color="auto"/>
        <w:right w:val="none" w:sz="0" w:space="0" w:color="auto"/>
      </w:divBdr>
    </w:div>
    <w:div w:id="869949655">
      <w:bodyDiv w:val="1"/>
      <w:marLeft w:val="0"/>
      <w:marRight w:val="0"/>
      <w:marTop w:val="0"/>
      <w:marBottom w:val="0"/>
      <w:divBdr>
        <w:top w:val="none" w:sz="0" w:space="0" w:color="auto"/>
        <w:left w:val="none" w:sz="0" w:space="0" w:color="auto"/>
        <w:bottom w:val="none" w:sz="0" w:space="0" w:color="auto"/>
        <w:right w:val="none" w:sz="0" w:space="0" w:color="auto"/>
      </w:divBdr>
      <w:divsChild>
        <w:div w:id="229191194">
          <w:marLeft w:val="0"/>
          <w:marRight w:val="0"/>
          <w:marTop w:val="0"/>
          <w:marBottom w:val="0"/>
          <w:divBdr>
            <w:top w:val="none" w:sz="0" w:space="0" w:color="auto"/>
            <w:left w:val="none" w:sz="0" w:space="0" w:color="auto"/>
            <w:bottom w:val="none" w:sz="0" w:space="0" w:color="auto"/>
            <w:right w:val="none" w:sz="0" w:space="0" w:color="auto"/>
          </w:divBdr>
        </w:div>
      </w:divsChild>
    </w:div>
    <w:div w:id="1407264598">
      <w:bodyDiv w:val="1"/>
      <w:marLeft w:val="0"/>
      <w:marRight w:val="0"/>
      <w:marTop w:val="0"/>
      <w:marBottom w:val="0"/>
      <w:divBdr>
        <w:top w:val="none" w:sz="0" w:space="0" w:color="auto"/>
        <w:left w:val="none" w:sz="0" w:space="0" w:color="auto"/>
        <w:bottom w:val="none" w:sz="0" w:space="0" w:color="auto"/>
        <w:right w:val="none" w:sz="0" w:space="0" w:color="auto"/>
      </w:divBdr>
    </w:div>
    <w:div w:id="1462187332">
      <w:bodyDiv w:val="1"/>
      <w:marLeft w:val="0"/>
      <w:marRight w:val="0"/>
      <w:marTop w:val="0"/>
      <w:marBottom w:val="0"/>
      <w:divBdr>
        <w:top w:val="none" w:sz="0" w:space="0" w:color="auto"/>
        <w:left w:val="none" w:sz="0" w:space="0" w:color="auto"/>
        <w:bottom w:val="none" w:sz="0" w:space="0" w:color="auto"/>
        <w:right w:val="none" w:sz="0" w:space="0" w:color="auto"/>
      </w:divBdr>
    </w:div>
    <w:div w:id="1740131234">
      <w:bodyDiv w:val="1"/>
      <w:marLeft w:val="0"/>
      <w:marRight w:val="0"/>
      <w:marTop w:val="0"/>
      <w:marBottom w:val="0"/>
      <w:divBdr>
        <w:top w:val="none" w:sz="0" w:space="0" w:color="auto"/>
        <w:left w:val="none" w:sz="0" w:space="0" w:color="auto"/>
        <w:bottom w:val="none" w:sz="0" w:space="0" w:color="auto"/>
        <w:right w:val="none" w:sz="0" w:space="0" w:color="auto"/>
      </w:divBdr>
    </w:div>
    <w:div w:id="20754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E%D1%80%D0%B8%D1%81%D0%BF%D1%80%D1%83%D0%B4%D0%B5%D0%BD%D1%86%D0%B8%D1%8F" TargetMode="External"/><Relationship Id="rId18" Type="http://schemas.openxmlformats.org/officeDocument/2006/relationships/hyperlink" Target="https://ru.wikipedia.org/wiki/%D0%9E%D0%BD%D0%BE_(%D0%BF%D1%81%D0%B8%D1%85%D0%BE%D0%BB%D0%BE%D0%B3%D0%B8%D1%8F)" TargetMode="External"/><Relationship Id="rId26" Type="http://schemas.openxmlformats.org/officeDocument/2006/relationships/hyperlink" Target="https://ru.wikipedia.org/wiki/1894_%D0%B3%D0%BE%D0%B4" TargetMode="External"/><Relationship Id="rId39" Type="http://schemas.openxmlformats.org/officeDocument/2006/relationships/hyperlink" Target="https://ru.wikipedia.org/wiki/%D0%91%D0%B8%D1%85%D0%B5%D0%B2%D0%B8%D0%BE%D1%80%D0%B8%D0%B7%D0%BC" TargetMode="External"/><Relationship Id="rId21" Type="http://schemas.openxmlformats.org/officeDocument/2006/relationships/hyperlink" Target="https://ru.wikipedia.org/wiki/%D0%A1%D0%B2%D0%B5%D1%80%D1%85-%D0%AF" TargetMode="External"/><Relationship Id="rId34" Type="http://schemas.openxmlformats.org/officeDocument/2006/relationships/hyperlink" Target="https://ru.wikipedia.org/wiki/%D0%9F%D0%BB%D0%B0%D1%82%D0%BE%D0%BD" TargetMode="External"/><Relationship Id="rId42" Type="http://schemas.openxmlformats.org/officeDocument/2006/relationships/hyperlink" Target="https://ru.wikipedia.org/wiki/%D0%9F%D1%81%D0%B8%D1%85%D0%B8%D0%BA%D0%B0" TargetMode="External"/><Relationship Id="rId7" Type="http://schemas.openxmlformats.org/officeDocument/2006/relationships/hyperlink" Target="https://ru.wikipedia.org/wiki/%D0%A1%D1%83%D0%B1%D1%8A%D0%B5%D0%BA%D1%82_(%D0%BF%D1%81%D0%B8%D1%85%D0%BE%D0%BB%D0%BE%D0%B3%D0%B8%D1%8F)" TargetMode="External"/><Relationship Id="rId2" Type="http://schemas.openxmlformats.org/officeDocument/2006/relationships/styles" Target="styles.xml"/><Relationship Id="rId16" Type="http://schemas.openxmlformats.org/officeDocument/2006/relationships/hyperlink" Target="https://ru.wikipedia.org/wiki/%D0%A1%D0%BE%D0%B7%D0%BD%D0%B0%D0%BD%D0%B8%D0%B5_(%D0%BF%D1%81%D0%B8%D1%85%D0%BE%D0%BB%D0%BE%D0%B3%D0%B8%D1%8F)" TargetMode="External"/><Relationship Id="rId29" Type="http://schemas.openxmlformats.org/officeDocument/2006/relationships/hyperlink" Target="https://ru.wikipedia.org/wiki/%D0%AD%D0%BC%D0%BE%D1%86%D0%B8%D0%BE%D0%BD%D0%B0%D0%BB%D1%8C%D0%BD%D1%8B%D0%B9_%D0%BF%D1%80%D0%BE%D1%86%D0%B5%D1%81%D1%81" TargetMode="External"/><Relationship Id="rId1" Type="http://schemas.openxmlformats.org/officeDocument/2006/relationships/numbering" Target="numbering.xml"/><Relationship Id="rId6" Type="http://schemas.openxmlformats.org/officeDocument/2006/relationships/hyperlink" Target="https://ru.wikipedia.org/wiki/%D0%9F%D1%81%D0%B8%D1%85%D0%B8%D0%BA%D0%B0" TargetMode="External"/><Relationship Id="rId11" Type="http://schemas.openxmlformats.org/officeDocument/2006/relationships/hyperlink" Target="https://ru.wikipedia.org/wiki/%D0%9F%D1%81%D0%B8%D1%85%D0%B8%D0%B0%D1%82%D1%80%D0%B8%D1%8F" TargetMode="External"/><Relationship Id="rId24" Type="http://schemas.openxmlformats.org/officeDocument/2006/relationships/hyperlink" Target="https://ru.wikipedia.org/wiki/%D0%A1%D0%BE%D0%BF%D1%80%D0%BE%D1%82%D0%B8%D0%B2%D0%BB%D0%B5%D0%BD%D0%B8%D0%B5_(%D0%BF%D1%81%D0%B8%D1%85%D0%BE%D0%B0%D0%BD%D0%B0%D0%BB%D0%B8%D0%B7)" TargetMode="External"/><Relationship Id="rId32" Type="http://schemas.openxmlformats.org/officeDocument/2006/relationships/hyperlink" Target="https://ru.wikipedia.org/wiki/%D0%A4%D1%80%D0%B5%D0%B9%D0%B4,_%D0%97%D0%B8%D0%B3%D0%BC%D1%83%D0%BD%D0%B4" TargetMode="External"/><Relationship Id="rId37" Type="http://schemas.openxmlformats.org/officeDocument/2006/relationships/hyperlink" Target="https://ru.wikipedia.org/wiki/%D0%9B%D0%B8%D1%87%D0%BD%D0%BE%D1%81%D1%82%D1%8C" TargetMode="External"/><Relationship Id="rId40" Type="http://schemas.openxmlformats.org/officeDocument/2006/relationships/hyperlink" Target="https://ru.wikipedia.org/wiki/%D0%A4%D1%80%D0%B5%D0%B9%D0%B4%D0%B8%D0%B7%D0%BC" TargetMode="External"/><Relationship Id="rId45" Type="http://schemas.openxmlformats.org/officeDocument/2006/relationships/fontTable" Target="fontTable.xml"/><Relationship Id="rId5" Type="http://schemas.openxmlformats.org/officeDocument/2006/relationships/hyperlink" Target="https://ru.wikipedia.org/wiki/%D0%90%D0%BD%D0%B0%D0%BD%D1%8C%D0%B5%D0%B2,_%D0%91%D0%BE%D1%80%D0%B8%D1%81_%D0%93%D0%B5%D1%80%D0%B0%D1%81%D0%B8%D0%BC%D0%BE%D0%B2%D0%B8%D1%87" TargetMode="External"/><Relationship Id="rId15" Type="http://schemas.openxmlformats.org/officeDocument/2006/relationships/hyperlink" Target="https://ru.wikipedia.org/wiki/%D0%9F%D1%81%D0%B8%D1%85%D0%BE%D0%BB%D0%BE%D0%B3%D0%B8%D1%8F" TargetMode="External"/><Relationship Id="rId23" Type="http://schemas.openxmlformats.org/officeDocument/2006/relationships/hyperlink" Target="https://ru.wikipedia.org/wiki/%D0%9F%D0%B5%D1%80%D0%B5%D0%B6%D0%B8%D0%B2%D0%B0%D0%BD%D0%B8%D0%B5_(%D0%BF%D1%81%D0%B8%D1%85%D0%BE%D0%BB%D0%BE%D0%B3%D0%B8%D1%8F)" TargetMode="External"/><Relationship Id="rId28" Type="http://schemas.openxmlformats.org/officeDocument/2006/relationships/hyperlink" Target="https://ru.wikipedia.org/wiki/%D0%AF_(%D0%AD%D0%B3%D0%BE)" TargetMode="External"/><Relationship Id="rId36" Type="http://schemas.openxmlformats.org/officeDocument/2006/relationships/hyperlink" Target="https://ru.wikipedia.org/wiki/%D0%A1%D1%83%D0%B1%D0%BB%D0%B8%D0%BC%D0%B0%D1%86%D0%B8%D1%8F_(%D0%BF%D1%81%D0%B8%D1%85%D0%BE%D0%BB%D0%BE%D0%B3%D0%B8%D1%8F)" TargetMode="External"/><Relationship Id="rId10" Type="http://schemas.openxmlformats.org/officeDocument/2006/relationships/hyperlink" Target="https://ru.wikipedia.org/wiki/%D0%9F%D1%81%D0%B8%D1%85%D0%BE%D0%B0%D0%BD%D0%B0%D0%BB%D0%B8%D0%B7" TargetMode="External"/><Relationship Id="rId19" Type="http://schemas.openxmlformats.org/officeDocument/2006/relationships/hyperlink" Target="https://ru.wikipedia.org/wiki/%D0%A1%D0%BE%D0%B7%D0%BD%D0%B0%D0%BD%D0%B8%D0%B5_(%D0%BF%D1%81%D0%B8%D1%85%D0%BE%D0%BB%D0%BE%D0%B3%D0%B8%D1%8F)" TargetMode="External"/><Relationship Id="rId31" Type="http://schemas.openxmlformats.org/officeDocument/2006/relationships/hyperlink" Target="https://ru.wikipedia.org/wiki/%D0%9F%D1%81%D0%B8%D1%85%D0%BE%D0%B0%D0%BD%D0%B0%D0%BB%D0%B8%D0%B7" TargetMode="External"/><Relationship Id="rId44" Type="http://schemas.openxmlformats.org/officeDocument/2006/relationships/hyperlink" Target="https://ru.wikipedia.org/wiki/%D0%A1%D0%BE%D1%86%D0%B8%D0%B0%D0%BB%D1%8C%D0%BD%D0%B0%D1%8F_%D0%BE%D0%B1%D1%89%D0%BD%D0%BE%D1%81%D1%82%D1%8C" TargetMode="External"/><Relationship Id="rId4" Type="http://schemas.openxmlformats.org/officeDocument/2006/relationships/webSettings" Target="webSettings.xml"/><Relationship Id="rId9" Type="http://schemas.openxmlformats.org/officeDocument/2006/relationships/hyperlink" Target="https://ru.wikipedia.org/wiki/%D0%9F%D1%81%D0%B8%D1%85%D0%BE%D0%BB%D0%BE%D0%B3%D0%B8%D1%8F" TargetMode="External"/><Relationship Id="rId14" Type="http://schemas.openxmlformats.org/officeDocument/2006/relationships/hyperlink" Target="https://ru.wikipedia.org/wiki/%D0%98%D1%81%D0%BA%D1%83%D1%81%D1%81%D1%82%D0%B2%D0%BE%D0%B2%D0%B5%D0%B4%D0%B5%D0%BD%D0%B8%D0%B5" TargetMode="External"/><Relationship Id="rId22" Type="http://schemas.openxmlformats.org/officeDocument/2006/relationships/hyperlink" Target="https://ru.wikipedia.org/wiki/%D0%93%D0%BB%D1%83%D0%B1%D0%B8%D0%BD%D0%BD%D0%B0%D1%8F_%D0%BF%D1%81%D0%B8%D1%85%D0%BE%D0%BB%D0%BE%D0%B3%D0%B8%D1%8F" TargetMode="External"/><Relationship Id="rId27" Type="http://schemas.openxmlformats.org/officeDocument/2006/relationships/hyperlink" Target="https://ru.wikipedia.org/wiki/%D0%97%D0%B0%D1%89%D0%B8%D1%82%D0%BD%D1%8B%D0%B9_%D0%BC%D0%B5%D1%85%D0%B0%D0%BD%D0%B8%D0%B7%D0%BC" TargetMode="External"/><Relationship Id="rId30" Type="http://schemas.openxmlformats.org/officeDocument/2006/relationships/hyperlink" Target="https://ru.wikipedia.org/wiki/%D0%9B%D0%B0%D1%82%D0%B8%D0%BD%D1%81%D0%BA%D0%B8%D0%B9_%D1%8F%D0%B7%D1%8B%D0%BA" TargetMode="External"/><Relationship Id="rId35" Type="http://schemas.openxmlformats.org/officeDocument/2006/relationships/hyperlink" Target="https://ru.wikipedia.org/wiki/%D0%9D%D0%B0%D1%80%D1%86%D0%B8%D1%81%D1%81%D0%B8%D0%B7%D0%BC" TargetMode="External"/><Relationship Id="rId43" Type="http://schemas.openxmlformats.org/officeDocument/2006/relationships/hyperlink" Target="https://ru.wikipedia.org/wiki/%D0%A7%D0%B5%D0%BB%D0%BE%D0%B2%D0%B5%D0%BA_%D1%80%D0%B0%D0%B7%D1%83%D0%BC%D0%BD%D1%8B%D0%B9" TargetMode="External"/><Relationship Id="rId8" Type="http://schemas.openxmlformats.org/officeDocument/2006/relationships/hyperlink" Target="https://ru.wikipedia.org/wiki/%D0%A4%D0%B8%D0%BB%D0%BE%D1%81%D0%BE%D1%84%D0%B8%D1%8F" TargetMode="External"/><Relationship Id="rId3" Type="http://schemas.openxmlformats.org/officeDocument/2006/relationships/settings" Target="settings.xml"/><Relationship Id="rId12" Type="http://schemas.openxmlformats.org/officeDocument/2006/relationships/hyperlink" Target="https://ru.wikipedia.org/wiki/%D0%9F%D1%81%D0%B8%D1%85%D0%BE%D1%84%D0%B8%D0%B7%D0%B8%D0%BE%D0%BB%D0%BE%D0%B3%D0%B8%D1%8F" TargetMode="External"/><Relationship Id="rId17" Type="http://schemas.openxmlformats.org/officeDocument/2006/relationships/hyperlink" Target="https://ru.wikipedia.org/wiki/%D0%9F%D1%81%D0%B8%D1%85%D0%BE%D0%B0%D0%BD%D0%B0%D0%BB%D0%B8%D0%B7" TargetMode="External"/><Relationship Id="rId25" Type="http://schemas.openxmlformats.org/officeDocument/2006/relationships/hyperlink" Target="https://ru.wikipedia.org/wiki/%D0%A4%D1%80%D0%B5%D0%B9%D0%B4" TargetMode="External"/><Relationship Id="rId33" Type="http://schemas.openxmlformats.org/officeDocument/2006/relationships/hyperlink" Target="https://ru.wikipedia.org/wiki/%D0%AD%D1%80%D0%BE%D1%82" TargetMode="External"/><Relationship Id="rId38" Type="http://schemas.openxmlformats.org/officeDocument/2006/relationships/hyperlink" Target="https://ru.wikipedia.org/wiki/%D0%9B%D0%B0%D1%82%D0%B8%D0%BD%D1%81%D0%BA%D0%B8%D0%B9_%D1%8F%D0%B7%D1%8B%D0%BA" TargetMode="External"/><Relationship Id="rId46" Type="http://schemas.openxmlformats.org/officeDocument/2006/relationships/theme" Target="theme/theme1.xml"/><Relationship Id="rId20" Type="http://schemas.openxmlformats.org/officeDocument/2006/relationships/hyperlink" Target="https://ru.wikipedia.org/wiki/%D0%AF_(%D0%AD%D0%B3%D0%BE)" TargetMode="External"/><Relationship Id="rId41"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7336</Words>
  <Characters>41818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49056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2014-09-09T06:21:00Z</dcterms:created>
  <dcterms:modified xsi:type="dcterms:W3CDTF">2014-09-09T06:39:00Z</dcterms:modified>
</cp:coreProperties>
</file>