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58" w:rsidRDefault="00B977C5">
      <w:pPr>
        <w:pStyle w:val="Textoindependiente"/>
        <w:spacing w:before="0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58" w:rsidRDefault="00433358">
      <w:pPr>
        <w:pStyle w:val="Textoindependiente"/>
        <w:spacing w:before="7"/>
        <w:rPr>
          <w:rFonts w:ascii="Times New Roman"/>
          <w:sz w:val="32"/>
        </w:rPr>
      </w:pPr>
    </w:p>
    <w:p w:rsidR="00433358" w:rsidRDefault="00B977C5">
      <w:pPr>
        <w:pStyle w:val="Ttulo"/>
      </w:pPr>
      <w:r>
        <w:t>Lab-Configuración</w:t>
      </w:r>
      <w:r>
        <w:rPr>
          <w:spacing w:val="-15"/>
        </w:rPr>
        <w:t xml:space="preserve"> </w:t>
      </w:r>
      <w:r>
        <w:t>básica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switches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-2"/>
        </w:rPr>
        <w:t>terminales</w:t>
      </w:r>
    </w:p>
    <w:p w:rsidR="00433358" w:rsidRDefault="00B977C5">
      <w:pPr>
        <w:spacing w:before="240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2"/>
          <w:sz w:val="26"/>
        </w:rPr>
        <w:t>Topología</w:t>
      </w:r>
    </w:p>
    <w:p w:rsidR="00433358" w:rsidRDefault="00B977C5">
      <w:pPr>
        <w:pStyle w:val="Textoindependiente"/>
        <w:spacing w:before="8"/>
        <w:rPr>
          <w:rFonts w:ascii="Arial"/>
          <w:b/>
          <w:sz w:val="18"/>
        </w:rPr>
      </w:pPr>
      <w:r>
        <w:rPr>
          <w:rFonts w:ascii="Arial"/>
          <w:b/>
          <w:noProof/>
          <w:sz w:val="18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2359025</wp:posOffset>
            </wp:positionH>
            <wp:positionV relativeFrom="paragraph">
              <wp:posOffset>151834</wp:posOffset>
            </wp:positionV>
            <wp:extent cx="3054350" cy="1920239"/>
            <wp:effectExtent l="0" t="0" r="0" b="0"/>
            <wp:wrapTopAndBottom/>
            <wp:docPr id="4" name="Image 4" descr="In the topology, PC-A is connected to S1 via f0/6. PC-B is connected to S2 via F0/6. S1 and S2 are connected to each via F0/1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 the topology, PC-A is connected to S1 via f0/6. PC-B is connected to S2 via F0/6. S1 and S2 are connected to each via F0/1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358" w:rsidRDefault="00B977C5">
      <w:pPr>
        <w:spacing w:before="286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Tabla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asignación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direcciones</w:t>
      </w:r>
    </w:p>
    <w:p w:rsidR="00433358" w:rsidRDefault="00433358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2340"/>
        <w:gridCol w:w="2808"/>
        <w:gridCol w:w="2681"/>
      </w:tblGrid>
      <w:tr w:rsidR="00433358">
        <w:trPr>
          <w:trHeight w:val="515"/>
        </w:trPr>
        <w:tc>
          <w:tcPr>
            <w:tcW w:w="2429" w:type="dxa"/>
            <w:shd w:val="clear" w:color="auto" w:fill="DBE4F0"/>
          </w:tcPr>
          <w:p w:rsidR="00433358" w:rsidRDefault="00B977C5">
            <w:pPr>
              <w:pStyle w:val="TableParagraph"/>
              <w:spacing w:before="131"/>
              <w:ind w:left="6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Dispositivo</w:t>
            </w:r>
          </w:p>
        </w:tc>
        <w:tc>
          <w:tcPr>
            <w:tcW w:w="2340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Interfaz</w:t>
            </w:r>
          </w:p>
        </w:tc>
        <w:tc>
          <w:tcPr>
            <w:tcW w:w="2808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1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IP</w:t>
            </w:r>
          </w:p>
        </w:tc>
        <w:tc>
          <w:tcPr>
            <w:tcW w:w="2681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1"/>
              <w:ind w:left="433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subred</w:t>
            </w:r>
          </w:p>
        </w:tc>
      </w:tr>
      <w:tr w:rsidR="00433358">
        <w:trPr>
          <w:trHeight w:val="378"/>
        </w:trPr>
        <w:tc>
          <w:tcPr>
            <w:tcW w:w="2429" w:type="dxa"/>
          </w:tcPr>
          <w:p w:rsidR="00433358" w:rsidRDefault="00B977C5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</w:t>
            </w:r>
          </w:p>
        </w:tc>
        <w:tc>
          <w:tcPr>
            <w:tcW w:w="2340" w:type="dxa"/>
            <w:tcBorders>
              <w:top w:val="single" w:sz="8" w:space="0" w:color="DBE4F0"/>
            </w:tcBorders>
          </w:tcPr>
          <w:p w:rsidR="00433358" w:rsidRDefault="00B977C5">
            <w:pPr>
              <w:pStyle w:val="TableParagraph"/>
              <w:spacing w:before="7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VLAN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808" w:type="dxa"/>
            <w:tcBorders>
              <w:top w:val="single" w:sz="8" w:space="0" w:color="DBE4F0"/>
            </w:tcBorders>
          </w:tcPr>
          <w:p w:rsidR="00433358" w:rsidRDefault="00B977C5">
            <w:pPr>
              <w:pStyle w:val="TableParagraph"/>
              <w:spacing w:before="7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192.168.1.1</w:t>
            </w:r>
          </w:p>
        </w:tc>
        <w:tc>
          <w:tcPr>
            <w:tcW w:w="2681" w:type="dxa"/>
            <w:tcBorders>
              <w:top w:val="single" w:sz="8" w:space="0" w:color="DBE4F0"/>
            </w:tcBorders>
          </w:tcPr>
          <w:p w:rsidR="00433358" w:rsidRDefault="00B977C5">
            <w:pPr>
              <w:pStyle w:val="TableParagraph"/>
              <w:spacing w:before="7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433358">
        <w:trPr>
          <w:trHeight w:val="379"/>
        </w:trPr>
        <w:tc>
          <w:tcPr>
            <w:tcW w:w="2429" w:type="dxa"/>
          </w:tcPr>
          <w:p w:rsidR="00433358" w:rsidRDefault="00B977C5">
            <w:pPr>
              <w:pStyle w:val="TableParagraph"/>
              <w:spacing w:before="74"/>
              <w:ind w:left="1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S2</w:t>
            </w:r>
          </w:p>
        </w:tc>
        <w:tc>
          <w:tcPr>
            <w:tcW w:w="2340" w:type="dxa"/>
          </w:tcPr>
          <w:p w:rsidR="00433358" w:rsidRDefault="00B977C5">
            <w:pPr>
              <w:pStyle w:val="TableParagraph"/>
              <w:spacing w:before="74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VLAN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808" w:type="dxa"/>
          </w:tcPr>
          <w:p w:rsidR="00433358" w:rsidRDefault="00B977C5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192.168.1.2</w:t>
            </w:r>
          </w:p>
        </w:tc>
        <w:tc>
          <w:tcPr>
            <w:tcW w:w="2681" w:type="dxa"/>
          </w:tcPr>
          <w:p w:rsidR="00433358" w:rsidRDefault="00B977C5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433358">
        <w:trPr>
          <w:trHeight w:val="376"/>
        </w:trPr>
        <w:tc>
          <w:tcPr>
            <w:tcW w:w="2429" w:type="dxa"/>
          </w:tcPr>
          <w:p w:rsidR="00433358" w:rsidRDefault="00B977C5">
            <w:pPr>
              <w:pStyle w:val="TableParagraph"/>
              <w:spacing w:before="74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PC-</w:t>
            </w:r>
            <w:r>
              <w:rPr>
                <w:b/>
                <w:spacing w:val="-10"/>
                <w:sz w:val="20"/>
              </w:rPr>
              <w:t>A</w:t>
            </w:r>
          </w:p>
        </w:tc>
        <w:tc>
          <w:tcPr>
            <w:tcW w:w="2340" w:type="dxa"/>
          </w:tcPr>
          <w:p w:rsidR="00433358" w:rsidRDefault="00B977C5">
            <w:pPr>
              <w:pStyle w:val="TableParagraph"/>
              <w:spacing w:before="74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808" w:type="dxa"/>
          </w:tcPr>
          <w:p w:rsidR="00433358" w:rsidRDefault="00B977C5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192.168.1.10</w:t>
            </w:r>
          </w:p>
        </w:tc>
        <w:tc>
          <w:tcPr>
            <w:tcW w:w="2681" w:type="dxa"/>
          </w:tcPr>
          <w:p w:rsidR="00433358" w:rsidRDefault="00B977C5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  <w:tr w:rsidR="00433358">
        <w:trPr>
          <w:trHeight w:val="378"/>
        </w:trPr>
        <w:tc>
          <w:tcPr>
            <w:tcW w:w="2429" w:type="dxa"/>
          </w:tcPr>
          <w:p w:rsidR="00433358" w:rsidRDefault="00B977C5">
            <w:pPr>
              <w:pStyle w:val="TableParagraph"/>
              <w:spacing w:before="74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PC-</w:t>
            </w:r>
            <w:r>
              <w:rPr>
                <w:b/>
                <w:spacing w:val="-10"/>
                <w:sz w:val="20"/>
              </w:rPr>
              <w:t>B</w:t>
            </w:r>
          </w:p>
        </w:tc>
        <w:tc>
          <w:tcPr>
            <w:tcW w:w="2340" w:type="dxa"/>
          </w:tcPr>
          <w:p w:rsidR="00433358" w:rsidRDefault="00B977C5">
            <w:pPr>
              <w:pStyle w:val="TableParagraph"/>
              <w:spacing w:before="74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808" w:type="dxa"/>
          </w:tcPr>
          <w:p w:rsidR="00433358" w:rsidRDefault="00B977C5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192.168.1.11</w:t>
            </w:r>
          </w:p>
        </w:tc>
        <w:tc>
          <w:tcPr>
            <w:tcW w:w="2681" w:type="dxa"/>
          </w:tcPr>
          <w:p w:rsidR="00433358" w:rsidRDefault="00B977C5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255.255.255.0</w:t>
            </w:r>
          </w:p>
        </w:tc>
      </w:tr>
    </w:tbl>
    <w:p w:rsidR="00433358" w:rsidRDefault="00433358">
      <w:pPr>
        <w:pStyle w:val="Textoindependiente"/>
        <w:spacing w:before="14"/>
        <w:rPr>
          <w:rFonts w:ascii="Arial"/>
          <w:b/>
          <w:sz w:val="26"/>
        </w:rPr>
      </w:pPr>
    </w:p>
    <w:p w:rsidR="00433358" w:rsidRDefault="00B977C5">
      <w:pPr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Objetivos</w:t>
      </w:r>
    </w:p>
    <w:p w:rsidR="00433358" w:rsidRDefault="00B977C5">
      <w:pPr>
        <w:pStyle w:val="Prrafodelista"/>
        <w:numPr>
          <w:ilvl w:val="0"/>
          <w:numId w:val="5"/>
        </w:numPr>
        <w:tabs>
          <w:tab w:val="left" w:pos="1080"/>
        </w:tabs>
        <w:spacing w:before="118"/>
        <w:rPr>
          <w:sz w:val="20"/>
        </w:rPr>
      </w:pP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topología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red</w:t>
      </w:r>
    </w:p>
    <w:p w:rsidR="00433358" w:rsidRDefault="00B977C5">
      <w:pPr>
        <w:pStyle w:val="Prrafodelista"/>
        <w:numPr>
          <w:ilvl w:val="0"/>
          <w:numId w:val="5"/>
        </w:numPr>
        <w:tabs>
          <w:tab w:val="left" w:pos="1080"/>
        </w:tabs>
        <w:rPr>
          <w:sz w:val="20"/>
        </w:rPr>
      </w:pP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hosts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PC</w:t>
      </w:r>
    </w:p>
    <w:p w:rsidR="00433358" w:rsidRDefault="00B977C5">
      <w:pPr>
        <w:pStyle w:val="Prrafodelista"/>
        <w:numPr>
          <w:ilvl w:val="0"/>
          <w:numId w:val="5"/>
        </w:numPr>
        <w:tabs>
          <w:tab w:val="left" w:pos="1080"/>
        </w:tabs>
        <w:rPr>
          <w:sz w:val="20"/>
        </w:rPr>
      </w:pPr>
      <w:r>
        <w:rPr>
          <w:sz w:val="20"/>
        </w:rPr>
        <w:t>Configurar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6"/>
          <w:sz w:val="20"/>
        </w:rPr>
        <w:t xml:space="preserve"> </w:t>
      </w:r>
      <w:r>
        <w:rPr>
          <w:sz w:val="20"/>
        </w:rPr>
        <w:t>básicos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switch</w:t>
      </w:r>
    </w:p>
    <w:p w:rsidR="00433358" w:rsidRDefault="00433358">
      <w:pPr>
        <w:pStyle w:val="Textoindependiente"/>
        <w:spacing w:before="12"/>
      </w:pPr>
    </w:p>
    <w:p w:rsidR="00433358" w:rsidRDefault="00B977C5">
      <w:pPr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Antecedentes/Escenario</w:t>
      </w:r>
    </w:p>
    <w:p w:rsidR="00433358" w:rsidRDefault="00B977C5">
      <w:pPr>
        <w:pStyle w:val="Textoindependiente"/>
        <w:spacing w:before="117"/>
        <w:ind w:left="720" w:right="327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laboratorio,</w:t>
      </w:r>
      <w:r>
        <w:rPr>
          <w:spacing w:val="-2"/>
        </w:rPr>
        <w:t xml:space="preserve"> </w:t>
      </w:r>
      <w:r>
        <w:t>armará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switches.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configurará parámetros</w:t>
      </w:r>
      <w:r>
        <w:rPr>
          <w:spacing w:val="-3"/>
        </w:rPr>
        <w:t xml:space="preserve"> </w:t>
      </w:r>
      <w:r>
        <w:t>básicos,</w:t>
      </w:r>
      <w:r>
        <w:rPr>
          <w:spacing w:val="-4"/>
        </w:rPr>
        <w:t xml:space="preserve"> </w:t>
      </w:r>
      <w:r>
        <w:t>incluidos</w:t>
      </w:r>
      <w:r>
        <w:rPr>
          <w:spacing w:val="-3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host,</w:t>
      </w:r>
      <w:r>
        <w:rPr>
          <w:spacing w:val="-4"/>
        </w:rPr>
        <w:t xml:space="preserve"> </w:t>
      </w:r>
      <w:r>
        <w:t>contraseñas</w:t>
      </w:r>
      <w:r>
        <w:rPr>
          <w:spacing w:val="-3"/>
        </w:rPr>
        <w:t xml:space="preserve"> </w:t>
      </w:r>
      <w:r>
        <w:t>locales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aviso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sesión.</w:t>
      </w:r>
      <w:r>
        <w:rPr>
          <w:spacing w:val="-4"/>
        </w:rPr>
        <w:t xml:space="preserve"> </w:t>
      </w:r>
      <w:r>
        <w:t>Utilice</w:t>
      </w:r>
      <w:r>
        <w:rPr>
          <w:spacing w:val="-4"/>
        </w:rPr>
        <w:t xml:space="preserve"> </w:t>
      </w:r>
      <w:r>
        <w:t xml:space="preserve">los comandos </w:t>
      </w:r>
      <w:r>
        <w:rPr>
          <w:rFonts w:ascii="Arial" w:hAnsi="Arial"/>
          <w:b/>
        </w:rPr>
        <w:t xml:space="preserve">show </w:t>
      </w:r>
      <w:r>
        <w:t xml:space="preserve">para mostrar la configuración en ejecución, la versión del IOS y el estado de la interfaz. Utilice el comando </w:t>
      </w:r>
      <w:r>
        <w:rPr>
          <w:rFonts w:ascii="Arial" w:hAnsi="Arial"/>
          <w:b/>
        </w:rPr>
        <w:t xml:space="preserve">copy </w:t>
      </w:r>
      <w:r>
        <w:t>para guardar las configuraciones de dispositivos.</w:t>
      </w:r>
    </w:p>
    <w:p w:rsidR="00433358" w:rsidRDefault="00B977C5">
      <w:pPr>
        <w:pStyle w:val="Textoindependiente"/>
        <w:ind w:left="720" w:right="327"/>
      </w:pPr>
      <w:r>
        <w:t>Aplicará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habilitar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comunicación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esto</w:t>
      </w:r>
      <w:r>
        <w:t>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 xml:space="preserve">dispositivos. Use la prueba de </w:t>
      </w:r>
      <w:r>
        <w:rPr>
          <w:rFonts w:ascii="Arial" w:hAnsi="Arial"/>
          <w:b/>
        </w:rPr>
        <w:t xml:space="preserve">ping </w:t>
      </w:r>
      <w:r>
        <w:t>para verificar la conectividad.</w:t>
      </w:r>
    </w:p>
    <w:p w:rsidR="00433358" w:rsidRDefault="00B977C5">
      <w:pPr>
        <w:pStyle w:val="Textoindependiente"/>
        <w:spacing w:before="121"/>
        <w:ind w:left="720" w:right="327"/>
      </w:pPr>
      <w:r>
        <w:rPr>
          <w:rFonts w:ascii="Arial" w:hAnsi="Arial"/>
          <w:b/>
        </w:rPr>
        <w:t>Nota</w:t>
      </w:r>
      <w:r>
        <w:t>: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usan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Catalyst</w:t>
      </w:r>
      <w:r>
        <w:rPr>
          <w:spacing w:val="-4"/>
        </w:rPr>
        <w:t xml:space="preserve"> </w:t>
      </w:r>
      <w:r>
        <w:t>2960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15.0(2)</w:t>
      </w:r>
      <w:r>
        <w:rPr>
          <w:spacing w:val="-3"/>
        </w:rPr>
        <w:t xml:space="preserve"> </w:t>
      </w:r>
      <w:r>
        <w:t>(imagen</w:t>
      </w:r>
      <w:r>
        <w:rPr>
          <w:spacing w:val="-2"/>
        </w:rPr>
        <w:t xml:space="preserve"> </w:t>
      </w:r>
      <w:r>
        <w:t>lanbasek9) Se pueden utilizar otros switches y otras versiones de Cisco IOS. Según el modelo y la versión de IOS de Cisco, los comandos disponibles y los resultados que se obtienen pueden diferir de los que se muestran en las prácticas de laboratorio.</w:t>
      </w:r>
    </w:p>
    <w:p w:rsidR="00433358" w:rsidRDefault="00B977C5">
      <w:pPr>
        <w:pStyle w:val="Textoindependiente"/>
        <w:spacing w:before="119"/>
        <w:ind w:left="720" w:right="469"/>
      </w:pPr>
      <w:r>
        <w:rPr>
          <w:rFonts w:ascii="Arial" w:hAnsi="Arial"/>
          <w:b/>
        </w:rPr>
        <w:t>Nota</w:t>
      </w:r>
      <w:r>
        <w:t>:</w:t>
      </w:r>
      <w:r>
        <w:rPr>
          <w:spacing w:val="-4"/>
        </w:rPr>
        <w:t xml:space="preserve"> </w:t>
      </w:r>
      <w:r>
        <w:t>Asegúrese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interruptores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hayan</w:t>
      </w:r>
      <w:r>
        <w:rPr>
          <w:spacing w:val="-3"/>
        </w:rPr>
        <w:t xml:space="preserve"> </w:t>
      </w:r>
      <w:r>
        <w:t>borrado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tengan</w:t>
      </w:r>
      <w:r>
        <w:rPr>
          <w:spacing w:val="-4"/>
        </w:rPr>
        <w:t xml:space="preserve"> </w:t>
      </w:r>
      <w:r>
        <w:t>configuraciones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inicio.</w:t>
      </w:r>
      <w:r>
        <w:rPr>
          <w:spacing w:val="-4"/>
        </w:rPr>
        <w:t xml:space="preserve"> </w:t>
      </w:r>
      <w:r>
        <w:t>Consulte el Apéndice A para conocer el procedimiento de inicialización y recarga de un switch.</w:t>
      </w:r>
    </w:p>
    <w:p w:rsidR="00433358" w:rsidRDefault="00433358">
      <w:pPr>
        <w:pStyle w:val="Textoindependiente"/>
        <w:sectPr w:rsidR="00433358">
          <w:footerReference w:type="default" r:id="rId9"/>
          <w:type w:val="continuous"/>
          <w:pgSz w:w="12240" w:h="15840"/>
          <w:pgMar w:top="920" w:right="720" w:bottom="1100" w:left="720" w:header="0" w:footer="901" w:gutter="0"/>
          <w:pgNumType w:start="1"/>
          <w:cols w:space="720"/>
        </w:sectPr>
      </w:pPr>
    </w:p>
    <w:p w:rsidR="00433358" w:rsidRDefault="00433358">
      <w:pPr>
        <w:pStyle w:val="Textoindependiente"/>
        <w:spacing w:before="122"/>
        <w:rPr>
          <w:sz w:val="26"/>
        </w:rPr>
      </w:pPr>
    </w:p>
    <w:p w:rsidR="00433358" w:rsidRDefault="00B977C5">
      <w:pPr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Recursos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necesarios</w:t>
      </w:r>
    </w:p>
    <w:p w:rsidR="00433358" w:rsidRDefault="00B977C5">
      <w:pPr>
        <w:pStyle w:val="Prrafodelista"/>
        <w:numPr>
          <w:ilvl w:val="0"/>
          <w:numId w:val="4"/>
        </w:numPr>
        <w:tabs>
          <w:tab w:val="left" w:pos="1080"/>
        </w:tabs>
        <w:spacing w:before="117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Switches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versión</w:t>
      </w:r>
      <w:r>
        <w:rPr>
          <w:spacing w:val="-5"/>
          <w:sz w:val="20"/>
        </w:rPr>
        <w:t xml:space="preserve"> </w:t>
      </w:r>
      <w:r>
        <w:rPr>
          <w:sz w:val="20"/>
        </w:rPr>
        <w:t>15.0(2),</w:t>
      </w:r>
      <w:r>
        <w:rPr>
          <w:spacing w:val="-6"/>
          <w:sz w:val="20"/>
        </w:rPr>
        <w:t xml:space="preserve"> </w:t>
      </w:r>
      <w:r>
        <w:rPr>
          <w:sz w:val="20"/>
        </w:rPr>
        <w:t>imagen</w:t>
      </w:r>
      <w:r>
        <w:rPr>
          <w:spacing w:val="-5"/>
          <w:sz w:val="20"/>
        </w:rPr>
        <w:t xml:space="preserve"> </w:t>
      </w:r>
      <w:r>
        <w:rPr>
          <w:sz w:val="20"/>
        </w:rPr>
        <w:t>lanbasek9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comparable)</w:t>
      </w:r>
    </w:p>
    <w:p w:rsidR="00433358" w:rsidRDefault="00B977C5">
      <w:pPr>
        <w:pStyle w:val="Prrafodelista"/>
        <w:numPr>
          <w:ilvl w:val="0"/>
          <w:numId w:val="4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PC</w:t>
      </w:r>
      <w:r>
        <w:rPr>
          <w:spacing w:val="-7"/>
          <w:sz w:val="20"/>
        </w:rPr>
        <w:t xml:space="preserve"> </w:t>
      </w:r>
      <w:r>
        <w:rPr>
          <w:sz w:val="20"/>
        </w:rPr>
        <w:t>(Windows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programa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emulación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terminal,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Tera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Term)</w:t>
      </w:r>
    </w:p>
    <w:p w:rsidR="00433358" w:rsidRDefault="00B977C5">
      <w:pPr>
        <w:pStyle w:val="Prrafodelista"/>
        <w:numPr>
          <w:ilvl w:val="0"/>
          <w:numId w:val="4"/>
        </w:numPr>
        <w:tabs>
          <w:tab w:val="left" w:pos="1080"/>
        </w:tabs>
        <w:rPr>
          <w:sz w:val="20"/>
        </w:rPr>
      </w:pPr>
      <w:r>
        <w:rPr>
          <w:sz w:val="20"/>
        </w:rPr>
        <w:t>Cables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consola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7"/>
          <w:sz w:val="20"/>
        </w:rPr>
        <w:t xml:space="preserve"> </w:t>
      </w:r>
      <w:r>
        <w:rPr>
          <w:sz w:val="20"/>
        </w:rPr>
        <w:t>mediante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puertos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consola</w:t>
      </w:r>
    </w:p>
    <w:p w:rsidR="00433358" w:rsidRDefault="00B977C5">
      <w:pPr>
        <w:pStyle w:val="Prrafodelista"/>
        <w:numPr>
          <w:ilvl w:val="0"/>
          <w:numId w:val="4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Cables</w:t>
      </w:r>
      <w:r>
        <w:rPr>
          <w:spacing w:val="-6"/>
          <w:sz w:val="20"/>
        </w:rPr>
        <w:t xml:space="preserve"> </w:t>
      </w:r>
      <w:r>
        <w:rPr>
          <w:sz w:val="20"/>
        </w:rPr>
        <w:t>Ethernet,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muestra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topología</w:t>
      </w:r>
    </w:p>
    <w:p w:rsidR="00433358" w:rsidRDefault="00433358">
      <w:pPr>
        <w:pStyle w:val="Textoindependiente"/>
        <w:spacing w:before="11"/>
      </w:pPr>
    </w:p>
    <w:p w:rsidR="00433358" w:rsidRDefault="00B977C5">
      <w:pPr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Instrucciones</w:t>
      </w:r>
    </w:p>
    <w:p w:rsidR="00433358" w:rsidRDefault="00B977C5">
      <w:pPr>
        <w:pStyle w:val="Ttulo1"/>
        <w:spacing w:before="239"/>
      </w:pPr>
      <w:r>
        <w:t>Parte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topología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:rsidR="00433358" w:rsidRDefault="00B977C5">
      <w:pPr>
        <w:pStyle w:val="Textoindependiente"/>
        <w:spacing w:before="119"/>
        <w:ind w:left="720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realizará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cableado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conectar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topología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4"/>
        </w:rPr>
        <w:t>red.</w:t>
      </w:r>
    </w:p>
    <w:p w:rsidR="00433358" w:rsidRDefault="00B977C5">
      <w:pPr>
        <w:pStyle w:val="Prrafodelista"/>
        <w:numPr>
          <w:ilvl w:val="0"/>
          <w:numId w:val="3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Encienda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dispositivos.</w:t>
      </w:r>
    </w:p>
    <w:p w:rsidR="00433358" w:rsidRDefault="00B977C5">
      <w:pPr>
        <w:pStyle w:val="Prrafodelista"/>
        <w:numPr>
          <w:ilvl w:val="0"/>
          <w:numId w:val="3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Conecte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switches.</w:t>
      </w:r>
    </w:p>
    <w:p w:rsidR="00433358" w:rsidRDefault="00B977C5">
      <w:pPr>
        <w:pStyle w:val="Prrafodelista"/>
        <w:numPr>
          <w:ilvl w:val="0"/>
          <w:numId w:val="3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Conecte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sus</w:t>
      </w:r>
      <w:r>
        <w:rPr>
          <w:spacing w:val="-6"/>
          <w:sz w:val="20"/>
        </w:rPr>
        <w:t xml:space="preserve"> </w:t>
      </w:r>
      <w:r>
        <w:rPr>
          <w:sz w:val="20"/>
        </w:rPr>
        <w:t>respectivos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switches.</w:t>
      </w:r>
    </w:p>
    <w:p w:rsidR="00433358" w:rsidRDefault="00B977C5">
      <w:pPr>
        <w:pStyle w:val="Prrafodelista"/>
        <w:numPr>
          <w:ilvl w:val="0"/>
          <w:numId w:val="3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Inspeccione</w:t>
      </w:r>
      <w:r>
        <w:rPr>
          <w:spacing w:val="-9"/>
          <w:sz w:val="20"/>
        </w:rPr>
        <w:t xml:space="preserve"> </w:t>
      </w:r>
      <w:r>
        <w:rPr>
          <w:sz w:val="20"/>
        </w:rPr>
        <w:t>visualmente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conexiones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red.</w:t>
      </w:r>
    </w:p>
    <w:p w:rsidR="00433358" w:rsidRDefault="00433358">
      <w:pPr>
        <w:pStyle w:val="Textoindependiente"/>
        <w:spacing w:before="9"/>
      </w:pPr>
    </w:p>
    <w:p w:rsidR="00433358" w:rsidRDefault="00B977C5">
      <w:pPr>
        <w:pStyle w:val="Ttulo1"/>
      </w:pPr>
      <w:r>
        <w:t>Parte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rPr>
          <w:spacing w:val="-5"/>
        </w:rPr>
        <w:t>PC</w:t>
      </w:r>
    </w:p>
    <w:p w:rsidR="00433358" w:rsidRDefault="00B977C5">
      <w:pPr>
        <w:pStyle w:val="Prrafodelista"/>
        <w:numPr>
          <w:ilvl w:val="0"/>
          <w:numId w:val="2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estática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PC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acuerdo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direccionamiento.</w:t>
      </w:r>
    </w:p>
    <w:p w:rsidR="00433358" w:rsidRDefault="00B977C5">
      <w:pPr>
        <w:pStyle w:val="Prrafodelista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Verifique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PC.</w:t>
      </w:r>
    </w:p>
    <w:p w:rsidR="00433358" w:rsidRDefault="00433358">
      <w:pPr>
        <w:pStyle w:val="Textoindependiente"/>
        <w:spacing w:before="0"/>
      </w:pPr>
    </w:p>
    <w:p w:rsidR="00433358" w:rsidRDefault="00B977C5">
      <w:pPr>
        <w:pStyle w:val="Ttulo1"/>
      </w:pPr>
      <w:r>
        <w:t>Parte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Configurar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básicos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switch</w:t>
      </w:r>
    </w:p>
    <w:p w:rsidR="00433358" w:rsidRPr="00E86534" w:rsidRDefault="00B977C5" w:rsidP="00E86534">
      <w:pPr>
        <w:pStyle w:val="Prrafodelista"/>
        <w:numPr>
          <w:ilvl w:val="0"/>
          <w:numId w:val="1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Acceda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mediante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puerto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consola.</w:t>
      </w:r>
      <w:r>
        <w:rPr>
          <w:spacing w:val="-7"/>
          <w:sz w:val="20"/>
        </w:rPr>
        <w:t xml:space="preserve"> </w:t>
      </w:r>
      <w:r>
        <w:rPr>
          <w:sz w:val="20"/>
        </w:rPr>
        <w:t>Ingresa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modo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global.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7"/>
          <w:sz w:val="20"/>
        </w:rPr>
        <w:t xml:space="preserve"> </w:t>
      </w:r>
      <w:r>
        <w:rPr>
          <w:sz w:val="20"/>
        </w:rPr>
        <w:t>según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tabla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direccionamiento.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búsquedas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deseadas.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78"/>
          <w:tab w:val="left" w:pos="1080"/>
        </w:tabs>
        <w:spacing w:before="0"/>
        <w:ind w:right="982"/>
        <w:rPr>
          <w:sz w:val="20"/>
        </w:rPr>
      </w:pPr>
      <w:r>
        <w:rPr>
          <w:sz w:val="20"/>
        </w:rPr>
        <w:t>Introduzca</w:t>
      </w:r>
      <w:r>
        <w:rPr>
          <w:spacing w:val="-5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4"/>
          <w:sz w:val="20"/>
        </w:rPr>
        <w:t xml:space="preserve"> </w:t>
      </w:r>
      <w:r>
        <w:rPr>
          <w:sz w:val="20"/>
        </w:rPr>
        <w:t>locales.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Utilice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como contraseña de EXEC privilegiado.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habilite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SVI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acuerdo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Tabla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direcciones.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Introduzca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banner</w:t>
      </w:r>
      <w:r>
        <w:rPr>
          <w:spacing w:val="-5"/>
          <w:sz w:val="20"/>
        </w:rPr>
        <w:t xml:space="preserve"> </w:t>
      </w:r>
      <w:r>
        <w:rPr>
          <w:sz w:val="20"/>
        </w:rPr>
        <w:t>MOTD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inicio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sesión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advertir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autorizado.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Guarde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configuración.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Muestre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actual.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Muestre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versión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otra</w:t>
      </w:r>
      <w:r>
        <w:rPr>
          <w:spacing w:val="-6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útil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switch.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Muestre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estado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6"/>
          <w:sz w:val="20"/>
        </w:rPr>
        <w:t xml:space="preserve"> </w:t>
      </w:r>
      <w:r>
        <w:rPr>
          <w:sz w:val="20"/>
        </w:rPr>
        <w:t>conectadas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switch.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Configure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S2.</w:t>
      </w:r>
    </w:p>
    <w:p w:rsidR="00433358" w:rsidRDefault="00B977C5" w:rsidP="00E86534">
      <w:pPr>
        <w:pStyle w:val="Prrafodelista"/>
        <w:numPr>
          <w:ilvl w:val="0"/>
          <w:numId w:val="1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R</w:t>
      </w:r>
      <w:r>
        <w:rPr>
          <w:sz w:val="20"/>
        </w:rPr>
        <w:t>egistre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estado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interfaz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interfaces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siguientes.</w:t>
      </w:r>
    </w:p>
    <w:p w:rsidR="00433358" w:rsidRDefault="00433358">
      <w:pPr>
        <w:pStyle w:val="Textoindependiente"/>
        <w:spacing w:before="190"/>
      </w:pPr>
    </w:p>
    <w:tbl>
      <w:tblPr>
        <w:tblStyle w:val="TableNormal"/>
        <w:tblW w:w="0" w:type="auto"/>
        <w:tblInd w:w="4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1990"/>
        <w:gridCol w:w="1978"/>
        <w:gridCol w:w="1990"/>
        <w:gridCol w:w="1977"/>
      </w:tblGrid>
      <w:tr w:rsidR="00433358">
        <w:trPr>
          <w:trHeight w:val="518"/>
        </w:trPr>
        <w:tc>
          <w:tcPr>
            <w:tcW w:w="2016" w:type="dxa"/>
            <w:shd w:val="clear" w:color="auto" w:fill="DBE4F0"/>
          </w:tcPr>
          <w:p w:rsidR="00433358" w:rsidRDefault="00B977C5">
            <w:pPr>
              <w:pStyle w:val="TableParagraph"/>
              <w:spacing w:before="134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Interfaz</w:t>
            </w:r>
          </w:p>
        </w:tc>
        <w:tc>
          <w:tcPr>
            <w:tcW w:w="1990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4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S1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1978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4"/>
              <w:ind w:left="432"/>
              <w:rPr>
                <w:b/>
                <w:sz w:val="20"/>
              </w:rPr>
            </w:pPr>
            <w:r>
              <w:rPr>
                <w:b/>
                <w:sz w:val="20"/>
              </w:rPr>
              <w:t>S1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Protocol</w:t>
            </w:r>
          </w:p>
        </w:tc>
        <w:tc>
          <w:tcPr>
            <w:tcW w:w="1990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4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S2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1977" w:type="dxa"/>
            <w:tcBorders>
              <w:bottom w:val="single" w:sz="8" w:space="0" w:color="DBE4F0"/>
            </w:tcBorders>
            <w:shd w:val="clear" w:color="auto" w:fill="DBE4F0"/>
          </w:tcPr>
          <w:p w:rsidR="00433358" w:rsidRDefault="00B977C5">
            <w:pPr>
              <w:pStyle w:val="TableParagraph"/>
              <w:spacing w:before="134"/>
              <w:ind w:left="432"/>
              <w:rPr>
                <w:b/>
                <w:sz w:val="20"/>
              </w:rPr>
            </w:pPr>
            <w:r>
              <w:rPr>
                <w:b/>
                <w:sz w:val="20"/>
              </w:rPr>
              <w:t>S2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Protocol</w:t>
            </w:r>
          </w:p>
        </w:tc>
      </w:tr>
      <w:tr w:rsidR="00433358">
        <w:trPr>
          <w:trHeight w:val="376"/>
        </w:trPr>
        <w:tc>
          <w:tcPr>
            <w:tcW w:w="2016" w:type="dxa"/>
          </w:tcPr>
          <w:p w:rsidR="00433358" w:rsidRDefault="00B977C5">
            <w:pPr>
              <w:pStyle w:val="TableParagraph"/>
              <w:spacing w:before="7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F0/1</w:t>
            </w:r>
          </w:p>
        </w:tc>
        <w:tc>
          <w:tcPr>
            <w:tcW w:w="1990" w:type="dxa"/>
            <w:tcBorders>
              <w:top w:val="single" w:sz="8" w:space="0" w:color="DBE4F0"/>
            </w:tcBorders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78" w:type="dxa"/>
            <w:tcBorders>
              <w:top w:val="single" w:sz="8" w:space="0" w:color="DBE4F0"/>
            </w:tcBorders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90" w:type="dxa"/>
            <w:tcBorders>
              <w:top w:val="single" w:sz="8" w:space="0" w:color="DBE4F0"/>
            </w:tcBorders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77" w:type="dxa"/>
            <w:tcBorders>
              <w:top w:val="single" w:sz="8" w:space="0" w:color="DBE4F0"/>
            </w:tcBorders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</w:tr>
      <w:tr w:rsidR="00433358">
        <w:trPr>
          <w:trHeight w:val="378"/>
        </w:trPr>
        <w:tc>
          <w:tcPr>
            <w:tcW w:w="2016" w:type="dxa"/>
          </w:tcPr>
          <w:p w:rsidR="00433358" w:rsidRDefault="00B977C5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F0/6</w:t>
            </w:r>
          </w:p>
        </w:tc>
        <w:tc>
          <w:tcPr>
            <w:tcW w:w="1990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78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90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Down</w:t>
            </w:r>
          </w:p>
        </w:tc>
        <w:tc>
          <w:tcPr>
            <w:tcW w:w="1977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Down</w:t>
            </w:r>
          </w:p>
        </w:tc>
      </w:tr>
      <w:tr w:rsidR="00433358">
        <w:trPr>
          <w:trHeight w:val="379"/>
        </w:trPr>
        <w:tc>
          <w:tcPr>
            <w:tcW w:w="2016" w:type="dxa"/>
          </w:tcPr>
          <w:p w:rsidR="00433358" w:rsidRDefault="00B977C5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F0/18</w:t>
            </w:r>
          </w:p>
        </w:tc>
        <w:tc>
          <w:tcPr>
            <w:tcW w:w="1990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Down</w:t>
            </w:r>
          </w:p>
        </w:tc>
        <w:tc>
          <w:tcPr>
            <w:tcW w:w="1978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Down</w:t>
            </w:r>
          </w:p>
        </w:tc>
        <w:tc>
          <w:tcPr>
            <w:tcW w:w="1990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77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</w:tr>
      <w:tr w:rsidR="00433358">
        <w:trPr>
          <w:trHeight w:val="376"/>
        </w:trPr>
        <w:tc>
          <w:tcPr>
            <w:tcW w:w="2016" w:type="dxa"/>
          </w:tcPr>
          <w:p w:rsidR="00433358" w:rsidRDefault="00B977C5">
            <w:pPr>
              <w:pStyle w:val="TableParagraph"/>
              <w:spacing w:before="7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1990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78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90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  <w:tc>
          <w:tcPr>
            <w:tcW w:w="1977" w:type="dxa"/>
          </w:tcPr>
          <w:p w:rsidR="00433358" w:rsidRPr="00E86534" w:rsidRDefault="00E86534" w:rsidP="00E86534">
            <w:pPr>
              <w:pStyle w:val="TableParagraph"/>
              <w:jc w:val="center"/>
              <w:rPr>
                <w:rFonts w:ascii="Times New Roman"/>
                <w:b/>
                <w:color w:val="FF0000"/>
                <w:sz w:val="18"/>
              </w:rPr>
            </w:pPr>
            <w:r w:rsidRPr="00E86534">
              <w:rPr>
                <w:rFonts w:ascii="Times New Roman"/>
                <w:b/>
                <w:color w:val="FF0000"/>
                <w:sz w:val="18"/>
              </w:rPr>
              <w:t>Up</w:t>
            </w:r>
          </w:p>
        </w:tc>
      </w:tr>
    </w:tbl>
    <w:p w:rsidR="00433358" w:rsidRPr="00E86534" w:rsidRDefault="00B977C5">
      <w:pPr>
        <w:spacing w:before="3"/>
        <w:ind w:left="415"/>
        <w:rPr>
          <w:rFonts w:ascii="Arial"/>
          <w:i/>
          <w:sz w:val="6"/>
          <w:lang w:val="en-US"/>
        </w:rPr>
      </w:pPr>
      <w:r w:rsidRPr="00E86534">
        <w:rPr>
          <w:rFonts w:ascii="Arial"/>
          <w:i/>
          <w:color w:val="FFFFFF"/>
          <w:sz w:val="6"/>
          <w:lang w:val="en-US"/>
        </w:rPr>
        <w:t>ank</w:t>
      </w:r>
      <w:r w:rsidRPr="00E86534">
        <w:rPr>
          <w:rFonts w:ascii="Arial"/>
          <w:i/>
          <w:color w:val="FFFFFF"/>
          <w:spacing w:val="-3"/>
          <w:sz w:val="6"/>
          <w:lang w:val="en-US"/>
        </w:rPr>
        <w:t xml:space="preserve"> </w:t>
      </w:r>
      <w:r w:rsidRPr="00E86534">
        <w:rPr>
          <w:rFonts w:ascii="Arial"/>
          <w:i/>
          <w:color w:val="FFFFFF"/>
          <w:sz w:val="6"/>
          <w:lang w:val="en-US"/>
        </w:rPr>
        <w:t>Line, No</w:t>
      </w:r>
      <w:r w:rsidRPr="00E86534">
        <w:rPr>
          <w:rFonts w:ascii="Arial"/>
          <w:i/>
          <w:color w:val="FFFFFF"/>
          <w:spacing w:val="-3"/>
          <w:sz w:val="6"/>
          <w:lang w:val="en-US"/>
        </w:rPr>
        <w:t xml:space="preserve"> </w:t>
      </w:r>
      <w:r w:rsidRPr="00E86534">
        <w:rPr>
          <w:rFonts w:ascii="Arial"/>
          <w:i/>
          <w:color w:val="FFFFFF"/>
          <w:sz w:val="6"/>
          <w:lang w:val="en-US"/>
        </w:rPr>
        <w:t>additional</w:t>
      </w:r>
      <w:r w:rsidRPr="00E86534">
        <w:rPr>
          <w:rFonts w:ascii="Arial"/>
          <w:i/>
          <w:color w:val="FFFFFF"/>
          <w:spacing w:val="-3"/>
          <w:sz w:val="6"/>
          <w:lang w:val="en-US"/>
        </w:rPr>
        <w:t xml:space="preserve"> </w:t>
      </w:r>
      <w:r w:rsidRPr="00E86534">
        <w:rPr>
          <w:rFonts w:ascii="Arial"/>
          <w:i/>
          <w:color w:val="FFFFFF"/>
          <w:spacing w:val="-2"/>
          <w:sz w:val="6"/>
          <w:lang w:val="en-US"/>
        </w:rPr>
        <w:t>information</w:t>
      </w:r>
    </w:p>
    <w:p w:rsidR="00433358" w:rsidRPr="00E86534" w:rsidRDefault="00433358">
      <w:pPr>
        <w:pStyle w:val="Textoindependiente"/>
        <w:spacing w:before="50"/>
        <w:rPr>
          <w:rFonts w:ascii="Arial"/>
          <w:i/>
          <w:sz w:val="6"/>
          <w:lang w:val="en-US"/>
        </w:rPr>
      </w:pPr>
    </w:p>
    <w:p w:rsidR="00E86534" w:rsidRDefault="00E86534">
      <w:pPr>
        <w:rPr>
          <w:sz w:val="20"/>
        </w:rPr>
      </w:pPr>
      <w:r>
        <w:rPr>
          <w:sz w:val="20"/>
        </w:rPr>
        <w:br w:type="page"/>
      </w:r>
    </w:p>
    <w:p w:rsidR="00E86534" w:rsidRDefault="00E86534" w:rsidP="00E86534">
      <w:pPr>
        <w:pStyle w:val="Prrafodelista"/>
        <w:tabs>
          <w:tab w:val="left" w:pos="1079"/>
        </w:tabs>
        <w:spacing w:before="0"/>
        <w:ind w:left="1079" w:firstLine="0"/>
        <w:rPr>
          <w:sz w:val="20"/>
        </w:rPr>
      </w:pPr>
    </w:p>
    <w:p w:rsidR="00433358" w:rsidRDefault="00B977C5">
      <w:pPr>
        <w:pStyle w:val="Prrafodelista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sz w:val="20"/>
        </w:rPr>
      </w:pPr>
      <w:r>
        <w:rPr>
          <w:sz w:val="20"/>
        </w:rPr>
        <w:t>Desde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PC,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S2.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pings</w:t>
      </w:r>
      <w:r>
        <w:rPr>
          <w:spacing w:val="-2"/>
          <w:sz w:val="20"/>
        </w:rPr>
        <w:t xml:space="preserve"> </w:t>
      </w:r>
      <w:r>
        <w:rPr>
          <w:sz w:val="20"/>
        </w:rPr>
        <w:t>deberían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correctos.</w:t>
      </w:r>
    </w:p>
    <w:p w:rsidR="00433358" w:rsidRDefault="00B977C5">
      <w:pPr>
        <w:pStyle w:val="Prrafodelista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Desde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conmutador,</w:t>
      </w:r>
      <w:r>
        <w:rPr>
          <w:spacing w:val="-4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PC-A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PC-B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pings</w:t>
      </w:r>
      <w:r>
        <w:rPr>
          <w:spacing w:val="-4"/>
          <w:sz w:val="20"/>
        </w:rPr>
        <w:t xml:space="preserve"> </w:t>
      </w:r>
      <w:r>
        <w:rPr>
          <w:sz w:val="20"/>
        </w:rPr>
        <w:t>deberían</w:t>
      </w:r>
      <w:r>
        <w:rPr>
          <w:spacing w:val="-8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correctos.</w:t>
      </w:r>
    </w:p>
    <w:p w:rsidR="00433358" w:rsidRDefault="00433358">
      <w:pPr>
        <w:pStyle w:val="Textoindependiente"/>
        <w:spacing w:before="12"/>
      </w:pPr>
    </w:p>
    <w:p w:rsidR="00433358" w:rsidRDefault="00B977C5">
      <w:pPr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Pregunta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reflexión</w:t>
      </w:r>
    </w:p>
    <w:p w:rsidR="00433358" w:rsidRDefault="00B977C5">
      <w:pPr>
        <w:pStyle w:val="Textoindependiente"/>
        <w:spacing w:before="118"/>
        <w:ind w:left="720"/>
        <w:rPr>
          <w:spacing w:val="-2"/>
        </w:rPr>
      </w:pP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puertos</w:t>
      </w:r>
      <w:r>
        <w:rPr>
          <w:spacing w:val="-5"/>
        </w:rPr>
        <w:t xml:space="preserve"> </w:t>
      </w:r>
      <w:r>
        <w:t>FastEthernet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activos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rPr>
          <w:spacing w:val="-2"/>
        </w:rPr>
        <w:t>inactivos?</w:t>
      </w:r>
    </w:p>
    <w:p w:rsidR="00E86534" w:rsidRDefault="00E86534" w:rsidP="00E86534">
      <w:pPr>
        <w:pStyle w:val="Textoindependiente"/>
        <w:spacing w:before="0"/>
        <w:ind w:left="720"/>
        <w:jc w:val="both"/>
        <w:rPr>
          <w:b/>
          <w:color w:val="FF0000"/>
          <w:spacing w:val="-2"/>
        </w:rPr>
      </w:pPr>
    </w:p>
    <w:p w:rsidR="00E86534" w:rsidRPr="00E86534" w:rsidRDefault="00E86534" w:rsidP="00E86534">
      <w:pPr>
        <w:pStyle w:val="Textoindependiente"/>
        <w:spacing w:before="0"/>
        <w:ind w:left="720"/>
        <w:jc w:val="both"/>
        <w:rPr>
          <w:b/>
          <w:color w:val="FF0000"/>
        </w:rPr>
      </w:pPr>
      <w:r w:rsidRPr="00E86534">
        <w:rPr>
          <w:b/>
          <w:color w:val="FF0000"/>
          <w:spacing w:val="-2"/>
        </w:rPr>
        <w:t>R: Los puertos FastEthernet están activos cuando se conectan cables a los puertos, a menos que los administradores los hayan apagado manualmente. De lo contrario, los puertos no estarían activos.</w:t>
      </w:r>
    </w:p>
    <w:p w:rsidR="00433358" w:rsidRDefault="00433358">
      <w:pPr>
        <w:pStyle w:val="Textoindependiente"/>
        <w:spacing w:before="0"/>
      </w:pPr>
    </w:p>
    <w:p w:rsidR="00433358" w:rsidRDefault="00433358">
      <w:pPr>
        <w:pStyle w:val="Textoindependiente"/>
        <w:spacing w:before="11"/>
      </w:pPr>
    </w:p>
    <w:p w:rsidR="00433358" w:rsidRDefault="00B977C5">
      <w:pPr>
        <w:pStyle w:val="Textoindependiente"/>
        <w:spacing w:before="0"/>
        <w:ind w:left="720"/>
        <w:rPr>
          <w:spacing w:val="-5"/>
        </w:rPr>
      </w:pPr>
      <w:r>
        <w:t>¿Qué</w:t>
      </w:r>
      <w:r>
        <w:rPr>
          <w:spacing w:val="-7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evitar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envíe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PC?</w:t>
      </w:r>
    </w:p>
    <w:p w:rsidR="00E86534" w:rsidRDefault="00E86534">
      <w:pPr>
        <w:pStyle w:val="Textoindependiente"/>
        <w:spacing w:before="0"/>
        <w:ind w:left="720"/>
        <w:rPr>
          <w:spacing w:val="-5"/>
        </w:rPr>
      </w:pPr>
    </w:p>
    <w:p w:rsidR="00E86534" w:rsidRPr="00E86534" w:rsidRDefault="00E86534" w:rsidP="00E86534">
      <w:pPr>
        <w:pStyle w:val="Textoindependiente"/>
        <w:spacing w:before="0"/>
        <w:ind w:left="720"/>
        <w:jc w:val="both"/>
        <w:rPr>
          <w:b/>
        </w:rPr>
      </w:pPr>
      <w:bookmarkStart w:id="0" w:name="_GoBack"/>
      <w:bookmarkEnd w:id="0"/>
      <w:r w:rsidRPr="00E86534">
        <w:rPr>
          <w:b/>
          <w:color w:val="FF0000"/>
          <w:spacing w:val="-5"/>
        </w:rPr>
        <w:t>R: Dirección IP incorrecta, dispositivo desconectado, switch apagado o puertos administrativamente inactivos, firewall.</w:t>
      </w:r>
    </w:p>
    <w:sectPr w:rsidR="00E86534" w:rsidRPr="00E86534">
      <w:headerReference w:type="default" r:id="rId10"/>
      <w:footerReference w:type="default" r:id="rId11"/>
      <w:pgSz w:w="12240" w:h="15840"/>
      <w:pgMar w:top="1100" w:right="72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C5" w:rsidRDefault="00B977C5">
      <w:r>
        <w:separator/>
      </w:r>
    </w:p>
  </w:endnote>
  <w:endnote w:type="continuationSeparator" w:id="0">
    <w:p w:rsidR="00B977C5" w:rsidRDefault="00B9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358" w:rsidRDefault="00B977C5">
    <w:pPr>
      <w:pStyle w:val="Textoindependiente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4439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30470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047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358" w:rsidRDefault="00B977C5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433358" w:rsidRDefault="00B977C5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6.1pt;height:21.2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" filled="f" stroked="f">
              <v:path arrowok="t"/>
              <v:textbox inset="0,0,0,0">
                <w:txbxContent>
                  <w:p w:rsidR="00433358" w:rsidRDefault="00B977C5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433358" w:rsidRDefault="00B977C5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444480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358" w:rsidRDefault="00B977C5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E86534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E86534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7.8pt;margin-top:736.8pt;width:51.5pt;height:1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433358" w:rsidRDefault="00B977C5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E86534">
                      <w:rPr>
                        <w:rFonts w:ascii="Arial" w:hAnsi="Arial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E86534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358" w:rsidRDefault="00B977C5">
    <w:pPr>
      <w:pStyle w:val="Textoindependiente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4460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30470" cy="2692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047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358" w:rsidRDefault="00B977C5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433358" w:rsidRDefault="00B977C5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pt;margin-top:735.95pt;width:396.1pt;height:21.2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" filled="f" stroked="f">
              <v:path arrowok="t"/>
              <v:textbox inset="0,0,0,0">
                <w:txbxContent>
                  <w:p w:rsidR="00433358" w:rsidRDefault="00B977C5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433358" w:rsidRDefault="00B977C5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446528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358" w:rsidRDefault="00B977C5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E86534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E86534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0" type="#_x0000_t202" style="position:absolute;margin-left:507.8pt;margin-top:736.8pt;width:51.5pt;height:1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AWLyz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433358" w:rsidRDefault="00B977C5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E86534">
                      <w:rPr>
                        <w:rFonts w:ascii="Arial" w:hAnsi="Arial"/>
                        <w:b/>
                        <w:noProof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E86534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C5" w:rsidRDefault="00B977C5">
      <w:r>
        <w:separator/>
      </w:r>
    </w:p>
  </w:footnote>
  <w:footnote w:type="continuationSeparator" w:id="0">
    <w:p w:rsidR="00B977C5" w:rsidRDefault="00B97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358" w:rsidRDefault="00B977C5">
    <w:pPr>
      <w:pStyle w:val="Textoindependiente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44499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B1C0DC" id="Graphic 5" o:spid="_x0000_s1026" style="position:absolute;margin-left:52.55pt;margin-top:53.15pt;width:507pt;height:2.2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4455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311531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53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358" w:rsidRDefault="00B977C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Lab-Configuración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básica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switches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terminales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245.3pt;height:13.1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" filled="f" stroked="f">
              <v:path arrowok="t"/>
              <v:textbox inset="0,0,0,0">
                <w:txbxContent>
                  <w:p w:rsidR="00433358" w:rsidRDefault="00B977C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Lab-Configuración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básica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switches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terminales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158F"/>
    <w:multiLevelType w:val="hybridMultilevel"/>
    <w:tmpl w:val="6A3AAE6A"/>
    <w:lvl w:ilvl="0" w:tplc="994A29D2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ACE8B0D4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 w:tplc="3D623C10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8D40714C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F74A603A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0764D48C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8E0CD30A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7" w:tplc="BE32097A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D99E0E94">
      <w:numFmt w:val="bullet"/>
      <w:lvlText w:val="•"/>
      <w:lvlJc w:val="left"/>
      <w:pPr>
        <w:ind w:left="88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36577"/>
    <w:multiLevelType w:val="hybridMultilevel"/>
    <w:tmpl w:val="C266559C"/>
    <w:lvl w:ilvl="0" w:tplc="B6CE8A7E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83E6D6A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 w:tplc="18028440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28303DD4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D126FCC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74A2F004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667E7A3A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7" w:tplc="85FC890C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2EE217D0">
      <w:numFmt w:val="bullet"/>
      <w:lvlText w:val="•"/>
      <w:lvlJc w:val="left"/>
      <w:pPr>
        <w:ind w:left="88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AE71F1"/>
    <w:multiLevelType w:val="hybridMultilevel"/>
    <w:tmpl w:val="EE061566"/>
    <w:lvl w:ilvl="0" w:tplc="5D70F636">
      <w:numFmt w:val="bullet"/>
      <w:lvlText w:val=""/>
      <w:lvlJc w:val="left"/>
      <w:pPr>
        <w:ind w:left="1080" w:hanging="360"/>
      </w:pPr>
      <w:rPr>
        <w:rFonts w:ascii="Webdings" w:eastAsia="Webdings" w:hAnsi="Webdings" w:cs="Webdings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0F89658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 w:tplc="4A6A427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41F83880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D3BC5148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86166D3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3C060462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7" w:tplc="936ACEF6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41B8986C">
      <w:numFmt w:val="bullet"/>
      <w:lvlText w:val="•"/>
      <w:lvlJc w:val="left"/>
      <w:pPr>
        <w:ind w:left="88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3F768A"/>
    <w:multiLevelType w:val="hybridMultilevel"/>
    <w:tmpl w:val="BB288748"/>
    <w:lvl w:ilvl="0" w:tplc="7F3E119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34E0D300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 w:tplc="65944D0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7346C9F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E5987FDC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7DE8948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9522CC90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7" w:tplc="58D2E014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E8F49D48">
      <w:numFmt w:val="bullet"/>
      <w:lvlText w:val="•"/>
      <w:lvlJc w:val="left"/>
      <w:pPr>
        <w:ind w:left="885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F71FA0"/>
    <w:multiLevelType w:val="hybridMultilevel"/>
    <w:tmpl w:val="075E11BA"/>
    <w:lvl w:ilvl="0" w:tplc="4F1092BC">
      <w:numFmt w:val="bullet"/>
      <w:lvlText w:val=""/>
      <w:lvlJc w:val="left"/>
      <w:pPr>
        <w:ind w:left="1080" w:hanging="360"/>
      </w:pPr>
      <w:rPr>
        <w:rFonts w:ascii="Webdings" w:eastAsia="Webdings" w:hAnsi="Webdings" w:cs="Webdings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D8746BAA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 w:tplc="CD609710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35019C4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D736E746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FE06BDB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42423110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7" w:tplc="B74A172A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FAC867A0">
      <w:numFmt w:val="bullet"/>
      <w:lvlText w:val="•"/>
      <w:lvlJc w:val="left"/>
      <w:pPr>
        <w:ind w:left="8856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58"/>
    <w:rsid w:val="00433358"/>
    <w:rsid w:val="00B977C5"/>
    <w:rsid w:val="00E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7517"/>
  <w15:docId w15:val="{45B48F97-4581-41DE-AAFF-BBBC30D8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0"/>
      <w:ind w:left="108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Lab-Configuración básica de switches y terminales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Lab-Configuración básica de switches y terminales</dc:title>
  <dc:creator>Dead Girl</dc:creator>
  <cp:lastModifiedBy>Dead Girl</cp:lastModifiedBy>
  <cp:revision>2</cp:revision>
  <dcterms:created xsi:type="dcterms:W3CDTF">2025-03-02T19:55:00Z</dcterms:created>
  <dcterms:modified xsi:type="dcterms:W3CDTF">2025-03-02T19:55:00Z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for Microsoft 365</vt:lpwstr>
  </property>
</Properties>
</file>