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7BC81" w14:textId="05A67798" w:rsidR="005D5054" w:rsidRPr="005F79C1" w:rsidRDefault="003F5713">
      <w:pPr>
        <w:spacing w:line="360" w:lineRule="auto"/>
        <w:outlineLvl w:val="0"/>
        <w:rPr>
          <w:lang w:val="uk-UA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3931DC3" wp14:editId="3DE97458">
            <wp:simplePos x="0" y="0"/>
            <wp:positionH relativeFrom="column">
              <wp:posOffset>4706620</wp:posOffset>
            </wp:positionH>
            <wp:positionV relativeFrom="paragraph">
              <wp:posOffset>-7620</wp:posOffset>
            </wp:positionV>
            <wp:extent cx="1628775" cy="1550670"/>
            <wp:effectExtent l="0" t="0" r="0" b="0"/>
            <wp:wrapNone/>
            <wp:docPr id="1" name="Picture 12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Прізвище: </w:t>
      </w:r>
      <w:r w:rsidR="005F79C1">
        <w:rPr>
          <w:sz w:val="28"/>
          <w:szCs w:val="28"/>
          <w:lang w:val="uk-UA"/>
        </w:rPr>
        <w:t>Одинак</w:t>
      </w:r>
    </w:p>
    <w:p w14:paraId="38B76C77" w14:textId="178CB6A6" w:rsidR="005D5054" w:rsidRDefault="003F5713">
      <w:pPr>
        <w:spacing w:line="360" w:lineRule="auto"/>
        <w:outlineLvl w:val="0"/>
      </w:pPr>
      <w:r>
        <w:rPr>
          <w:b/>
          <w:sz w:val="28"/>
          <w:szCs w:val="28"/>
        </w:rPr>
        <w:t xml:space="preserve">Ім’я: </w:t>
      </w:r>
      <w:r w:rsidR="00C845F5">
        <w:rPr>
          <w:sz w:val="28"/>
          <w:szCs w:val="28"/>
          <w:lang w:val="ru-RU"/>
        </w:rPr>
        <w:t>Ма</w:t>
      </w:r>
      <w:r w:rsidR="005F79C1">
        <w:rPr>
          <w:sz w:val="28"/>
          <w:szCs w:val="28"/>
          <w:lang w:val="ru-RU"/>
        </w:rPr>
        <w:t>рко</w:t>
      </w:r>
    </w:p>
    <w:p w14:paraId="6FC8F5A2" w14:textId="10B6A977" w:rsidR="005D5054" w:rsidRDefault="003F5713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Група: </w:t>
      </w:r>
      <w:r>
        <w:rPr>
          <w:sz w:val="28"/>
          <w:szCs w:val="28"/>
        </w:rPr>
        <w:t>КН-</w:t>
      </w:r>
      <w:r w:rsidR="00ED73C8">
        <w:rPr>
          <w:sz w:val="28"/>
          <w:szCs w:val="28"/>
        </w:rPr>
        <w:t>406</w:t>
      </w:r>
      <w:r>
        <w:rPr>
          <w:b/>
          <w:sz w:val="28"/>
          <w:szCs w:val="28"/>
        </w:rPr>
        <w:tab/>
      </w:r>
    </w:p>
    <w:p w14:paraId="4A8FFF2A" w14:textId="60C9BDBF" w:rsidR="00C845F5" w:rsidRDefault="00C845F5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 w:rsidRPr="00C845F5">
        <w:rPr>
          <w:bCs/>
          <w:sz w:val="28"/>
          <w:szCs w:val="28"/>
        </w:rPr>
        <w:t>САП</w:t>
      </w:r>
    </w:p>
    <w:p w14:paraId="0B8430FB" w14:textId="3586D56E" w:rsidR="005D5054" w:rsidRDefault="003F5713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Дисципліна: </w:t>
      </w:r>
      <w:r w:rsidR="00C845F5" w:rsidRPr="00C845F5">
        <w:rPr>
          <w:sz w:val="28"/>
          <w:szCs w:val="28"/>
        </w:rPr>
        <w:t>Теорія прийняття рішень</w:t>
      </w:r>
    </w:p>
    <w:p w14:paraId="6957BAAA" w14:textId="4C79288C" w:rsidR="005D5054" w:rsidRDefault="003F5713">
      <w:pPr>
        <w:spacing w:line="360" w:lineRule="auto"/>
        <w:outlineLvl w:val="0"/>
        <w:rPr>
          <w:bCs/>
          <w:sz w:val="28"/>
          <w:szCs w:val="28"/>
        </w:rPr>
      </w:pPr>
      <w:r>
        <w:rPr>
          <w:b/>
          <w:sz w:val="28"/>
          <w:szCs w:val="28"/>
        </w:rPr>
        <w:t>Перевірила:</w:t>
      </w:r>
      <w:r>
        <w:rPr>
          <w:bCs/>
          <w:sz w:val="28"/>
          <w:szCs w:val="28"/>
        </w:rPr>
        <w:t xml:space="preserve"> </w:t>
      </w:r>
      <w:r w:rsidR="00CC730F">
        <w:rPr>
          <w:bCs/>
          <w:sz w:val="28"/>
          <w:szCs w:val="28"/>
        </w:rPr>
        <w:t>Кривий Р.З.</w:t>
      </w:r>
    </w:p>
    <w:p w14:paraId="5F1551E8" w14:textId="2437ADC7" w:rsidR="00B67F6A" w:rsidRDefault="005F79C1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  <w:lang w:val="en-GB"/>
        </w:rPr>
        <w:t>GitHub</w:t>
      </w:r>
      <w:r w:rsidR="00B67F6A">
        <w:rPr>
          <w:b/>
          <w:sz w:val="28"/>
          <w:szCs w:val="28"/>
        </w:rPr>
        <w:t>:</w:t>
      </w:r>
      <w:r w:rsidR="00B67F6A">
        <w:rPr>
          <w:bCs/>
          <w:sz w:val="28"/>
          <w:szCs w:val="28"/>
        </w:rPr>
        <w:t xml:space="preserve"> </w:t>
      </w:r>
      <w:r w:rsidRPr="005F79C1">
        <w:rPr>
          <w:sz w:val="28"/>
          <w:szCs w:val="28"/>
        </w:rPr>
        <w:t>https://github.com/deadinsidemarko/kruvui</w:t>
      </w:r>
    </w:p>
    <w:p w14:paraId="22D9F6AF" w14:textId="22C71AE0" w:rsidR="005D5054" w:rsidRDefault="005D5054" w:rsidP="00ED73C8">
      <w:pPr>
        <w:spacing w:line="360" w:lineRule="auto"/>
        <w:outlineLvl w:val="0"/>
        <w:rPr>
          <w:b/>
        </w:rPr>
      </w:pPr>
    </w:p>
    <w:p w14:paraId="4B5EBA26" w14:textId="77777777" w:rsidR="008C5D82" w:rsidRDefault="008C5D82" w:rsidP="00ED73C8">
      <w:pPr>
        <w:spacing w:line="360" w:lineRule="auto"/>
        <w:outlineLvl w:val="0"/>
        <w:rPr>
          <w:b/>
        </w:rPr>
      </w:pPr>
    </w:p>
    <w:p w14:paraId="1ED94A27" w14:textId="77777777" w:rsidR="005D5054" w:rsidRDefault="003F5713">
      <w:pPr>
        <w:spacing w:line="360" w:lineRule="auto"/>
        <w:jc w:val="center"/>
        <w:outlineLvl w:val="0"/>
        <w:rPr>
          <w:b/>
        </w:rPr>
      </w:pPr>
      <w:r>
        <w:rPr>
          <w:b/>
        </w:rPr>
        <w:t>ЗВІТ</w:t>
      </w:r>
    </w:p>
    <w:p w14:paraId="10FE84F3" w14:textId="78755D1A" w:rsidR="005D5054" w:rsidRPr="00B141BB" w:rsidRDefault="003F5713">
      <w:pPr>
        <w:spacing w:line="360" w:lineRule="auto"/>
        <w:jc w:val="center"/>
        <w:outlineLvl w:val="0"/>
        <w:rPr>
          <w:sz w:val="28"/>
          <w:szCs w:val="28"/>
          <w:lang w:val="ru-RU"/>
        </w:rPr>
      </w:pPr>
      <w:r>
        <w:rPr>
          <w:sz w:val="28"/>
          <w:szCs w:val="28"/>
        </w:rPr>
        <w:t>до лабораторної роботи №</w:t>
      </w:r>
      <w:r w:rsidR="00B41968">
        <w:rPr>
          <w:sz w:val="28"/>
          <w:szCs w:val="28"/>
          <w:lang w:val="ru-RU"/>
        </w:rPr>
        <w:t>5</w:t>
      </w:r>
    </w:p>
    <w:p w14:paraId="0F3F1C65" w14:textId="54591EB5" w:rsidR="005D5054" w:rsidRPr="0054383F" w:rsidRDefault="003F5713" w:rsidP="0054383F">
      <w:pPr>
        <w:pStyle w:val="a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на тему: </w:t>
      </w:r>
      <w:r w:rsidR="002E20D4" w:rsidRPr="002E20D4">
        <w:rPr>
          <w:b w:val="0"/>
          <w:sz w:val="28"/>
          <w:szCs w:val="28"/>
        </w:rPr>
        <w:t>«Теорія ігор. Матричні ігри»</w:t>
      </w:r>
    </w:p>
    <w:p w14:paraId="79782F49" w14:textId="77777777" w:rsidR="00CC730F" w:rsidRDefault="00CC730F" w:rsidP="00CC730F">
      <w:pPr>
        <w:spacing w:line="360" w:lineRule="auto"/>
        <w:rPr>
          <w:b/>
          <w:bCs/>
          <w:sz w:val="28"/>
          <w:szCs w:val="28"/>
        </w:rPr>
      </w:pPr>
    </w:p>
    <w:p w14:paraId="52866FD0" w14:textId="28C5BDDF" w:rsidR="00211D6E" w:rsidRDefault="003F5713" w:rsidP="00B141BB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Мета роботи</w:t>
      </w:r>
      <w:r>
        <w:rPr>
          <w:sz w:val="28"/>
          <w:szCs w:val="28"/>
        </w:rPr>
        <w:t xml:space="preserve">: </w:t>
      </w:r>
      <w:r w:rsidR="002E20D4" w:rsidRPr="002E20D4">
        <w:rPr>
          <w:sz w:val="28"/>
          <w:szCs w:val="28"/>
        </w:rPr>
        <w:t>визначити основні поняття теорії ігор, властивості змішаних стратегій. Вивчити метод вирішення матричних ігор у змішаних стратегіях за допомогою введення до подвійних завдань лінійного програмування.</w:t>
      </w:r>
    </w:p>
    <w:p w14:paraId="6043EE7C" w14:textId="77777777" w:rsidR="00211D6E" w:rsidRDefault="00211D6E">
      <w:pPr>
        <w:spacing w:line="360" w:lineRule="auto"/>
        <w:rPr>
          <w:sz w:val="28"/>
          <w:szCs w:val="28"/>
        </w:rPr>
      </w:pPr>
    </w:p>
    <w:p w14:paraId="0408D5F6" w14:textId="0A7C5E8D" w:rsidR="00C24822" w:rsidRDefault="003F571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Теоретичні відомості</w:t>
      </w:r>
      <w:r w:rsidR="00CC730F">
        <w:rPr>
          <w:b/>
          <w:bCs/>
          <w:sz w:val="28"/>
          <w:szCs w:val="28"/>
        </w:rPr>
        <w:t>:</w:t>
      </w:r>
    </w:p>
    <w:p w14:paraId="69E1FF75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Нехай у кожного з двох гравців A і B скінченне число можливих дій – чистих стратегій: гравець A володіє m чистими стратегіями A1, A2, ..., Am, а гравець B – n чистими стратегіями B1, B2, ...., Bn. Щоб гра була повністю визначена, необхідно вказати правило, яке кожній парі чистих стратегій (Aі;Bj ) ставить у відповідність число aij – виграш гравця A за рахунок гравця B або програш гравця B. При aij &lt; 0 гравець A платить гравцю B суму |аij|. В грі, яка складається тільки з особистих ходів, вибір пари чистих стратегій (Aі;Bj) єдиним чином визначає її результат. Якщо ж в грі використовуються і випадкові ходи, то її результат обумовлюється середнім значенням виграшу (математичним сподіванням). </w:t>
      </w:r>
    </w:p>
    <w:p w14:paraId="1E120A84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Якщо відомі значення aij виграшу для кожної пари (Aі; Bj) стратегій, то можна записати матрицю гри (платіжну матрицю): </w:t>
      </w:r>
    </w:p>
    <w:p w14:paraId="352A29B8" w14:textId="5A397241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lastRenderedPageBreak/>
        <w:fldChar w:fldCharType="begin"/>
      </w:r>
      <w:r w:rsidRPr="002E20D4">
        <w:rPr>
          <w:rFonts w:ascii="TimesNewRomanPSMT" w:hAnsi="TimesNewRomanPSMT"/>
          <w:sz w:val="28"/>
          <w:szCs w:val="28"/>
        </w:rPr>
        <w:instrText xml:space="preserve"> INCLUDEPICTURE "/var/folders/kz/m_c1v7cn23s3fd11cg03khsw0000gn/T/com.microsoft.Word/WebArchiveCopyPasteTempFiles/page1image8595200" \* MERGEFORMATINET </w:instrText>
      </w:r>
      <w:r w:rsidRPr="002E20D4">
        <w:rPr>
          <w:rFonts w:ascii="TimesNewRomanPSMT" w:hAnsi="TimesNewRomanPSMT"/>
          <w:sz w:val="28"/>
          <w:szCs w:val="28"/>
        </w:rPr>
        <w:fldChar w:fldCharType="separate"/>
      </w:r>
      <w:r w:rsidRPr="002E20D4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307DEC61" wp14:editId="6BAA213A">
            <wp:extent cx="1974215" cy="1755775"/>
            <wp:effectExtent l="0" t="0" r="0" b="0"/>
            <wp:docPr id="5" name="Рисунок 5" descr="page1image859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image85952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0D4">
        <w:rPr>
          <w:rFonts w:ascii="TimesNewRomanPSMT" w:hAnsi="TimesNewRomanPSMT"/>
          <w:sz w:val="28"/>
          <w:szCs w:val="28"/>
        </w:rPr>
        <w:fldChar w:fldCharType="end"/>
      </w:r>
    </w:p>
    <w:p w14:paraId="2D8F416D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Платіжна матриця – це табличний запис функції виграшу. Описані ігри називають матричними. Окрема партія в такій грі реалізується наступним чином. Гравець A вибирає один із рядків платіжної матриці (одну з своїх чистих стратегій). Елемент матриці, який стоїть на перетині вибраного рядка і стовпця, визначає виграш гравця A (програш гравця B ). </w:t>
      </w:r>
    </w:p>
    <w:p w14:paraId="1B7D2B41" w14:textId="77777777" w:rsid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Метою гравців є вибір найбільш вигідних стратегій, при яких гравець A вибирає максимальний виграш, а B – мінімальний програш. В теорії ігор виходять з припущення, що кожен гравець вважає свого супротивника розумним і намагається не дати йому досягти найкращого результату.</w:t>
      </w:r>
    </w:p>
    <w:p w14:paraId="4CC0BA5F" w14:textId="77777777" w:rsidR="002E20D4" w:rsidRDefault="002E20D4" w:rsidP="00575711">
      <w:pPr>
        <w:spacing w:line="360" w:lineRule="auto"/>
        <w:rPr>
          <w:rFonts w:ascii="TimesNewRomanPSMT" w:hAnsi="TimesNewRomanPSMT"/>
          <w:sz w:val="28"/>
          <w:szCs w:val="28"/>
        </w:rPr>
      </w:pPr>
    </w:p>
    <w:p w14:paraId="6AC969A0" w14:textId="2D205745" w:rsidR="00575711" w:rsidRDefault="00695995" w:rsidP="0057571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</w:t>
      </w:r>
      <w:r w:rsidR="0054383F">
        <w:rPr>
          <w:b/>
          <w:bCs/>
          <w:sz w:val="28"/>
          <w:szCs w:val="28"/>
        </w:rPr>
        <w:t>авдання:</w:t>
      </w:r>
    </w:p>
    <w:p w14:paraId="6311FD5E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Вихідні дані беруть із варіантів індивідуальних завдань</w:t>
      </w:r>
    </w:p>
    <w:p w14:paraId="3D28D636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При вирішенні матричної гри потрібно вийти на наступні етапи</w:t>
      </w:r>
    </w:p>
    <w:p w14:paraId="7CDD0E82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Знайти сідлову точку і перевірити, чи має гра вирішення в чистих стратегіях</w:t>
      </w:r>
    </w:p>
    <w:p w14:paraId="7CBC0E83" w14:textId="5585B039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У випадку відсутності чистої стратегії, знайти рішення в оптимальних змішаних стратегіях</w:t>
      </w:r>
    </w:p>
    <w:p w14:paraId="631A2D22" w14:textId="77777777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Спростити платіжну матрицю (перевірити матрицю на домінуючі рядки і стовпці</w:t>
      </w:r>
      <w:r>
        <w:rPr>
          <w:rFonts w:ascii="TimesNewRomanPSMT" w:hAnsi="TimesNewRomanPSMT"/>
          <w:sz w:val="28"/>
          <w:szCs w:val="28"/>
          <w:lang w:val="uk-UA"/>
        </w:rPr>
        <w:t>)</w:t>
      </w:r>
    </w:p>
    <w:p w14:paraId="5CC3C105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Визначити оптимальні плани за допомогою одного з методів лінійного програмування</w:t>
      </w:r>
    </w:p>
    <w:p w14:paraId="1EE3CDC3" w14:textId="18324D14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Знайти рішення гри. </w:t>
      </w:r>
    </w:p>
    <w:p w14:paraId="23DD11BE" w14:textId="77777777" w:rsidR="002E20D4" w:rsidRDefault="002E20D4" w:rsidP="002E20D4">
      <w:pPr>
        <w:spacing w:line="360" w:lineRule="auto"/>
        <w:rPr>
          <w:b/>
          <w:bCs/>
          <w:sz w:val="28"/>
          <w:szCs w:val="28"/>
        </w:rPr>
      </w:pPr>
    </w:p>
    <w:p w14:paraId="175BE39D" w14:textId="4283D8B3" w:rsidR="002E20D4" w:rsidRPr="002E20D4" w:rsidRDefault="002E20D4" w:rsidP="002E20D4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Індивідуальне завдання</w:t>
      </w:r>
      <w:r w:rsidRPr="002E20D4">
        <w:rPr>
          <w:b/>
          <w:bCs/>
          <w:sz w:val="28"/>
          <w:szCs w:val="28"/>
        </w:rPr>
        <w:t>:</w:t>
      </w:r>
    </w:p>
    <w:p w14:paraId="3403A54E" w14:textId="66556545" w:rsidR="00F811A0" w:rsidRDefault="00934F4B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5C78DC" wp14:editId="751B032C">
            <wp:extent cx="3022600" cy="2324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ED4" w14:textId="7B390899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</w:p>
    <w:p w14:paraId="0A775112" w14:textId="1714B6EC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Хід роботи:</w:t>
      </w:r>
    </w:p>
    <w:p w14:paraId="37C8DCF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Перевіряємо, чи має платіжна матриця сідлову точку. Якщо так, то виписуємо рішення гри в чистих стратегіях. </w:t>
      </w:r>
    </w:p>
    <w:p w14:paraId="2FD29BAB" w14:textId="3244FFE5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Вважаємо, що гравець I вибирає свою стратегію так, щоб отримати максимальний свій виграш, а гравець II вибирає свою стратегію так, щоб мінімізувати виграш гравця I. </w:t>
      </w:r>
    </w:p>
    <w:p w14:paraId="75AFED81" w14:textId="10CFE378" w:rsidR="002E20D4" w:rsidRDefault="00934F4B" w:rsidP="002E20D4">
      <w:r>
        <w:rPr>
          <w:noProof/>
        </w:rPr>
        <w:drawing>
          <wp:inline distT="0" distB="0" distL="0" distR="0" wp14:anchorId="12563EE0" wp14:editId="469DD160">
            <wp:extent cx="5774433" cy="184573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000" cy="18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3226" w14:textId="5588EE4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гарантований виграш, який визначається нижньою ціною гри a = max (</w:t>
      </w:r>
      <w:r w:rsidRPr="002E20D4">
        <w:rPr>
          <w:rFonts w:ascii="Cambria Math" w:hAnsi="Cambria Math" w:cs="Cambria Math"/>
          <w:sz w:val="28"/>
          <w:szCs w:val="28"/>
        </w:rPr>
        <w:t>𝑎𝑖</w:t>
      </w:r>
      <w:r w:rsidRPr="002E20D4">
        <w:rPr>
          <w:sz w:val="28"/>
          <w:szCs w:val="28"/>
        </w:rPr>
        <w:t xml:space="preserve">) = </w:t>
      </w:r>
      <w:r w:rsidR="00934F4B" w:rsidRPr="00934F4B">
        <w:rPr>
          <w:sz w:val="28"/>
          <w:szCs w:val="28"/>
          <w:lang w:val="ru-RU"/>
        </w:rPr>
        <w:t>4</w:t>
      </w:r>
      <w:r w:rsidRPr="002E20D4">
        <w:rPr>
          <w:sz w:val="28"/>
          <w:szCs w:val="28"/>
        </w:rPr>
        <w:t xml:space="preserve">, яка вказує на максимальну чисту стратегію A1. </w:t>
      </w:r>
    </w:p>
    <w:p w14:paraId="743A4F7E" w14:textId="11A24323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Верхня ціна гри b = min (</w:t>
      </w:r>
      <w:r w:rsidRPr="002E20D4">
        <w:rPr>
          <w:rFonts w:ascii="Cambria Math" w:hAnsi="Cambria Math" w:cs="Cambria Math"/>
          <w:sz w:val="28"/>
          <w:szCs w:val="28"/>
        </w:rPr>
        <w:t>𝑏𝑗</w:t>
      </w:r>
      <w:r w:rsidRPr="002E20D4">
        <w:rPr>
          <w:sz w:val="28"/>
          <w:szCs w:val="28"/>
        </w:rPr>
        <w:t xml:space="preserve">) = </w:t>
      </w:r>
      <w:r w:rsidR="00934F4B" w:rsidRPr="00934F4B">
        <w:rPr>
          <w:sz w:val="28"/>
          <w:szCs w:val="28"/>
        </w:rPr>
        <w:t>6</w:t>
      </w:r>
      <w:r w:rsidRPr="002E20D4">
        <w:rPr>
          <w:sz w:val="28"/>
          <w:szCs w:val="28"/>
        </w:rPr>
        <w:t>.</w:t>
      </w:r>
      <w:r w:rsidRPr="002E20D4">
        <w:rPr>
          <w:sz w:val="28"/>
          <w:szCs w:val="28"/>
        </w:rPr>
        <w:br/>
        <w:t xml:space="preserve">Що свідчить про відсутність сідлової точки, так як a ≠ b, тоді ціна гри знаходиться в межах </w:t>
      </w:r>
      <w:r w:rsidR="00934F4B" w:rsidRPr="00934F4B">
        <w:rPr>
          <w:sz w:val="28"/>
          <w:szCs w:val="28"/>
        </w:rPr>
        <w:t>4</w:t>
      </w:r>
      <w:r w:rsidRPr="002E20D4">
        <w:rPr>
          <w:sz w:val="28"/>
          <w:szCs w:val="28"/>
        </w:rPr>
        <w:t xml:space="preserve"> ≤ y ≤ </w:t>
      </w:r>
      <w:r w:rsidR="00934F4B" w:rsidRPr="00934F4B">
        <w:rPr>
          <w:sz w:val="28"/>
          <w:szCs w:val="28"/>
          <w:lang w:val="ru-RU"/>
        </w:rPr>
        <w:t>6</w:t>
      </w:r>
      <w:r w:rsidRPr="002E20D4">
        <w:rPr>
          <w:sz w:val="28"/>
          <w:szCs w:val="28"/>
        </w:rPr>
        <w:t>.</w:t>
      </w:r>
    </w:p>
    <w:p w14:paraId="5255BCF3" w14:textId="16C05C8C" w:rsidR="002E20D4" w:rsidRDefault="00934F4B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AB20ED" wp14:editId="4CED25A0">
            <wp:extent cx="3911600" cy="15025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908" cy="150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86F8" w14:textId="44CA68AF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lastRenderedPageBreak/>
        <w:t xml:space="preserve">Створюємо таблицю для першого гравця. Жовтим кольором виділені значення </w:t>
      </w:r>
      <w:r w:rsidRPr="002E20D4">
        <w:rPr>
          <w:rFonts w:ascii="Cambria Math" w:hAnsi="Cambria Math" w:cs="Cambria Math"/>
          <w:sz w:val="28"/>
          <w:szCs w:val="28"/>
        </w:rPr>
        <w:t>𝑥𝑖</w:t>
      </w:r>
      <w:r w:rsidRPr="002E20D4">
        <w:rPr>
          <w:sz w:val="28"/>
          <w:szCs w:val="28"/>
        </w:rPr>
        <w:t>, синім кольором</w:t>
      </w:r>
      <w:r>
        <w:rPr>
          <w:sz w:val="28"/>
          <w:szCs w:val="28"/>
          <w:lang w:val="uk-UA"/>
        </w:rPr>
        <w:t xml:space="preserve"> </w:t>
      </w:r>
      <w:r w:rsidRPr="002E20D4">
        <w:rPr>
          <w:sz w:val="28"/>
          <w:szCs w:val="28"/>
        </w:rPr>
        <w:t xml:space="preserve">виділені обмеження, </w:t>
      </w:r>
      <w:r w:rsidR="00934F4B" w:rsidRPr="00934F4B">
        <w:rPr>
          <w:sz w:val="28"/>
          <w:szCs w:val="28"/>
        </w:rPr>
        <w:t>червоним</w:t>
      </w:r>
      <w:r w:rsidRPr="002E20D4">
        <w:rPr>
          <w:sz w:val="28"/>
          <w:szCs w:val="28"/>
        </w:rPr>
        <w:t xml:space="preserve"> кольором виділена цільова функція.</w:t>
      </w:r>
    </w:p>
    <w:p w14:paraId="20F06641" w14:textId="3093E225" w:rsidR="002E20D4" w:rsidRDefault="00934F4B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DFE204" wp14:editId="345768E1">
            <wp:extent cx="6120765" cy="216090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6C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6B9BA40B" w14:textId="22F2174B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0FB4A0" wp14:editId="45BDC929">
            <wp:extent cx="6045200" cy="1765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CF0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242F8ED4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обмеження:</w:t>
      </w:r>
    </w:p>
    <w:p w14:paraId="0A9E9E16" w14:textId="4F871A1B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D5DF92" wp14:editId="0F0B3D09">
            <wp:extent cx="6120765" cy="175387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567" w14:textId="5ECD7C5A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B654D1" wp14:editId="52DDF9BB">
            <wp:extent cx="5422900" cy="565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1C1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Результати розв’язку:</w:t>
      </w:r>
    </w:p>
    <w:p w14:paraId="0C287246" w14:textId="17F42EC4" w:rsidR="002E20D4" w:rsidRDefault="00432FE1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B2DC17" wp14:editId="2F820B53">
            <wp:extent cx="6120765" cy="19945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653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ціну гри та використовуємо формули змішаних стратегій першого гравця, перевіряємо чи їх сума = 1.</w:t>
      </w:r>
    </w:p>
    <w:p w14:paraId="4A2CEDAE" w14:textId="0EF787E9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Знаходження ціни гри для першого гравця:</w:t>
      </w:r>
    </w:p>
    <w:p w14:paraId="49259C9B" w14:textId="2CEB80C5" w:rsidR="002E20D4" w:rsidRDefault="00432FE1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B7D0CB" wp14:editId="53DE130E">
            <wp:extent cx="3014133" cy="19712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29" cy="19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0CF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Розрахунок змішаних стратегій:</w:t>
      </w:r>
    </w:p>
    <w:p w14:paraId="24453382" w14:textId="6D243D88" w:rsidR="002E20D4" w:rsidRDefault="00432FE1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5978B4" wp14:editId="7235DA6F">
            <wp:extent cx="2108200" cy="29127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281" cy="29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930" w14:textId="164C0986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Створюємо таблицю для другого гравця. Застосовуємо такий самий алгоритм як і для першого гравця, проте змінюємо параметри.</w:t>
      </w:r>
    </w:p>
    <w:p w14:paraId="38247BB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7D495097" w14:textId="6AAB0F2B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F50D0" wp14:editId="2D3C628D">
            <wp:extent cx="5118100" cy="1485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985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Формула обмеження: </w:t>
      </w:r>
    </w:p>
    <w:p w14:paraId="3F71DB4F" w14:textId="0C705AA3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4F9858" wp14:editId="0DD3ABBE">
            <wp:extent cx="5130800" cy="1511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6BA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Параметри розв’язування таблиці для другого гравця:</w:t>
      </w:r>
    </w:p>
    <w:p w14:paraId="0A7AB78A" w14:textId="77777777" w:rsidR="00012F97" w:rsidRDefault="00012F97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2429CA" wp14:editId="51AC3D3D">
            <wp:extent cx="4889500" cy="5092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E50C" w14:textId="5D3969FE" w:rsidR="002E20D4" w:rsidRDefault="00D26C68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A40D9C" wp14:editId="087830A6">
            <wp:extent cx="6120765" cy="175958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B6B0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Знаходження ціни гри для другого гравця та розрахунок змішаних стратегій:</w:t>
      </w:r>
    </w:p>
    <w:p w14:paraId="4A60B8D7" w14:textId="41E5F04B" w:rsidR="00012F97" w:rsidRDefault="00D26C68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448921" wp14:editId="0873BCB9">
            <wp:extent cx="6120765" cy="34309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403CE5" wp14:editId="66B5C779">
            <wp:extent cx="6120765" cy="263461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01E" w14:textId="16144759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Отже, V = </w:t>
      </w:r>
      <w:r w:rsidR="00D26C68">
        <w:rPr>
          <w:sz w:val="28"/>
          <w:szCs w:val="28"/>
          <w:lang w:val="ru-RU"/>
        </w:rPr>
        <w:t>5.11</w:t>
      </w:r>
      <w:r w:rsidRPr="00012F97">
        <w:rPr>
          <w:sz w:val="28"/>
          <w:szCs w:val="28"/>
        </w:rPr>
        <w:t>; P = (0,5</w:t>
      </w:r>
      <w:r w:rsidR="00D26C68">
        <w:rPr>
          <w:sz w:val="28"/>
          <w:szCs w:val="28"/>
          <w:lang w:val="ru-RU"/>
        </w:rPr>
        <w:t>6</w:t>
      </w:r>
      <w:r w:rsidRPr="00012F97">
        <w:rPr>
          <w:sz w:val="28"/>
          <w:szCs w:val="28"/>
        </w:rPr>
        <w:t>; 0; 0; 0</w:t>
      </w:r>
      <w:r w:rsidR="00D26C68">
        <w:rPr>
          <w:sz w:val="28"/>
          <w:szCs w:val="28"/>
          <w:lang w:val="ru-RU"/>
        </w:rPr>
        <w:t>.44</w:t>
      </w:r>
      <w:r w:rsidRPr="00012F97">
        <w:rPr>
          <w:sz w:val="28"/>
          <w:szCs w:val="28"/>
        </w:rPr>
        <w:t>; 0); Q = (0</w:t>
      </w:r>
      <w:r w:rsidR="00D26C68">
        <w:rPr>
          <w:sz w:val="28"/>
          <w:szCs w:val="28"/>
          <w:lang w:val="ru-RU"/>
        </w:rPr>
        <w:t>.22</w:t>
      </w:r>
      <w:r w:rsidRPr="00012F97">
        <w:rPr>
          <w:sz w:val="28"/>
          <w:szCs w:val="28"/>
        </w:rPr>
        <w:t>; 0; 0; 0</w:t>
      </w:r>
      <w:r w:rsidR="00D26C68">
        <w:rPr>
          <w:sz w:val="28"/>
          <w:szCs w:val="28"/>
          <w:lang w:val="ru-RU"/>
        </w:rPr>
        <w:t>.78</w:t>
      </w:r>
      <w:r w:rsidRPr="00012F97">
        <w:rPr>
          <w:sz w:val="28"/>
          <w:szCs w:val="28"/>
        </w:rPr>
        <w:t xml:space="preserve">; 0) </w:t>
      </w:r>
    </w:p>
    <w:p w14:paraId="0DE1078D" w14:textId="77777777" w:rsidR="00012F97" w:rsidRDefault="00012F97" w:rsidP="00012F97">
      <w:pPr>
        <w:spacing w:line="360" w:lineRule="auto"/>
        <w:rPr>
          <w:b/>
          <w:bCs/>
          <w:sz w:val="28"/>
          <w:szCs w:val="28"/>
        </w:rPr>
      </w:pPr>
    </w:p>
    <w:p w14:paraId="77E9759F" w14:textId="2574D375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b/>
          <w:bCs/>
          <w:sz w:val="28"/>
          <w:szCs w:val="28"/>
        </w:rPr>
        <w:t xml:space="preserve">Висновок: </w:t>
      </w:r>
    </w:p>
    <w:p w14:paraId="52525629" w14:textId="110EA4B9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На даній лабораторній роботі я розв’язав матричну гру задану індивідуальним завданням в Excel використовуючи Solver. Був застосований симплекс-метод розв’язування для двох гравців і було знайдено змішані стратегії та ціну гри для кожного з них, що становить близько </w:t>
      </w:r>
      <w:r w:rsidR="00D26C68">
        <w:rPr>
          <w:sz w:val="28"/>
          <w:szCs w:val="28"/>
          <w:lang w:val="ru-RU"/>
        </w:rPr>
        <w:t>5.1111</w:t>
      </w:r>
      <w:r w:rsidRPr="00012F97">
        <w:rPr>
          <w:sz w:val="28"/>
          <w:szCs w:val="28"/>
        </w:rPr>
        <w:t xml:space="preserve">. </w:t>
      </w:r>
    </w:p>
    <w:p w14:paraId="76C76129" w14:textId="77777777" w:rsidR="00012F97" w:rsidRPr="002E20D4" w:rsidRDefault="00012F97" w:rsidP="002E20D4">
      <w:pPr>
        <w:spacing w:line="360" w:lineRule="auto"/>
        <w:rPr>
          <w:sz w:val="28"/>
          <w:szCs w:val="28"/>
        </w:rPr>
      </w:pPr>
    </w:p>
    <w:sectPr w:rsidR="00012F97" w:rsidRPr="002E20D4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449"/>
    <w:multiLevelType w:val="multilevel"/>
    <w:tmpl w:val="347A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3D04BC"/>
    <w:multiLevelType w:val="hybridMultilevel"/>
    <w:tmpl w:val="9222BC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BD714F"/>
    <w:multiLevelType w:val="hybridMultilevel"/>
    <w:tmpl w:val="41F23B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E236C"/>
    <w:multiLevelType w:val="hybridMultilevel"/>
    <w:tmpl w:val="9726229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B555BC"/>
    <w:multiLevelType w:val="hybridMultilevel"/>
    <w:tmpl w:val="A9C42D90"/>
    <w:lvl w:ilvl="0" w:tplc="2ACE9FCA">
      <w:start w:val="5"/>
      <w:numFmt w:val="bullet"/>
      <w:lvlText w:val="-"/>
      <w:lvlJc w:val="left"/>
      <w:pPr>
        <w:ind w:left="720" w:hanging="360"/>
      </w:pPr>
      <w:rPr>
        <w:rFonts w:ascii="TimesNewRomanPSMT" w:eastAsia="Times New Roman" w:hAnsi="TimesNewRomanPSMT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BF4388"/>
    <w:multiLevelType w:val="hybridMultilevel"/>
    <w:tmpl w:val="915C0F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054"/>
    <w:rsid w:val="00012F97"/>
    <w:rsid w:val="000710FD"/>
    <w:rsid w:val="000860CD"/>
    <w:rsid w:val="000E170D"/>
    <w:rsid w:val="0010142F"/>
    <w:rsid w:val="00152C28"/>
    <w:rsid w:val="001B376C"/>
    <w:rsid w:val="001E0D1F"/>
    <w:rsid w:val="001E3A85"/>
    <w:rsid w:val="00211D6E"/>
    <w:rsid w:val="00274310"/>
    <w:rsid w:val="002860BF"/>
    <w:rsid w:val="002D16FF"/>
    <w:rsid w:val="002D78D7"/>
    <w:rsid w:val="002E20D4"/>
    <w:rsid w:val="00345382"/>
    <w:rsid w:val="00362CCC"/>
    <w:rsid w:val="00386B26"/>
    <w:rsid w:val="003E5F52"/>
    <w:rsid w:val="003F5713"/>
    <w:rsid w:val="00432FE1"/>
    <w:rsid w:val="004568DD"/>
    <w:rsid w:val="004822D1"/>
    <w:rsid w:val="00497623"/>
    <w:rsid w:val="004F4A40"/>
    <w:rsid w:val="005175BE"/>
    <w:rsid w:val="00517F6B"/>
    <w:rsid w:val="0054383F"/>
    <w:rsid w:val="00575711"/>
    <w:rsid w:val="005B7DC8"/>
    <w:rsid w:val="005D0654"/>
    <w:rsid w:val="005D5054"/>
    <w:rsid w:val="005F79C1"/>
    <w:rsid w:val="00695995"/>
    <w:rsid w:val="006D4369"/>
    <w:rsid w:val="006E1724"/>
    <w:rsid w:val="00713874"/>
    <w:rsid w:val="0072130C"/>
    <w:rsid w:val="007F7690"/>
    <w:rsid w:val="008B215B"/>
    <w:rsid w:val="008C5D82"/>
    <w:rsid w:val="00934F4B"/>
    <w:rsid w:val="00951C75"/>
    <w:rsid w:val="009B5648"/>
    <w:rsid w:val="009F5D27"/>
    <w:rsid w:val="00A14FD7"/>
    <w:rsid w:val="00AF23B5"/>
    <w:rsid w:val="00AF507A"/>
    <w:rsid w:val="00B06C3E"/>
    <w:rsid w:val="00B141BB"/>
    <w:rsid w:val="00B41968"/>
    <w:rsid w:val="00B67F6A"/>
    <w:rsid w:val="00B9385B"/>
    <w:rsid w:val="00BB633E"/>
    <w:rsid w:val="00BE0A7D"/>
    <w:rsid w:val="00BF2FB6"/>
    <w:rsid w:val="00C24822"/>
    <w:rsid w:val="00C66788"/>
    <w:rsid w:val="00C844A5"/>
    <w:rsid w:val="00C845F5"/>
    <w:rsid w:val="00CC05E8"/>
    <w:rsid w:val="00CC730F"/>
    <w:rsid w:val="00D26C68"/>
    <w:rsid w:val="00D441D4"/>
    <w:rsid w:val="00D73F83"/>
    <w:rsid w:val="00DA2C6E"/>
    <w:rsid w:val="00DE7A0A"/>
    <w:rsid w:val="00DF40CE"/>
    <w:rsid w:val="00E17857"/>
    <w:rsid w:val="00E216E4"/>
    <w:rsid w:val="00E5463D"/>
    <w:rsid w:val="00ED73C8"/>
    <w:rsid w:val="00F11453"/>
    <w:rsid w:val="00F470A7"/>
    <w:rsid w:val="00F811A0"/>
    <w:rsid w:val="00FB3444"/>
    <w:rsid w:val="00FD6213"/>
    <w:rsid w:val="00FE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F88B26"/>
  <w15:docId w15:val="{C14CA6B7-F46B-0047-8DC6-C0AF73066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0D4"/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с отступом Знак"/>
    <w:basedOn w:val="a0"/>
    <w:semiHidden/>
    <w:qFormat/>
    <w:rsid w:val="00832359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Heading">
    <w:name w:val="Heading"/>
    <w:basedOn w:val="a"/>
    <w:next w:val="a4"/>
    <w:qFormat/>
    <w:pPr>
      <w:keepNext/>
      <w:spacing w:before="240" w:after="120" w:line="259" w:lineRule="auto"/>
    </w:pPr>
    <w:rPr>
      <w:rFonts w:ascii="Liberation Sans" w:eastAsia="Noto Sans CJK SC" w:hAnsi="Liberation Sans" w:cs="Lohit Devanagari"/>
      <w:sz w:val="28"/>
      <w:szCs w:val="28"/>
      <w:lang w:val="uk-UA" w:eastAsia="en-US"/>
    </w:rPr>
  </w:style>
  <w:style w:type="paragraph" w:styleId="a4">
    <w:name w:val="Body Text"/>
    <w:basedOn w:val="a"/>
    <w:pPr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 w:line="259" w:lineRule="auto"/>
    </w:pPr>
    <w:rPr>
      <w:rFonts w:asciiTheme="minorHAnsi" w:eastAsiaTheme="minorHAnsi" w:hAnsiTheme="minorHAnsi" w:cs="Lohit Devanagari"/>
      <w:i/>
      <w:iCs/>
      <w:lang w:val="uk-UA" w:eastAsia="en-US"/>
    </w:rPr>
  </w:style>
  <w:style w:type="paragraph" w:customStyle="1" w:styleId="Index">
    <w:name w:val="Index"/>
    <w:basedOn w:val="a"/>
    <w:qFormat/>
    <w:pPr>
      <w:suppressLineNumbers/>
      <w:spacing w:after="160" w:line="259" w:lineRule="auto"/>
    </w:pPr>
    <w:rPr>
      <w:rFonts w:asciiTheme="minorHAnsi" w:eastAsiaTheme="minorHAnsi" w:hAnsiTheme="minorHAnsi" w:cs="Lohit Devanagari"/>
      <w:sz w:val="22"/>
      <w:szCs w:val="22"/>
      <w:lang w:val="uk-UA" w:eastAsia="en-US"/>
    </w:rPr>
  </w:style>
  <w:style w:type="paragraph" w:styleId="a7">
    <w:name w:val="Body Text Indent"/>
    <w:basedOn w:val="a"/>
    <w:semiHidden/>
    <w:unhideWhenUsed/>
    <w:rsid w:val="00832359"/>
    <w:pPr>
      <w:spacing w:line="264" w:lineRule="auto"/>
      <w:ind w:firstLine="567"/>
      <w:jc w:val="center"/>
    </w:pPr>
    <w:rPr>
      <w:b/>
      <w:bCs/>
      <w:sz w:val="32"/>
      <w:lang w:val="uk-UA"/>
    </w:rPr>
  </w:style>
  <w:style w:type="paragraph" w:styleId="a8">
    <w:name w:val="Normal (Web)"/>
    <w:basedOn w:val="a"/>
    <w:uiPriority w:val="99"/>
    <w:unhideWhenUsed/>
    <w:rsid w:val="00575711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9B5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014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0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37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0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1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5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6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8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7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2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2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2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7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2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4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6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9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0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7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3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5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6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9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3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5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2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9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5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1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2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1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6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0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7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8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0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0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1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5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5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0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5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5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0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7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5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4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4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8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B7220-54D3-4A14-9008-31C193E2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Danyil</dc:creator>
  <dc:description/>
  <cp:lastModifiedBy>Ver Pas</cp:lastModifiedBy>
  <cp:revision>7</cp:revision>
  <dcterms:created xsi:type="dcterms:W3CDTF">2021-12-01T19:38:00Z</dcterms:created>
  <dcterms:modified xsi:type="dcterms:W3CDTF">2021-12-06T09:55:00Z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