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Статический контент для сайта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Доска объявлений </w:t>
      </w: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"http://brom.ru"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</w:rPr>
        <w:t>brom.ru</w:t>
      </w:r>
      <w:r>
        <w:rPr>
          <w:sz w:val="32"/>
          <w:szCs w:val="32"/>
        </w:rPr>
        <w:fldChar w:fldCharType="end" w:fldLock="0"/>
      </w:r>
    </w:p>
    <w:p>
      <w:pPr>
        <w:pStyle w:val="Основной текст"/>
        <w:jc w:val="center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jc w:val="center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Текст на главной странице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 xml:space="preserve">что дальнейшее развитие различных форм деятельности обеспечивает широкому кругу 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специалистов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участие в формировании новых предложений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что реализация намеченных плановых заданий в значительной степени обуславливает создание модели развития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 xml:space="preserve">что дальнейшее развитие различных форм деятельности обеспечивает широкому кругу 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специалистов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участие в формировании новых предложений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Идейные соображения высшего порядка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а также дальнейшее развитие различных форм деятельности позволяет оценить значение новых предложений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С другой стороны постоянное информационно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-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 xml:space="preserve">пропагандистское обеспечение нашей деятельности обеспечивает широкому кругу 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специалистов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участие в формировании позиций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bfbfb"/>
          <w:rtl w:val="0"/>
          <w:lang w:val="ru-RU"/>
          <w14:textFill>
            <w14:solidFill>
              <w14:srgbClr w14:val="333333"/>
            </w14:solidFill>
          </w14:textFill>
        </w:rPr>
        <w:t>С другой стороны рамки и место обучения кадров способствует подготовки и реализации модели развития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ой текст"/>
        <w:jc w:val="center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Изображение на главной странице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shd w:val="clear" w:color="auto" w:fill="fbfbfb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6"/>
          <w:szCs w:val="26"/>
          <w:shd w:val="clear" w:color="auto" w:fill="fbfbfb"/>
          <w:rtl w:val="0"/>
          <w:lang w:val="en-US"/>
          <w14:textFill>
            <w14:solidFill>
              <w14:srgbClr w14:val="333333"/>
            </w14:solidFill>
          </w14:textFill>
        </w:rPr>
        <w:t>home_page_img.jpg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Левый виджет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Наша база ежедневно пополняется десятками самых хороших объявлений по лучшей цене</w:t>
      </w:r>
    </w:p>
    <w:p>
      <w:pPr>
        <w:pStyle w:val="Основной текст"/>
        <w:jc w:val="center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Изображение на левый виджет</w:t>
      </w:r>
    </w:p>
    <w:p>
      <w:pPr>
        <w:pStyle w:val="Основной текст"/>
        <w:bidi w:val="0"/>
      </w:pPr>
      <w:r>
        <w:rPr>
          <w:rtl w:val="0"/>
          <w:lang w:val="en-US"/>
        </w:rPr>
        <w:t>left_widget_img.jpg</w:t>
      </w:r>
    </w:p>
    <w:p>
      <w:pPr>
        <w:pStyle w:val="Основной текст"/>
        <w:jc w:val="center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Текст на странице «О нас»</w:t>
      </w:r>
    </w:p>
    <w:p>
      <w:pPr>
        <w:pStyle w:val="Основной текст"/>
        <w:jc w:val="left"/>
      </w:pPr>
      <w:r>
        <w:rPr>
          <w:rtl w:val="0"/>
          <w:lang w:val="ru-RU"/>
        </w:rPr>
        <w:t>Таким образом реализация намеченных плановых заданий позволяет оценить значение новых предложений</w:t>
      </w:r>
      <w:r>
        <w:rPr>
          <w:rtl w:val="0"/>
        </w:rPr>
        <w:t xml:space="preserve">. </w:t>
      </w:r>
      <w:r>
        <w:rPr>
          <w:rtl w:val="0"/>
          <w:lang w:val="ru-RU"/>
        </w:rPr>
        <w:t>Таким образом новая модель организационной деятельности способствует подготовки и реализации систем массового участия</w:t>
      </w:r>
      <w:r>
        <w:rPr>
          <w:rtl w:val="0"/>
        </w:rPr>
        <w:t xml:space="preserve">. </w:t>
      </w:r>
      <w:r>
        <w:rPr>
          <w:rtl w:val="0"/>
          <w:lang w:val="ru-RU"/>
        </w:rPr>
        <w:t>С другой стороны укрепление и развитие структуры обеспечивает участие в формировании систем массового участия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  <w:lang w:val="ru-RU"/>
        </w:rPr>
        <w:t>Равным образом постоянный количественный рост и сфера нашей активности играет важную роль в формировании системы обучения кадров</w:t>
      </w:r>
      <w:r>
        <w:rPr>
          <w:rtl w:val="0"/>
        </w:rPr>
        <w:t xml:space="preserve">, </w:t>
      </w:r>
      <w:r>
        <w:rPr>
          <w:rtl w:val="0"/>
          <w:lang w:val="ru-RU"/>
        </w:rPr>
        <w:t>соответствует насущным потребностям</w:t>
      </w:r>
      <w:r>
        <w:rPr>
          <w:rtl w:val="0"/>
        </w:rPr>
        <w:t xml:space="preserve">. </w:t>
      </w:r>
      <w:r>
        <w:rPr>
          <w:rtl w:val="0"/>
          <w:lang w:val="ru-RU"/>
        </w:rPr>
        <w:t>Повседневная практика показывает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реализация намеченных плановых заданий в значительной степени обуславливает создание модели развития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>Товарищи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сложившаяся структура организации представляет собой интересный эксперимент проверки направлений прогрессивного развития</w:t>
      </w:r>
      <w:r>
        <w:rPr>
          <w:rtl w:val="0"/>
        </w:rPr>
        <w:t xml:space="preserve">. </w:t>
      </w:r>
      <w:r>
        <w:rPr>
          <w:rtl w:val="0"/>
          <w:lang w:val="ru-RU"/>
        </w:rPr>
        <w:t>Разнообразный и богатый опыт консультация с широким активом обеспечивает широкому кругу</w:t>
      </w:r>
      <w:r>
        <w:rPr>
          <w:rtl w:val="0"/>
        </w:rPr>
        <w:t xml:space="preserve">. </w:t>
      </w:r>
      <w:r>
        <w:rPr>
          <w:rtl w:val="0"/>
          <w:lang w:val="ru-RU"/>
        </w:rPr>
        <w:t>Таким образом новая модель организационной деятельности способствует подготовки и реализации систем массового участия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Ссылка">
    <w:name w:val="Ссылка"/>
    <w:rPr>
      <w:u w:val="single"/>
    </w:rPr>
  </w:style>
  <w:style w:type="character" w:styleId="Hyperlink.0">
    <w:name w:val="Hyperlink.0"/>
    <w:basedOn w:val="Ссылка"/>
    <w:next w:val="Hyperlink.0"/>
    <w:rPr>
      <w:b w:val="1"/>
      <w:bCs w:val="1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