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</w:rPr>
      </w:pPr>
      <w:r>
        <w:rPr>
          <w:b w:val="0"/>
          <w:bCs w:val="0"/>
          <w:sz w:val="30"/>
          <w:szCs w:val="30"/>
          <w:rtl w:val="0"/>
          <w:lang w:val="ru-RU"/>
        </w:rPr>
        <w:t>Структура</w:t>
      </w:r>
      <w:r>
        <w:rPr>
          <w:b w:val="1"/>
          <w:bCs w:val="1"/>
          <w:sz w:val="30"/>
          <w:szCs w:val="30"/>
          <w:rtl w:val="0"/>
          <w:lang w:val="ru-RU"/>
        </w:rPr>
        <w:t xml:space="preserve"> главной страницы </w:t>
      </w:r>
      <w:r>
        <w:rPr>
          <w:b w:val="0"/>
          <w:bCs w:val="0"/>
          <w:sz w:val="30"/>
          <w:szCs w:val="30"/>
          <w:rtl w:val="0"/>
          <w:lang w:val="ru-RU"/>
        </w:rPr>
        <w:t>и страницы</w:t>
      </w:r>
      <w:r>
        <w:rPr>
          <w:b w:val="1"/>
          <w:bCs w:val="1"/>
          <w:sz w:val="30"/>
          <w:szCs w:val="30"/>
          <w:rtl w:val="0"/>
          <w:lang w:val="ru-RU"/>
        </w:rPr>
        <w:t xml:space="preserve"> О нас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845929</wp:posOffset>
            </wp:positionH>
            <wp:positionV relativeFrom="line">
              <wp:posOffset>287548</wp:posOffset>
            </wp:positionV>
            <wp:extent cx="4415498" cy="6120057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498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  <w:rPr>
          <w:b w:val="1"/>
          <w:bCs w:val="1"/>
        </w:rPr>
      </w:pPr>
    </w:p>
    <w:p>
      <w:pPr>
        <w:pStyle w:val="Основной текст"/>
        <w:jc w:val="left"/>
      </w:pP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основное название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логотип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дополнительное название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навигация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левый виджет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текст страницы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изображение страницы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b w:val="0"/>
          <w:bCs w:val="0"/>
          <w:sz w:val="30"/>
          <w:szCs w:val="30"/>
          <w:rtl w:val="0"/>
          <w:lang w:val="ru-RU"/>
        </w:rPr>
        <w:t>Структура</w:t>
      </w:r>
      <w:r>
        <w:rPr>
          <w:b w:val="1"/>
          <w:bCs w:val="1"/>
          <w:sz w:val="30"/>
          <w:szCs w:val="30"/>
          <w:rtl w:val="0"/>
          <w:lang w:val="ru-RU"/>
        </w:rPr>
        <w:t xml:space="preserve"> </w:t>
      </w:r>
      <w:r>
        <w:rPr>
          <w:b w:val="0"/>
          <w:bCs w:val="0"/>
          <w:sz w:val="30"/>
          <w:szCs w:val="30"/>
          <w:rtl w:val="0"/>
          <w:lang w:val="ru-RU"/>
        </w:rPr>
        <w:t>страницы со списком элементов и формой</w:t>
      </w:r>
      <w:r>
        <w:rPr>
          <w:b w:val="0"/>
          <w:bCs w:val="0"/>
          <w:sz w:val="30"/>
          <w:szCs w:val="3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849208</wp:posOffset>
            </wp:positionH>
            <wp:positionV relativeFrom="line">
              <wp:posOffset>323886</wp:posOffset>
            </wp:positionV>
            <wp:extent cx="4408939" cy="6120057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939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jc w:val="center"/>
        <w:rPr>
          <w:b w:val="1"/>
          <w:bCs w:val="1"/>
        </w:rPr>
      </w:pPr>
    </w:p>
    <w:p>
      <w:pPr>
        <w:pStyle w:val="Основной текст"/>
        <w:numPr>
          <w:ilvl w:val="0"/>
          <w:numId w:val="3"/>
        </w:numPr>
        <w:jc w:val="left"/>
        <w:rPr>
          <w:lang w:val="ru-RU"/>
        </w:rPr>
      </w:pPr>
      <w:r>
        <w:rPr>
          <w:rtl w:val="0"/>
          <w:lang w:val="ru-RU"/>
        </w:rPr>
        <w:t>основное название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логотип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дополнительное название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навигация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левый виджет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кнопка вызова формы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 xml:space="preserve">форма добавления элемента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модальное окно или появляющийся элемент</w:t>
      </w:r>
      <w:r>
        <w:rPr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элементы списка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