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n6cam-phase-1-integration-document"/>
    <w:p>
      <w:pPr>
        <w:pStyle w:val="Heading1"/>
      </w:pPr>
      <w:r>
        <w:t xml:space="preserve">N6Cam Phase 1 — Integration Document</w:t>
      </w:r>
    </w:p>
    <w:p>
      <w:pPr>
        <w:pStyle w:val="FirstParagraph"/>
      </w:pPr>
      <w:r>
        <w:rPr>
          <w:b/>
          <w:bCs/>
        </w:rPr>
        <w:t xml:space="preserve">Vendor:</w:t>
      </w:r>
      <w:r>
        <w:t xml:space="preserve"> </w:t>
      </w:r>
      <w:r>
        <w:t xml:space="preserve">Kamacode Ltd.</w:t>
      </w:r>
      <w:r>
        <w:t xml:space="preserve"> </w:t>
      </w:r>
      <w:r>
        <w:rPr>
          <w:b/>
          <w:bCs/>
        </w:rPr>
        <w:t xml:space="preserve">Client:</w:t>
      </w:r>
      <w:r>
        <w:t xml:space="preserve"> </w:t>
      </w:r>
      <w:r>
        <w:t xml:space="preserve">ITP / Novex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SIANA N6Cam Edge AI Sensing Kit (STM32N657 + ATON NPU)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2026-05-23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M1 + M2 delivered (v1.4.x), M3 firmware-side cellular plane ready (v1.5.x), awaiting MangOH hardware for end-to-end M3 integration; M5 acceptance + soak procedure documented below.</w:t>
      </w:r>
    </w:p>
    <w:p>
      <w:r>
        <w:pict>
          <v:rect style="width:0;height:1.5pt" o:hralign="center" o:hrstd="t" o:hr="t"/>
        </w:pict>
      </w:r>
    </w:p>
    <w:bookmarkStart w:id="23" w:name="hardware-setup"/>
    <w:p>
      <w:pPr>
        <w:pStyle w:val="Heading2"/>
      </w:pPr>
      <w:r>
        <w:t xml:space="preserve">1. Hardware setup</w:t>
      </w:r>
    </w:p>
    <w:p>
      <w:pPr>
        <w:pStyle w:val="SourceCode"/>
      </w:pPr>
      <w:r>
        <w:rPr>
          <w:rStyle w:val="VerbatimChar"/>
        </w:rPr>
        <w:t xml:space="preserve">                       USB-C (CDC shell + UART trace + power)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┌──────────┴───────────┐</w:t>
      </w:r>
      <w:r>
        <w:br/>
      </w:r>
      <w:r>
        <w:rPr>
          <w:rStyle w:val="VerbatimChar"/>
        </w:rPr>
        <w:t xml:space="preserve">            │   Dev host (laptop)  │</w:t>
      </w:r>
      <w:r>
        <w:br/>
      </w:r>
      <w:r>
        <w:rPr>
          <w:rStyle w:val="VerbatimChar"/>
        </w:rPr>
        <w:t xml:space="preserve">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┌────────┴────────┐    USART2 J503 pins 7/9/11/13</w:t>
      </w:r>
      <w:r>
        <w:br/>
      </w:r>
      <w:r>
        <w:rPr>
          <w:rStyle w:val="VerbatimChar"/>
        </w:rPr>
        <w:t xml:space="preserve">              │  SIANA N6Cam    │────────────────────────────────►  MangOH Yellow + WP76 modem</w:t>
      </w:r>
      <w:r>
        <w:br/>
      </w:r>
      <w:r>
        <w:rPr>
          <w:rStyle w:val="VerbatimChar"/>
        </w:rPr>
        <w:t xml:space="preserve">              │  STM32N657      │    115200 8N1 HDLC               (M3/M4 — hardware pending)</w:t>
      </w:r>
      <w:r>
        <w:br/>
      </w:r>
      <w:r>
        <w:rPr>
          <w:rStyle w:val="VerbatimChar"/>
        </w:rPr>
        <w:t xml:space="preserve">              │  ATON NPU       │</w:t>
      </w:r>
      <w:r>
        <w:br/>
      </w:r>
      <w:r>
        <w:rPr>
          <w:rStyle w:val="VerbatimChar"/>
        </w:rPr>
        <w:t xml:space="preserve">              │  IMX335 camera  │</w:t>
      </w:r>
      <w:r>
        <w:br/>
      </w:r>
      <w:r>
        <w:rPr>
          <w:rStyle w:val="VerbatimChar"/>
        </w:rPr>
        <w:t xml:space="preserve">              │  SD card slot   │</w:t>
      </w:r>
      <w:r>
        <w:br/>
      </w:r>
      <w:r>
        <w:rPr>
          <w:rStyle w:val="VerbatimChar"/>
        </w:rPr>
        <w:t xml:space="preserve">              └─────────────────┘</w:t>
      </w:r>
    </w:p>
    <w:bookmarkStart w:id="20" w:name="pin-map-n6cam-side-j503-header"/>
    <w:p>
      <w:pPr>
        <w:pStyle w:val="Heading3"/>
      </w:pPr>
      <w:r>
        <w:t xml:space="preserve">1.1 Pin map — N6Cam side (J503 header)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J503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STM32N657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USART2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PF7 / AF7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transmit to MangOH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USART2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PF6 / AF7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receive from MangOH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+3V3 (opt)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Logic-level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header logic is</w:t>
      </w:r>
      <w:r>
        <w:t xml:space="preserve"> </w:t>
      </w:r>
      <w:r>
        <w:rPr>
          <w:b/>
          <w:bCs/>
        </w:rPr>
        <w:t xml:space="preserve">3.3 V</w:t>
      </w:r>
      <w:r>
        <w:t xml:space="preserve">. Match this on the MangOH side — do not drive 5 V into PF6.</w:t>
      </w:r>
    </w:p>
    <w:bookmarkEnd w:id="20"/>
    <w:bookmarkStart w:id="21" w:name="sd-card"/>
    <w:p>
      <w:pPr>
        <w:pStyle w:val="Heading3"/>
      </w:pPr>
      <w:r>
        <w:t xml:space="preserve">1.2 SD card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microSD (J504)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SanDisk Class 4 32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 format CONFIRM</w:t>
            </w:r>
            <w:r>
              <w:t xml:space="preserve"> </w:t>
            </w:r>
            <w:r>
              <w:t xml:space="preserve">(shell command, destructive)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 query</w:t>
            </w:r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rPr>
                <w:rStyle w:val="VerbatimChar"/>
              </w:rPr>
              <w:t xml:space="preserve">mounted</w:t>
            </w:r>
            <w:r>
              <w:t xml:space="preserve"> </w:t>
            </w:r>
            <w:r>
              <w:t xml:space="preserve">after boot</w:t>
            </w:r>
          </w:p>
        </w:tc>
      </w:tr>
    </w:tbl>
    <w:bookmarkEnd w:id="21"/>
    <w:bookmarkStart w:id="22" w:name="usb-endpoints"/>
    <w:p>
      <w:pPr>
        <w:pStyle w:val="Heading3"/>
      </w:pPr>
      <w:r>
        <w:t xml:space="preserve">1.3 USB 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on Linux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 ACM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/dev/serial/by-id/usb-STMicroelectronics_N6Cam_DEADBEEF-if02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 shell, CDC self-update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UVC 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/dev/video2</w:t>
            </w:r>
            <w:r>
              <w:t xml:space="preserve"> </w:t>
            </w:r>
            <w:r>
              <w:t xml:space="preserve">(typical)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800×600 H.264-encoded live preview from the 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STLink VCP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/dev/serial/by-id/usb-STMicroelectronics_STLINK-V3_*-if01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 UART (boot log + LINFO/LERROR output)</w:t>
            </w:r>
          </w:p>
        </w:tc>
      </w:tr>
    </w:tbl>
    <w:p>
      <w:pPr>
        <w:pStyle w:val="BodyText"/>
      </w:pPr>
      <w:r>
        <w:t xml:space="preserve">The STLink VCP is the secondary read channel — the shell never echoes its trace there, but the firmware’s</w:t>
      </w:r>
      <w:r>
        <w:t xml:space="preserve"> </w:t>
      </w:r>
      <w:r>
        <w:rPr>
          <w:rStyle w:val="VerbatimChar"/>
        </w:rPr>
        <w:t xml:space="preserve">trace()</w:t>
      </w:r>
      <w:r>
        <w:t xml:space="preserve"> </w:t>
      </w:r>
      <w:r>
        <w:t xml:space="preserve">calls land there.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rmware-architecture"/>
    <w:p>
      <w:pPr>
        <w:pStyle w:val="Heading2"/>
      </w:pPr>
      <w:r>
        <w:t xml:space="preserve">2. Firmware architecture</w:t>
      </w:r>
    </w:p>
    <w:p>
      <w:pPr>
        <w:pStyle w:val="FirstParagraph"/>
      </w:pPr>
      <w:r>
        <w:t xml:space="preserve">The firmware is</w:t>
      </w:r>
      <w:r>
        <w:t xml:space="preserve"> </w:t>
      </w:r>
      <w:r>
        <w:rPr>
          <w:b/>
          <w:bCs/>
        </w:rPr>
        <w:t xml:space="preserve">ThreadX</w:t>
      </w:r>
      <w:r>
        <w:t xml:space="preserve">-based with each subsystem in its own task. Producer/consumer wiring at the task boundary: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camera_task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IMX335 + display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display, 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H.264 encode + UVC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(every frame)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nn_task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ATON inference + post-proc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snapshot, modem (on detect)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snapshot_task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JPEG encode + 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fx (SD), modem (UART upload)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fx_task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FileX / SDIO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modem_task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USER_INTERFACE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USART2 + HDLC 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nn, shell, 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USER_INTERFACE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 ACM + lwshell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other task via public APIs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NV-persistent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(write), every task (read)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RTC, trace, FPS counters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 UART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watchdog_task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IWDG 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Start w:id="24" w:name="detection-action-pipeline"/>
    <w:p>
      <w:pPr>
        <w:pStyle w:val="Heading3"/>
      </w:pPr>
      <w:r>
        <w:t xml:space="preserve">2.1 Detection → action pipeline</w:t>
      </w:r>
    </w:p>
    <w:p>
      <w:pPr>
        <w:pStyle w:val="SourceCode"/>
      </w:pPr>
      <w:r>
        <w:rPr>
          <w:rStyle w:val="VerbatimChar"/>
        </w:rPr>
        <w:t xml:space="preserve">                        Camera                                  /dev/video2</w:t>
      </w:r>
      <w:r>
        <w:br/>
      </w:r>
      <w:r>
        <w:rPr>
          <w:rStyle w:val="VerbatimChar"/>
        </w:rPr>
        <w:t xml:space="preserve">                         │                                          ▲</w:t>
      </w:r>
      <w:r>
        <w:br/>
      </w:r>
      <w:r>
        <w:rPr>
          <w:rStyle w:val="VerbatimChar"/>
        </w:rPr>
        <w:t xml:space="preserve">                         │ frame                                    │</w:t>
      </w:r>
      <w:r>
        <w:br/>
      </w:r>
      <w:r>
        <w:rPr>
          <w:rStyle w:val="VerbatimChar"/>
        </w:rPr>
        <w:t xml:space="preserve">                         ▼                                          │</w:t>
      </w:r>
      <w:r>
        <w:br/>
      </w:r>
      <w:r>
        <w:rPr>
          <w:rStyle w:val="VerbatimChar"/>
        </w:rPr>
        <w:t xml:space="preserve">                    ┌────────┐    ┌────────┐    ┌──────────┐        │</w:t>
      </w:r>
      <w:r>
        <w:br/>
      </w:r>
      <w:r>
        <w:rPr>
          <w:rStyle w:val="VerbatimChar"/>
        </w:rPr>
        <w:t xml:space="preserve">                    │ camera │───►│   nn   │───►│ display  │────────┘</w:t>
      </w:r>
      <w:r>
        <w:br/>
      </w:r>
      <w:r>
        <w:rPr>
          <w:rStyle w:val="VerbatimChar"/>
        </w:rPr>
        <w:t xml:space="preserve">                    │  task  │    │  task  │    │   task   │</w:t>
      </w:r>
      <w:r>
        <w:br/>
      </w:r>
      <w:r>
        <w:rPr>
          <w:rStyle w:val="VerbatimChar"/>
        </w:rPr>
        <w:t xml:space="preserve">                    └────────┘    └───┬────┘    └──────────┘</w:t>
      </w:r>
      <w:r>
        <w:br/>
      </w:r>
      <w:r>
        <w:rPr>
          <w:rStyle w:val="VerbatimChar"/>
        </w:rPr>
        <w:t xml:space="preserve">                                      │ on object-count edge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     ┌───────────────────┐</w:t>
      </w:r>
      <w:r>
        <w:br/>
      </w:r>
      <w:r>
        <w:rPr>
          <w:rStyle w:val="VerbatimChar"/>
        </w:rPr>
        <w:t xml:space="preserve">                              │  snapshot_request │   ← shell `photo savesd|upload`</w:t>
      </w:r>
      <w:r>
        <w:br/>
      </w:r>
      <w:r>
        <w:rPr>
          <w:rStyle w:val="VerbatimChar"/>
        </w:rPr>
        <w:t xml:space="preserve">                              │       (atomic)    │     also flows here</w:t>
      </w:r>
      <w:r>
        <w:br/>
      </w:r>
      <w:r>
        <w:rPr>
          <w:rStyle w:val="VerbatimChar"/>
        </w:rPr>
        <w:t xml:space="preserve">                              └─────┬─────────────┘</w:t>
      </w:r>
      <w:r>
        <w:br/>
      </w:r>
      <w:r>
        <w:rPr>
          <w:rStyle w:val="VerbatimChar"/>
        </w:rPr>
        <w:t xml:space="preserve">                                    │ target=SD       target=UART</w:t>
      </w:r>
      <w:r>
        <w:br/>
      </w:r>
      <w:r>
        <w:rPr>
          <w:rStyle w:val="VerbatimChar"/>
        </w:rPr>
        <w:t xml:space="preserve">                                    ▼                 ▼</w:t>
      </w:r>
      <w:r>
        <w:br/>
      </w:r>
      <w:r>
        <w:rPr>
          <w:rStyle w:val="VerbatimChar"/>
        </w:rPr>
        <w:t xml:space="preserve">                            ┌───────────┐     ┌──────────────┐</w:t>
      </w:r>
      <w:r>
        <w:br/>
      </w:r>
      <w:r>
        <w:rPr>
          <w:rStyle w:val="VerbatimChar"/>
        </w:rPr>
        <w:t xml:space="preserve">                            │  fx_task  │     │  modem_task  │</w:t>
      </w:r>
      <w:r>
        <w:br/>
      </w:r>
      <w:r>
        <w:rPr>
          <w:rStyle w:val="VerbatimChar"/>
        </w:rPr>
        <w:t xml:space="preserve">                            │ FAT32 SD  │     │  USART2 HDLC │</w:t>
      </w:r>
      <w:r>
        <w:br/>
      </w:r>
      <w:r>
        <w:rPr>
          <w:rStyle w:val="VerbatimChar"/>
        </w:rPr>
        <w:t xml:space="preserve">                            └───────────┘     └──────────────┘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protocols"/>
    <w:p>
      <w:pPr>
        <w:pStyle w:val="Heading2"/>
      </w:pPr>
      <w:r>
        <w:t xml:space="preserve">3. Protocols</w:t>
      </w:r>
    </w:p>
    <w:bookmarkStart w:id="26" w:name="X5182e0a9fea06999c21024c70c9ff4b408b90d3"/>
    <w:p>
      <w:pPr>
        <w:pStyle w:val="Heading3"/>
      </w:pPr>
      <w:r>
        <w:t xml:space="preserve">3.1 CDC shell protocol (M2 — already in production)</w:t>
      </w:r>
    </w:p>
    <w:p>
      <w:pPr>
        <w:pStyle w:val="FirstParagraph"/>
      </w:pPr>
      <w:r>
        <w:t xml:space="preserve">Text-line shell on the CDC ACM endpoint. Each command terminated with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\r\n</w:t>
      </w:r>
      <w:r>
        <w:t xml:space="preserve">). Output lines end with</w:t>
      </w:r>
      <w:r>
        <w:t xml:space="preserve"> </w:t>
      </w:r>
      <w:r>
        <w:rPr>
          <w:rStyle w:val="VerbatimChar"/>
        </w:rPr>
        <w:t xml:space="preserve">\r\n</w:t>
      </w:r>
      <w:r>
        <w:t xml:space="preserve">. Echo controllable via</w:t>
      </w:r>
      <w:r>
        <w:t xml:space="preserve"> </w:t>
      </w:r>
      <w:r>
        <w:rPr>
          <w:rStyle w:val="VerbatimChar"/>
        </w:rPr>
        <w:t xml:space="preserve">echo on|off</w:t>
      </w:r>
      <w:r>
        <w:t xml:space="preserve">. The full surface is the Scopus SoW §4 table — see</w:t>
      </w:r>
      <w:r>
        <w:t xml:space="preserve"> </w:t>
      </w:r>
      <w:r>
        <w:rPr>
          <w:rStyle w:val="VerbatimChar"/>
        </w:rPr>
        <w:t xml:space="preserve">tests/run_tests.py</w:t>
      </w:r>
      <w:r>
        <w:t xml:space="preserve"> </w:t>
      </w:r>
      <w:r>
        <w:t xml:space="preserve">for executable references. Highlights: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detect start|stop|profile &lt;det&gt; &lt;act&gt;|profile query|simulate [N]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notify enable|disable|trigger &lt;code&gt;|period &lt;s&gt;|query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photo savesd|upload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img size &lt;H&gt; &lt;W&gt;|quality 1..100|color YCBCR|RGB|CMYK|chroma 0|1|query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rtc set DDMMYYYYHHMMSS|rtc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irled on|off|query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motion sense &lt;0..100&gt; &lt;timeout_s&gt;|motion query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sd query|ls|format CONFIRM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frame upload|load|run|clear|query</w:t>
      </w:r>
      <w:r>
        <w:t xml:space="preserve"> </w:t>
      </w:r>
      <w:r>
        <w:t xml:space="preserve">(NN test-frame injection)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 app|model</w:t>
      </w:r>
      <w:r>
        <w:t xml:space="preserve"> </w:t>
      </w:r>
      <w:r>
        <w:t xml:space="preserve">(CDC self-update, see §3.4)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mdm &lt;at-cmd&gt;|test echo|test urc &lt;line&gt;</w:t>
      </w:r>
      <w:r>
        <w:t xml:space="preserve"> </w:t>
      </w:r>
      <w:r>
        <w:t xml:space="preserve">(modem tunnel, see §3.2)</w:t>
      </w:r>
    </w:p>
    <w:bookmarkEnd w:id="26"/>
    <w:bookmarkStart w:id="27" w:name="X346f80ac4a5588292dcb743c1b10e5430fbf98f"/>
    <w:p>
      <w:pPr>
        <w:pStyle w:val="Heading3"/>
      </w:pPr>
      <w:r>
        <w:t xml:space="preserve">3.2 Modem channel (M3 — N6 side complete, awaiting MangOH)</w:t>
      </w:r>
    </w:p>
    <w:p>
      <w:pPr>
        <w:pStyle w:val="FirstParagraph"/>
      </w:pPr>
      <w:r>
        <w:rPr>
          <w:b/>
          <w:bCs/>
        </w:rPr>
        <w:t xml:space="preserve">Transport:</w:t>
      </w:r>
      <w:r>
        <w:t xml:space="preserve"> </w:t>
      </w:r>
      <w:r>
        <w:t xml:space="preserve">USART2 @ 115200 8N1 with HDLC framing —</w:t>
      </w:r>
      <w:r>
        <w:t xml:space="preserve"> </w:t>
      </w:r>
      <w:r>
        <w:rPr>
          <w:rStyle w:val="VerbatimChar"/>
        </w:rPr>
        <w:t xml:space="preserve">0x7E</w:t>
      </w:r>
      <w:r>
        <w:t xml:space="preserve"> </w:t>
      </w:r>
      <w:r>
        <w:t xml:space="preserve">start/end flags,</w:t>
      </w:r>
      <w:r>
        <w:t xml:space="preserve"> </w:t>
      </w:r>
      <w:r>
        <w:rPr>
          <w:rStyle w:val="VerbatimChar"/>
        </w:rPr>
        <w:t xml:space="preserve">0x7D</w:t>
      </w:r>
      <w:r>
        <w:t xml:space="preserve"> </w:t>
      </w:r>
      <w:r>
        <w:t xml:space="preserve">escape with</w:t>
      </w:r>
      <w:r>
        <w:t xml:space="preserve"> </w:t>
      </w:r>
      <w:r>
        <w:rPr>
          <w:rStyle w:val="VerbatimChar"/>
        </w:rPr>
        <w:t xml:space="preserve">XOR 0x20</w:t>
      </w:r>
      <w:r>
        <w:t xml:space="preserve">, CRC-16/XMODEM appended big-endian. See</w:t>
      </w:r>
      <w:r>
        <w:t xml:space="preserve"> </w:t>
      </w:r>
      <w:r>
        <w:rPr>
          <w:rStyle w:val="VerbatimChar"/>
        </w:rPr>
        <w:t xml:space="preserve">vendor/.../Application/Core/Inc/hdlc.h</w:t>
      </w:r>
      <w:r>
        <w:t xml:space="preserve"> </w:t>
      </w:r>
      <w:r>
        <w:t xml:space="preserve">for the C contract and</w:t>
      </w:r>
      <w:r>
        <w:t xml:space="preserve"> </w:t>
      </w:r>
      <w:r>
        <w:rPr>
          <w:rStyle w:val="VerbatimChar"/>
        </w:rPr>
        <w:t xml:space="preserve">tools/hdlc.py</w:t>
      </w:r>
      <w:r>
        <w:t xml:space="preserve"> </w:t>
      </w:r>
      <w:r>
        <w:t xml:space="preserve">for the host-side mirror.</w:t>
      </w:r>
    </w:p>
    <w:p>
      <w:pPr>
        <w:pStyle w:val="BodyText"/>
      </w:pPr>
      <w:r>
        <w:rPr>
          <w:b/>
          <w:bCs/>
        </w:rPr>
        <w:t xml:space="preserve">Wire shape</w:t>
      </w:r>
      <w:r>
        <w:t xml:space="preserve"> </w:t>
      </w:r>
      <w:r>
        <w:t xml:space="preserve">for an AT command:</w:t>
      </w:r>
    </w:p>
    <w:p>
      <w:pPr>
        <w:pStyle w:val="SourceCode"/>
      </w:pPr>
      <w:r>
        <w:rPr>
          <w:rStyle w:val="VerbatimChar"/>
        </w:rPr>
        <w:t xml:space="preserve">                        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│ AT+CSQ\r\n  (4 bytes, big-endian   │</w:t>
      </w:r>
      <w:r>
        <w:br/>
      </w:r>
      <w:r>
        <w:rPr>
          <w:rStyle w:val="VerbatimChar"/>
        </w:rPr>
        <w:t xml:space="preserve">                          │            CRC, byte-stuffed)      │</w:t>
      </w:r>
      <w:r>
        <w:br/>
      </w:r>
      <w:r>
        <w:rPr>
          <w:rStyle w:val="VerbatimChar"/>
        </w:rPr>
        <w:t xml:space="preserve">                          └───────────────────────────────────┘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0x7E  41 54 2B 43 53 51 0D 0A  ━━ CRC-HI ━━ ━━ CRC-LO ━━  0x7E</w:t>
      </w:r>
    </w:p>
    <w:p>
      <w:pPr>
        <w:pStyle w:val="FirstParagraph"/>
      </w:pPr>
      <w:r>
        <w:t xml:space="preserve">If any payload or CRC byte is</w:t>
      </w:r>
      <w:r>
        <w:t xml:space="preserve"> </w:t>
      </w:r>
      <w:r>
        <w:rPr>
          <w:rStyle w:val="VerbatimChar"/>
        </w:rPr>
        <w:t xml:space="preserve">0x7E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0x7D</w:t>
      </w:r>
      <w:r>
        <w:t xml:space="preserve">, it’s split into</w:t>
      </w:r>
      <w:r>
        <w:t xml:space="preserve"> </w:t>
      </w:r>
      <w:r>
        <w:rPr>
          <w:rStyle w:val="VerbatimChar"/>
        </w:rPr>
        <w:t xml:space="preserve">0x7D</w:t>
      </w:r>
      <w:r>
        <w:t xml:space="preserve"> </w:t>
      </w:r>
      <w:r>
        <w:t xml:space="preserve">+ (byte XOR</w:t>
      </w:r>
      <w:r>
        <w:t xml:space="preserve"> </w:t>
      </w:r>
      <w:r>
        <w:rPr>
          <w:rStyle w:val="VerbatimChar"/>
        </w:rPr>
        <w:t xml:space="preserve">0x20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Higher-level dispatch</w:t>
      </w:r>
      <w:r>
        <w:t xml:space="preserve">: each HDLC frame is one or more CRLF-terminated lines. The</w:t>
      </w:r>
      <w:r>
        <w:t xml:space="preserve"> </w:t>
      </w:r>
      <w:r>
        <w:rPr>
          <w:rStyle w:val="VerbatimChar"/>
        </w:rPr>
        <w:t xml:space="preserve">modem_task</w:t>
      </w:r>
      <w:r>
        <w:t xml:space="preserve"> </w:t>
      </w:r>
      <w:r>
        <w:t xml:space="preserve">worker:</w:t>
      </w:r>
    </w:p>
    <w:p>
      <w:pPr>
        <w:pStyle w:val="Compact"/>
        <w:numPr>
          <w:ilvl w:val="0"/>
          <w:numId w:val="1002"/>
        </w:numPr>
      </w:pPr>
      <w:r>
        <w:t xml:space="preserve">Decodes the frame.</w:t>
      </w:r>
    </w:p>
    <w:p>
      <w:pPr>
        <w:pStyle w:val="Compact"/>
        <w:numPr>
          <w:ilvl w:val="0"/>
          <w:numId w:val="1002"/>
        </w:numPr>
      </w:pPr>
      <w:r>
        <w:t xml:space="preserve">If a synchronous caller is waiting in</w:t>
      </w:r>
      <w:r>
        <w:t xml:space="preserve"> </w:t>
      </w:r>
      <w:r>
        <w:rPr>
          <w:rStyle w:val="VerbatimChar"/>
        </w:rPr>
        <w:t xml:space="preserve">modem_send_at()</w:t>
      </w:r>
      <w:r>
        <w:t xml:space="preserve">, accumulates lines into the response buffer; on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+CME ERROR: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+CMS ERROR:</w:t>
      </w:r>
      <w:r>
        <w:t xml:space="preserve"> </w:t>
      </w:r>
      <w:r>
        <w:t xml:space="preserve">the wait fires.</w:t>
      </w:r>
    </w:p>
    <w:p>
      <w:pPr>
        <w:pStyle w:val="Compact"/>
        <w:numPr>
          <w:ilvl w:val="0"/>
          <w:numId w:val="1002"/>
        </w:numPr>
      </w:pPr>
      <w:r>
        <w:t xml:space="preserve">Otherwise (or for any</w:t>
      </w:r>
      <w:r>
        <w:t xml:space="preserve"> </w:t>
      </w:r>
      <w:r>
        <w:rPr>
          <w:rStyle w:val="VerbatimChar"/>
        </w:rPr>
        <w:t xml:space="preserve">+SDVR*</w:t>
      </w:r>
      <w:r>
        <w:t xml:space="preserve"> </w:t>
      </w:r>
      <w:r>
        <w:t xml:space="preserve">line received outside a pending response), invokes the URC callback.</w:t>
      </w:r>
      <w:r>
        <w:t xml:space="preserve"> </w:t>
      </w:r>
      <w:r>
        <w:rPr>
          <w:rStyle w:val="VerbatimChar"/>
        </w:rPr>
        <w:t xml:space="preserve">shell_task</w:t>
      </w:r>
      <w:r>
        <w:t xml:space="preserve"> </w:t>
      </w:r>
      <w:r>
        <w:t xml:space="preserve">installs a forwarder that re-emits the URC on the CDC shell stream so the operator sees</w:t>
      </w:r>
      <w:r>
        <w:t xml:space="preserve"> </w:t>
      </w:r>
      <w:r>
        <w:rPr>
          <w:rStyle w:val="VerbatimChar"/>
        </w:rPr>
        <w:t xml:space="preserve">+SDVRRDY:</w:t>
      </w:r>
      <w:r>
        <w:t xml:space="preserve">,</w:t>
      </w:r>
      <w:r>
        <w:t xml:space="preserve"> </w:t>
      </w:r>
      <w:r>
        <w:rPr>
          <w:rStyle w:val="VerbatimChar"/>
        </w:rPr>
        <w:t xml:space="preserve">+SDVRUPL:</w:t>
      </w:r>
      <w:r>
        <w:t xml:space="preserve">, etc. as they arrive.</w:t>
      </w:r>
    </w:p>
    <w:p>
      <w:pPr>
        <w:pStyle w:val="FirstParagraph"/>
      </w:pPr>
      <w:r>
        <w:rPr>
          <w:b/>
          <w:bCs/>
        </w:rPr>
        <w:t xml:space="preserve">Photo upload (SoW §8.2)</w:t>
      </w:r>
      <w:r>
        <w:t xml:space="preserve"> </w:t>
      </w:r>
      <w:r>
        <w:t xml:space="preserve">uses the binary transport variant:</w:t>
      </w:r>
    </w:p>
    <w:p>
      <w:pPr>
        <w:pStyle w:val="SourceCode"/>
      </w:pPr>
      <w:r>
        <w:rPr>
          <w:rStyle w:val="VerbatimChar"/>
        </w:rPr>
        <w:t xml:space="preserve">host → kit:  shell `photo upload`</w:t>
      </w:r>
      <w:r>
        <w:br/>
      </w:r>
      <w:r>
        <w:rPr>
          <w:rStyle w:val="VerbatimChar"/>
        </w:rPr>
        <w:t xml:space="preserve">kit  → modem: SDVR+SENDBIN=&lt;ref&gt;,"&lt;tag&gt;","&lt;DDMMYYYYHHMMSS&gt;",&lt;ref&gt;,&lt;size&gt;\r\n</w:t>
      </w:r>
      <w:r>
        <w:br/>
      </w:r>
      <w:r>
        <w:rPr>
          <w:rStyle w:val="VerbatimChar"/>
        </w:rPr>
        <w:t xml:space="preserve">kit  → modem: &lt;size bytes of JPEG&gt;                  (HDLC-framed, may span frames)</w:t>
      </w:r>
      <w:r>
        <w:br/>
      </w:r>
      <w:r>
        <w:rPr>
          <w:rStyle w:val="VerbatimChar"/>
        </w:rPr>
        <w:t xml:space="preserve">modem → kit: +SDVRUPL: START,"&lt;tag&gt;_&lt;ref&gt;"</w:t>
      </w:r>
      <w:r>
        <w:br/>
      </w:r>
      <w:r>
        <w:rPr>
          <w:rStyle w:val="VerbatimChar"/>
        </w:rPr>
        <w:t xml:space="preserve">modem → kit: +SDVRSRVR: OK                          (after HTTP POST succeeds)</w:t>
      </w:r>
      <w:r>
        <w:br/>
      </w:r>
      <w:r>
        <w:rPr>
          <w:rStyle w:val="VerbatimChar"/>
        </w:rPr>
        <w:t xml:space="preserve">modem → kit: +SDVRUPL: END,"&lt;filename&gt;"</w:t>
      </w:r>
      <w:r>
        <w:br/>
      </w:r>
      <w:r>
        <w:rPr>
          <w:rStyle w:val="VerbatimChar"/>
        </w:rPr>
        <w:t xml:space="preserve">modem → kit: OK</w:t>
      </w:r>
    </w:p>
    <w:p>
      <w:pPr>
        <w:pStyle w:val="FirstParagraph"/>
      </w:pPr>
      <w:r>
        <w:t xml:space="preserve">The whole</w:t>
      </w:r>
      <w:r>
        <w:t xml:space="preserve"> </w:t>
      </w:r>
      <w:r>
        <w:rPr>
          <w:rStyle w:val="VerbatimChar"/>
        </w:rPr>
        <w:t xml:space="preserve">SENDBIN</w:t>
      </w:r>
      <w:r>
        <w:t xml:space="preserve"> </w:t>
      </w:r>
      <w:r>
        <w:t xml:space="preserve">+ binary tail is serialised under</w:t>
      </w:r>
      <w:r>
        <w:t xml:space="preserve"> </w:t>
      </w:r>
      <w:r>
        <w:rPr>
          <w:rStyle w:val="VerbatimChar"/>
        </w:rPr>
        <w:t xml:space="preserve">modem_task</w:t>
      </w:r>
      <w:r>
        <w:t xml:space="preserve">’s TX mutex so a concurrent shell</w:t>
      </w:r>
      <w:r>
        <w:t xml:space="preserve"> </w:t>
      </w:r>
      <w:r>
        <w:rPr>
          <w:rStyle w:val="VerbatimChar"/>
        </w:rPr>
        <w:t xml:space="preserve">mdm &lt;at&gt;</w:t>
      </w:r>
      <w:r>
        <w:t xml:space="preserve"> </w:t>
      </w:r>
      <w:r>
        <w:t xml:space="preserve">from the operator can’t interleave its frame between the prefix and the payload.</w:t>
      </w:r>
    </w:p>
    <w:bookmarkEnd w:id="27"/>
    <w:bookmarkStart w:id="28" w:name="server-bound-notification-sow-6"/>
    <w:p>
      <w:pPr>
        <w:pStyle w:val="Heading3"/>
      </w:pPr>
      <w:r>
        <w:t xml:space="preserve">3.3 Server-bound notification (SoW §6)</w:t>
      </w:r>
    </w:p>
    <w:p>
      <w:pPr>
        <w:pStyle w:val="FirstParagraph"/>
      </w:pPr>
      <w:r>
        <w:t xml:space="preserve">When the kit fires a detect event (or any other notification-capable event),</w:t>
      </w:r>
      <w:r>
        <w:t xml:space="preserve"> </w:t>
      </w:r>
      <w:r>
        <w:rPr>
          <w:rStyle w:val="VerbatimChar"/>
        </w:rPr>
        <w:t xml:space="preserve">shell_task::_notify_emit()</w:t>
      </w:r>
      <w:r>
        <w:t xml:space="preserve"> </w:t>
      </w:r>
      <w:r>
        <w:t xml:space="preserve">builds a JSON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4325412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"rsn"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16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"20260523111111"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"mtn"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Kit’s MCU UID (HAL_GetUIDw0)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Per-boot rolling notification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 bitmask: 1 NetReg, 2 MotStart, 4 MotStop, 8 Periodic, 16 People, 32 Vehicle, 64 PhotoEvent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Reason-specific data (e.g. for People: detected count; for PhotoEvent: 1=SD, 2=upload)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 timestamp</w:t>
            </w:r>
            <w:r>
              <w:t xml:space="preserve"> </w:t>
            </w:r>
            <w:r>
              <w:rPr>
                <w:rStyle w:val="VerbatimChar"/>
              </w:rPr>
              <w:t xml:space="preserve">YYYYMMDDHHMMSS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mtn</w:t>
            </w:r>
            <w:r>
              <w:t xml:space="preserve">/</w:t>
            </w:r>
            <w:r>
              <w:rPr>
                <w:rStyle w:val="VerbatimChar"/>
              </w:rPr>
              <w:t xml:space="preserve">mod</w:t>
            </w:r>
            <w:r>
              <w:t xml:space="preserve">/</w:t>
            </w:r>
            <w:r>
              <w:rPr>
                <w:rStyle w:val="VerbatimChar"/>
              </w:rPr>
              <w:t xml:space="preserve">bat</w:t>
            </w:r>
            <w:r>
              <w:t xml:space="preserve">/</w:t>
            </w:r>
            <w:r>
              <w:rPr>
                <w:rStyle w:val="VerbatimChar"/>
              </w:rP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Motion / mode / battery / voltage placeholders</w:t>
            </w:r>
          </w:p>
        </w:tc>
      </w:tr>
    </w:tbl>
    <w:p>
      <w:pPr>
        <w:pStyle w:val="BodyText"/>
      </w:pPr>
      <w:r>
        <w:t xml:space="preserve">Emitted on:</w:t>
      </w:r>
      <w:r>
        <w:t xml:space="preserve"> </w:t>
      </w:r>
      <w:r>
        <w:t xml:space="preserve">- the CDC shell as</w:t>
      </w:r>
      <w:r>
        <w:t xml:space="preserve"> </w:t>
      </w:r>
      <w:r>
        <w:rPr>
          <w:rStyle w:val="VerbatimChar"/>
        </w:rPr>
        <w:t xml:space="preserve">+SDVRNTF: { … }\r\n</w:t>
      </w:r>
      <w:r>
        <w:t xml:space="preserve"> </w:t>
      </w:r>
      <w:r>
        <w:t xml:space="preserve">- (when M3 wires up) over the modem channel via</w:t>
      </w:r>
      <w:r>
        <w:t xml:space="preserve"> </w:t>
      </w:r>
      <w:r>
        <w:rPr>
          <w:rStyle w:val="VerbatimChar"/>
        </w:rPr>
        <w:t xml:space="preserve">SDVR+NTFA=…</w:t>
      </w:r>
    </w:p>
    <w:bookmarkEnd w:id="28"/>
    <w:bookmarkStart w:id="29" w:name="safe-boot-bootloop-guard"/>
    <w:p>
      <w:pPr>
        <w:pStyle w:val="Heading3"/>
      </w:pPr>
      <w:r>
        <w:t xml:space="preserve">3.4 Safe-boot / bootloop guard</w:t>
      </w:r>
    </w:p>
    <w:p>
      <w:pPr>
        <w:pStyle w:val="FirstParagraph"/>
      </w:pPr>
      <w:r>
        <w:t xml:space="preserve">A bootloop counter lives in the flash-backed registry (</w:t>
      </w:r>
      <w:r>
        <w:rPr>
          <w:rStyle w:val="VerbatimChar"/>
        </w:rPr>
        <w:t xml:space="preserve">boot_count</w:t>
      </w:r>
      <w:r>
        <w:t xml:space="preserve"> </w:t>
      </w:r>
      <w:r>
        <w:t xml:space="preserve">field).</w:t>
      </w:r>
      <w:r>
        <w:t xml:space="preserve"> </w:t>
      </w:r>
      <w:r>
        <w:rPr>
          <w:rStyle w:val="VerbatimChar"/>
        </w:rPr>
        <w:t xml:space="preserve">registry_task_init</w:t>
      </w:r>
      <w:r>
        <w:t xml:space="preserve"> </w:t>
      </w:r>
      <w:r>
        <w:t xml:space="preserve">bumps the counter and synchronously saves it before</w:t>
      </w:r>
      <w:r>
        <w:t xml:space="preserve"> </w:t>
      </w:r>
      <w:r>
        <w:t xml:space="preserve">the NN, camera, or display tasks have a chance to start — so a crash</w:t>
      </w:r>
      <w:r>
        <w:t xml:space="preserve"> </w:t>
      </w:r>
      <w:r>
        <w:t xml:space="preserve">anywhere downstream (bad model load, ATON HW init, camera bring-up,</w:t>
      </w:r>
      <w:r>
        <w:t xml:space="preserve"> </w:t>
      </w:r>
      <w:r>
        <w:t xml:space="preserve">display init, NN inference) still gets counted on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boot.</w:t>
      </w:r>
    </w:p>
    <w:p>
      <w:pPr>
        <w:pStyle w:val="BodyText"/>
      </w:pPr>
      <w:r>
        <w:t xml:space="preserve">Once the counter crosses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consecutive boots without a healthy</w:t>
      </w:r>
      <w:r>
        <w:t xml:space="preserve"> </w:t>
      </w:r>
      <w:r>
        <w:t xml:space="preserve">clear,</w:t>
      </w:r>
      <w:r>
        <w:t xml:space="preserve"> </w:t>
      </w:r>
      <w:r>
        <w:rPr>
          <w:rStyle w:val="VerbatimChar"/>
        </w:rPr>
        <w:t xml:space="preserve">shell_task</w:t>
      </w:r>
      <w:r>
        <w:t xml:space="preserve"> </w:t>
      </w:r>
      <w:r>
        <w:t xml:space="preserve">enters</w:t>
      </w:r>
      <w:r>
        <w:t xml:space="preserve"> </w:t>
      </w:r>
      <w:r>
        <w:rPr>
          <w:b/>
          <w:bCs/>
        </w:rPr>
        <w:t xml:space="preserve">safe mode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nn_task_detect_set(false)</w:t>
      </w:r>
      <w:r>
        <w:t xml:space="preserve"> </w:t>
      </w:r>
      <w:r>
        <w:t xml:space="preserve">— NN auto-start suppressed (the typical</w:t>
      </w:r>
      <w:r>
        <w:t xml:space="preserve"> </w:t>
      </w:r>
      <w:r>
        <w:t xml:space="preserve">bad-update failure mode is a bad model, so we stop running it).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LERROR(TRACE_SHELL, "*** SAFE BOOT *** …")</w:t>
      </w:r>
      <w:r>
        <w:t xml:space="preserve"> </w:t>
      </w:r>
      <w:r>
        <w:t xml:space="preserve">prints on the STLink VCP</w:t>
      </w:r>
    </w:p>
    <w:p>
      <w:pPr>
        <w:pStyle w:val="Compact"/>
        <w:numPr>
          <w:ilvl w:val="1"/>
          <w:numId w:val="1004"/>
        </w:numPr>
      </w:pPr>
      <w:r>
        <w:t xml:space="preserve">CDC shell.</w:t>
      </w:r>
    </w:p>
    <w:p>
      <w:pPr>
        <w:pStyle w:val="Compact"/>
        <w:numPr>
          <w:ilvl w:val="0"/>
          <w:numId w:val="1003"/>
        </w:numPr>
      </w:pPr>
      <w:r>
        <w:t xml:space="preserve">Operator’s CDC shell stays alive;</w:t>
      </w:r>
      <w:r>
        <w:t xml:space="preserve"> </w:t>
      </w:r>
      <w:r>
        <w:rPr>
          <w:rStyle w:val="VerbatimChar"/>
        </w:rPr>
        <w:t xml:space="preserve">update app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 model</w:t>
      </w:r>
      <w:r>
        <w:t xml:space="preserve"> </w:t>
      </w:r>
      <w:r>
        <w:t xml:space="preserve">work</w:t>
      </w:r>
      <w:r>
        <w:t xml:space="preserve"> </w:t>
      </w:r>
      <w:r>
        <w:t xml:space="preserve">normally — kit recovers without SWD.</w:t>
      </w:r>
    </w:p>
    <w:p>
      <w:pPr>
        <w:pStyle w:val="FirstParagraph"/>
      </w:pPr>
      <w:r>
        <w:t xml:space="preserve">After ~60 s of healthy uptime (</w:t>
      </w:r>
      <w:r>
        <w:rPr>
          <w:rStyle w:val="VerbatimChar"/>
        </w:rPr>
        <w:t xml:space="preserve">HEALTHY_BOOT_TICKS = 300</w:t>
      </w:r>
      <w:r>
        <w:t xml:space="preserve"> </w:t>
      </w:r>
      <w:r>
        <w:t xml:space="preserve">× 200 ms in</w:t>
      </w:r>
      <w:r>
        <w:t xml:space="preserve"> </w:t>
      </w:r>
      <w:r>
        <w:t xml:space="preserve">the shell main loop), the counter is reset to 0 and the next reboot</w:t>
      </w:r>
      <w:r>
        <w:t xml:space="preserve"> </w:t>
      </w:r>
      <w:r>
        <w:t xml:space="preserve">starts over.</w:t>
      </w:r>
    </w:p>
    <w:p>
      <w:pPr>
        <w:pStyle w:val="BodyText"/>
      </w:pPr>
      <w:r>
        <w:rPr>
          <w:b/>
          <w:bCs/>
        </w:rPr>
        <w:t xml:space="preserve">Shell command:</w:t>
      </w:r>
    </w:p>
    <w:p>
      <w:pPr>
        <w:pStyle w:val="SourceCode"/>
      </w:pPr>
      <w:r>
        <w:rPr>
          <w:rStyle w:val="VerbatimChar"/>
        </w:rPr>
        <w:t xml:space="preserve">&gt; safeboot status         # current counter, threshold, safe-mode flag</w:t>
      </w:r>
      <w:r>
        <w:br/>
      </w:r>
      <w:r>
        <w:rPr>
          <w:rStyle w:val="VerbatimChar"/>
        </w:rPr>
        <w:t xml:space="preserve">boot_count = 1/3, safe_mode = no</w:t>
      </w:r>
      <w:r>
        <w:br/>
      </w:r>
      <w:r>
        <w:rPr>
          <w:rStyle w:val="VerbatimChar"/>
        </w:rPr>
        <w:t xml:space="preserve">safeboot status ok</w:t>
      </w:r>
      <w:r>
        <w:br/>
      </w:r>
      <w:r>
        <w:br/>
      </w:r>
      <w:r>
        <w:rPr>
          <w:rStyle w:val="VerbatimChar"/>
        </w:rPr>
        <w:t xml:space="preserve">&gt; safeboot clear          # zero the counter (post-recovery)</w:t>
      </w:r>
      <w:r>
        <w:br/>
      </w:r>
      <w:r>
        <w:rPr>
          <w:rStyle w:val="VerbatimChar"/>
        </w:rPr>
        <w:t xml:space="preserve">&gt; safeboot test           # set counter to 2 — next reboot engages safe mode</w:t>
      </w:r>
      <w:r>
        <w:br/>
      </w:r>
      <w:r>
        <w:rPr>
          <w:rStyle w:val="VerbatimChar"/>
        </w:rPr>
        <w:t xml:space="preserve">                          # (drill / verification aid)</w:t>
      </w:r>
    </w:p>
    <w:p>
      <w:pPr>
        <w:pStyle w:val="FirstParagraph"/>
      </w:pPr>
      <w:r>
        <w:rPr>
          <w:b/>
          <w:bCs/>
        </w:rPr>
        <w:t xml:space="preserve">Field recovery flow</w:t>
      </w:r>
      <w:r>
        <w:t xml:space="preserve"> </w:t>
      </w:r>
      <w:r>
        <w:t xml:space="preserve">when a bad</w:t>
      </w:r>
      <w:r>
        <w:t xml:space="preserve"> </w:t>
      </w:r>
      <w:r>
        <w:rPr>
          <w:rStyle w:val="VerbatimChar"/>
        </w:rPr>
        <w:t xml:space="preserve">update app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update model</w:t>
      </w:r>
      <w:r>
        <w:t xml:space="preserve"> </w:t>
      </w:r>
      <w:r>
        <w:t xml:space="preserve">has</w:t>
      </w:r>
      <w:r>
        <w:t xml:space="preserve"> </w:t>
      </w:r>
      <w:r>
        <w:t xml:space="preserve">caused the kit to crash repeatedly:</w:t>
      </w:r>
    </w:p>
    <w:p>
      <w:pPr>
        <w:pStyle w:val="Compact"/>
        <w:numPr>
          <w:ilvl w:val="0"/>
          <w:numId w:val="1005"/>
        </w:numPr>
      </w:pPr>
      <w:r>
        <w:t xml:space="preserve">Kit reboots 3× in a row (registry counter goes 0 → 1 → 2 → 3).</w:t>
      </w:r>
    </w:p>
    <w:p>
      <w:pPr>
        <w:pStyle w:val="Compact"/>
        <w:numPr>
          <w:ilvl w:val="0"/>
          <w:numId w:val="1005"/>
        </w:numPr>
      </w:pPr>
      <w:r>
        <w:t xml:space="preserve">Boot #4: counter is already 3 → safe mode engages → NN doesn’t</w:t>
      </w:r>
      <w:r>
        <w:t xml:space="preserve"> </w:t>
      </w:r>
      <w:r>
        <w:t xml:space="preserve">auto-start → kit is reachable on CDC.</w:t>
      </w:r>
    </w:p>
    <w:p>
      <w:pPr>
        <w:pStyle w:val="Compact"/>
        <w:numPr>
          <w:ilvl w:val="0"/>
          <w:numId w:val="1005"/>
        </w:numPr>
      </w:pPr>
      <w:r>
        <w:t xml:space="preserve">Operator pushes a known-good</w:t>
      </w:r>
      <w:r>
        <w:t xml:space="preserve"> </w:t>
      </w:r>
      <w:r>
        <w:rPr>
          <w:rStyle w:val="VerbatimChar"/>
        </w:rPr>
        <w:t xml:space="preserve">update app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update model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After the fix is in,</w:t>
      </w:r>
      <w:r>
        <w:t xml:space="preserve"> </w:t>
      </w:r>
      <w:r>
        <w:rPr>
          <w:rStyle w:val="VerbatimChar"/>
        </w:rPr>
        <w:t xml:space="preserve">safeboot clear</w:t>
      </w:r>
      <w:r>
        <w:t xml:space="preserve"> </w:t>
      </w:r>
      <w:r>
        <w:t xml:space="preserve">to zero the counter.</w:t>
      </w:r>
    </w:p>
    <w:p>
      <w:pPr>
        <w:pStyle w:val="Compact"/>
        <w:numPr>
          <w:ilvl w:val="0"/>
          <w:numId w:val="1005"/>
        </w:numPr>
      </w:pPr>
      <w:r>
        <w:t xml:space="preserve">Reboot or wait ~60 s — kit returns to normal operation.</w:t>
      </w:r>
    </w:p>
    <w:p>
      <w:pPr>
        <w:pStyle w:val="FirstParagraph"/>
      </w:pPr>
      <w:r>
        <w:t xml:space="preserve">No FSBL changes, no SWD required, no boot-switch toggle.</w:t>
      </w:r>
    </w:p>
    <w:bookmarkEnd w:id="29"/>
    <w:bookmarkStart w:id="30" w:name="self-update-protocol-m1-a4"/>
    <w:p>
      <w:pPr>
        <w:pStyle w:val="Heading3"/>
      </w:pPr>
      <w:r>
        <w:t xml:space="preserve">3.5 Self-update protocol (M1 / A4)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M1_M2_WORKFLOW.md</w:t>
      </w:r>
      <w:r>
        <w:t xml:space="preserve"> </w:t>
      </w:r>
      <w:r>
        <w:t xml:space="preserve">for the diagram. Wire format:</w:t>
      </w:r>
    </w:p>
    <w:p>
      <w:pPr>
        <w:pStyle w:val="SourceCode"/>
      </w:pPr>
      <w:r>
        <w:rPr>
          <w:rStyle w:val="VerbatimChar"/>
        </w:rPr>
        <w:t xml:space="preserve">host → kit:  update {app|model}\n</w:t>
      </w:r>
      <w:r>
        <w:br/>
      </w:r>
      <w:r>
        <w:rPr>
          <w:rStyle w:val="VerbatimChar"/>
        </w:rPr>
        <w:t xml:space="preserve">                         (1 line, plain text shell command)</w:t>
      </w:r>
      <w:r>
        <w:br/>
      </w:r>
      <w:r>
        <w:rPr>
          <w:rStyle w:val="VerbatimChar"/>
        </w:rPr>
        <w:t xml:space="preserve">host → kit:  UPDT</w:t>
      </w:r>
      <w:r>
        <w:br/>
      </w:r>
      <w:r>
        <w:rPr>
          <w:rStyle w:val="VerbatimChar"/>
        </w:rPr>
        <w:t xml:space="preserve">host → kit:  &lt;size_le_4&gt;</w:t>
      </w:r>
      <w:r>
        <w:br/>
      </w:r>
      <w:r>
        <w:rPr>
          <w:rStyle w:val="VerbatimChar"/>
        </w:rPr>
        <w:t xml:space="preserve">host → kit:  &lt;crc32_le_4&gt;</w:t>
      </w:r>
      <w:r>
        <w:br/>
      </w:r>
      <w:r>
        <w:rPr>
          <w:rStyle w:val="VerbatimChar"/>
        </w:rPr>
        <w:t xml:space="preserve">host → kit:  &lt;size bytes of payload&gt;</w:t>
      </w:r>
      <w:r>
        <w:br/>
      </w:r>
      <w:r>
        <w:rPr>
          <w:rStyle w:val="VerbatimChar"/>
        </w:rPr>
        <w:t xml:space="preserve">kit  → host: …Writing N bytes…</w:t>
      </w:r>
      <w:r>
        <w:br/>
      </w:r>
      <w:r>
        <w:rPr>
          <w:rStyle w:val="VerbatimChar"/>
        </w:rPr>
        <w:t xml:space="preserve">kit  → host: Done. Resetting...</w:t>
      </w:r>
      <w:r>
        <w:br/>
      </w:r>
      <w:r>
        <w:rPr>
          <w:rStyle w:val="VerbatimChar"/>
        </w:rPr>
        <w:t xml:space="preserve">             (and NVIC_SystemReset)</w:t>
      </w:r>
    </w:p>
    <w:p>
      <w:pPr>
        <w:pStyle w:val="FirstParagraph"/>
      </w:pPr>
      <w:r>
        <w:rPr>
          <w:rStyle w:val="VerbatimChar"/>
        </w:rPr>
        <w:t xml:space="preserve">size</w:t>
      </w:r>
      <w:r>
        <w:t xml:space="preserve"> </w:t>
      </w:r>
      <w:r>
        <w:t xml:space="preserve">cap: 1 MiB for</w:t>
      </w:r>
      <w:r>
        <w:t xml:space="preserve"> </w:t>
      </w:r>
      <w:r>
        <w:rPr>
          <w:rStyle w:val="VerbatimChar"/>
        </w:rPr>
        <w:t xml:space="preserve">app</w:t>
      </w:r>
      <w:r>
        <w:t xml:space="preserve">, 16 MiB for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. CRC must match (zlib</w:t>
      </w:r>
      <w:r>
        <w:t xml:space="preserve"> </w:t>
      </w:r>
      <w:r>
        <w:rPr>
          <w:rStyle w:val="VerbatimChar"/>
        </w:rPr>
        <w:t xml:space="preserve">crc32</w:t>
      </w:r>
      <w:r>
        <w:t xml:space="preserve">). Tool:</w:t>
      </w:r>
      <w:r>
        <w:t xml:space="preserve"> </w:t>
      </w:r>
      <w:r>
        <w:rPr>
          <w:rStyle w:val="VerbatimChar"/>
        </w:rPr>
        <w:t xml:space="preserve">./n6cam-update.py --target {app|model} &lt;file&gt;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storage-layout"/>
    <w:p>
      <w:pPr>
        <w:pStyle w:val="Heading2"/>
      </w:pPr>
      <w:r>
        <w:t xml:space="preserve">4. Storage layout</w:t>
      </w:r>
    </w:p>
    <w:bookmarkStart w:id="32" w:name="xspi-nor-mx66uw1g45g-32-mib"/>
    <w:p>
      <w:pPr>
        <w:pStyle w:val="Heading3"/>
      </w:pPr>
      <w:r>
        <w:t xml:space="preserve">4.1 xSPI NOR (MX66UW1G45G, 32 MiB)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Self-update?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FSBL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0x70000000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 KB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</w:t>
            </w:r>
            <w:r>
              <w:rPr>
                <w:rStyle w:val="VerbatimChar"/>
              </w:rPr>
              <w:t xml:space="preserve">-hv 2.3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SWD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0x70400000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</w:t>
            </w:r>
            <w:r>
              <w:rPr>
                <w:rStyle w:val="VerbatimChar"/>
              </w:rPr>
              <w:t xml:space="preserve">-hv 2.3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via CDC</w:t>
            </w:r>
            <w:r>
              <w:t xml:space="preserve"> </w:t>
            </w:r>
            <w:r>
              <w:rPr>
                <w:rStyle w:val="VerbatimChar"/>
              </w:rPr>
              <w:t xml:space="preserve">update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0x70600000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bytes (mmaped by ATON runtime)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via CDC</w:t>
            </w:r>
            <w:r>
              <w:t xml:space="preserve"> </w:t>
            </w:r>
            <w:r>
              <w:rPr>
                <w:rStyle w:val="VerbatimChar"/>
              </w:rPr>
              <w:t xml:space="preserve">update model</w:t>
            </w:r>
          </w:p>
        </w:tc>
      </w:tr>
    </w:tbl>
    <w:bookmarkEnd w:id="32"/>
    <w:bookmarkStart w:id="33" w:name="sd-card-layout"/>
    <w:p>
      <w:pPr>
        <w:pStyle w:val="Heading3"/>
      </w:pPr>
      <w:r>
        <w:t xml:space="preserve">4.2 SD card layout</w:t>
      </w:r>
    </w:p>
    <w:p>
      <w:pPr>
        <w:pStyle w:val="SourceCode"/>
      </w:pPr>
      <w:r>
        <w:rPr>
          <w:rStyle w:val="VerbatimChar"/>
        </w:rPr>
        <w:t xml:space="preserve">/Snapshot{N}.jpeg                            ← auto-snapshot on NN detect</w:t>
      </w:r>
      <w:r>
        <w:br/>
      </w:r>
      <w:r>
        <w:rPr>
          <w:rStyle w:val="VerbatimChar"/>
        </w:rPr>
        <w:t xml:space="preserve">/{serial}_{DDMMYYYY}_{HHMMSS}.rdy            ← `photo savesd` (SoW §7)</w:t>
      </w:r>
      <w:r>
        <w:br/>
      </w:r>
      <w:r>
        <w:rPr>
          <w:rStyle w:val="VerbatimChar"/>
        </w:rPr>
        <w:t xml:space="preserve">/{serial}_{DDMMYYYY}_{HHMMSS}.upd            ← `.rdy` renamed after a</w:t>
      </w:r>
      <w:r>
        <w:br/>
      </w:r>
      <w:r>
        <w:rPr>
          <w:rStyle w:val="VerbatimChar"/>
        </w:rPr>
        <w:t xml:space="preserve">                                                successful HTTPS upload</w:t>
      </w:r>
      <w:r>
        <w:br/>
      </w:r>
      <w:r>
        <w:rPr>
          <w:rStyle w:val="VerbatimChar"/>
        </w:rPr>
        <w:t xml:space="preserve">                                                (SoW §8.1; M3 wiring)</w:t>
      </w:r>
    </w:p>
    <w:p>
      <w:pPr>
        <w:pStyle w:val="FirstParagraph"/>
      </w:pPr>
      <w:r>
        <w:rPr>
          <w:rStyle w:val="VerbatimChar"/>
        </w:rPr>
        <w:t xml:space="preserve">sd ls</w:t>
      </w:r>
      <w:r>
        <w:t xml:space="preserve"> </w:t>
      </w:r>
      <w:r>
        <w:t xml:space="preserve">(chunked output via the shell — previously truncated past 38 entries, fixed in v1.3.2) shows everything in the FAT root.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performance-characteristics"/>
    <w:p>
      <w:pPr>
        <w:pStyle w:val="Heading2"/>
      </w:pPr>
      <w:r>
        <w:t xml:space="preserve">5. Performance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NN inference (P50 / P95)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 ms / 25.5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tests/run_tests.py</w:t>
            </w:r>
            <w:r>
              <w:t xml:space="preserve">, 5-iter soak (75 NN samples)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system_task</w:t>
            </w:r>
            <w:r>
              <w:t xml:space="preserve"> </w:t>
            </w:r>
            <w:r>
              <w:t xml:space="preserve">FPS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boot time (cold)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uptime poll after</w:t>
            </w:r>
            <w:r>
              <w:t xml:space="preserve"> </w:t>
            </w:r>
            <w:r>
              <w:rPr>
                <w:rStyle w:val="VerbatimChar"/>
              </w:rPr>
              <w:t xml:space="preserve">n6cam-update.py --target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Multi-class model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 MB INT8 (192×192, 80-class YOLOv8n)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tools/qat_artifacts/yolov8n_relu30_u8in_f32out.tflite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Compiled NPU blob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vendor/.../Firmware/Model/network_atonbuf.xSPI2.raw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accuracy (test 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/ 56 PASS, 1 SKIP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results/test-report-20260523_165724.{html,pdf}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9" w:name="bench-acceptance-proposal-v4-a5"/>
    <w:p>
      <w:pPr>
        <w:pStyle w:val="Heading2"/>
      </w:pPr>
      <w:r>
        <w:t xml:space="preserve">6. Bench acceptance (Proposal v4 / A5)</w:t>
      </w:r>
    </w:p>
    <w:bookmarkStart w:id="36" w:name="quick-smoke-1-min"/>
    <w:p>
      <w:pPr>
        <w:pStyle w:val="Heading3"/>
      </w:pPr>
      <w:r>
        <w:t xml:space="preserve">6.1 Quick smoke (~1 min)</w:t>
      </w:r>
    </w:p>
    <w:p>
      <w:pPr>
        <w:pStyle w:val="SourceCode"/>
      </w:pPr>
      <w:r>
        <w:rPr>
          <w:rStyle w:val="ExtensionTok"/>
        </w:rPr>
        <w:t xml:space="preserve">./modular-tools.sh</w:t>
      </w:r>
      <w:r>
        <w:rPr>
          <w:rStyle w:val="NormalTok"/>
        </w:rPr>
        <w:t xml:space="preserve"> test</w:t>
      </w:r>
      <w:r>
        <w:br/>
      </w:r>
      <w:r>
        <w:rPr>
          <w:rStyle w:val="CommentTok"/>
        </w:rPr>
        <w:t xml:space="preserve"># or, plain Python: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tests/run_tests.py</w:t>
      </w:r>
    </w:p>
    <w:p>
      <w:pPr>
        <w:pStyle w:val="FirstParagraph"/>
      </w:pPr>
      <w:r>
        <w:t xml:space="preserve">Output: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results/test-report-&lt;ts&gt;.html</w:t>
      </w:r>
      <w:r>
        <w:t xml:space="preserve"> </w:t>
      </w:r>
      <w:r>
        <w:t xml:space="preserve">— self-contained, with detection thumbnails inlined as base64 data URIs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results/test-report-&lt;ts&gt;.pdf</w:t>
      </w:r>
      <w:r>
        <w:t xml:space="preserve"> </w:t>
      </w:r>
      <w:r>
        <w:t xml:space="preserve">— same content via headless Chrome</w:t>
      </w:r>
      <w:r>
        <w:t xml:space="preserve"> </w:t>
      </w:r>
      <w:r>
        <w:t xml:space="preserve">- Stdout: PASS/FAIL summary table</w:t>
      </w:r>
    </w:p>
    <w:p>
      <w:pPr>
        <w:pStyle w:val="BodyText"/>
      </w:pPr>
      <w:r>
        <w:t xml:space="preserve">Reference baseline:</w:t>
      </w:r>
      <w:r>
        <w:t xml:space="preserve"> </w:t>
      </w:r>
      <w:r>
        <w:rPr>
          <w:b/>
          <w:bCs/>
        </w:rPr>
        <w:t xml:space="preserve">55 PASS / 0 FAIL / 1 SKIP, NN P95 25.5 ms.</w:t>
      </w:r>
    </w:p>
    <w:bookmarkEnd w:id="36"/>
    <w:bookmarkStart w:id="37" w:name="h-soak-a5-deliverable"/>
    <w:p>
      <w:pPr>
        <w:pStyle w:val="Heading3"/>
      </w:pPr>
      <w:r>
        <w:t xml:space="preserve">6.2 ≥ 24 h soak (A5 deliverable)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tools/bench_soak.py </w:t>
      </w:r>
      <w:r>
        <w:rPr>
          <w:rStyle w:val="AttributeTok"/>
        </w:rPr>
        <w:t xml:space="preserve">--hours</w:t>
      </w:r>
      <w:r>
        <w:rPr>
          <w:rStyle w:val="NormalTok"/>
        </w:rPr>
        <w:t xml:space="preserve"> 24</w:t>
      </w:r>
    </w:p>
    <w:p>
      <w:pPr>
        <w:pStyle w:val="FirstParagraph"/>
      </w:pPr>
      <w:r>
        <w:t xml:space="preserve">What it does:</w:t>
      </w:r>
    </w:p>
    <w:p>
      <w:pPr>
        <w:pStyle w:val="Compact"/>
        <w:numPr>
          <w:ilvl w:val="0"/>
          <w:numId w:val="1006"/>
        </w:numPr>
      </w:pPr>
      <w:r>
        <w:t xml:space="preserve">Loops the full regression suite (~65 s/iteration → ~1330 iterations / 24 h).</w:t>
      </w:r>
    </w:p>
    <w:p>
      <w:pPr>
        <w:pStyle w:val="Compact"/>
        <w:numPr>
          <w:ilvl w:val="0"/>
          <w:numId w:val="1006"/>
        </w:numPr>
      </w:pPr>
      <w:r>
        <w:t xml:space="preserve">Tracks</w:t>
      </w:r>
      <w:r>
        <w:t xml:space="preserve"> </w:t>
      </w:r>
      <w:r>
        <w:rPr>
          <w:b/>
          <w:bCs/>
        </w:rPr>
        <w:t xml:space="preserve">kit uptime</w:t>
      </w:r>
      <w:r>
        <w:t xml:space="preserve"> </w:t>
      </w:r>
      <w:r>
        <w:t xml:space="preserve">between iterations — flags any drop as an unexpected reboot.</w:t>
      </w:r>
    </w:p>
    <w:p>
      <w:pPr>
        <w:pStyle w:val="Compact"/>
        <w:numPr>
          <w:ilvl w:val="0"/>
          <w:numId w:val="1006"/>
        </w:numPr>
      </w:pPr>
      <w:r>
        <w:t xml:space="preserve">Logs to</w:t>
      </w:r>
      <w:r>
        <w:t xml:space="preserve"> </w:t>
      </w:r>
      <w:r>
        <w:rPr>
          <w:rStyle w:val="VerbatimChar"/>
        </w:rPr>
        <w:t xml:space="preserve">results/soak-&lt;ts&gt;/soak.csv</w:t>
      </w:r>
      <w:r>
        <w:t xml:space="preserve"> </w:t>
      </w:r>
      <w:r>
        <w:t xml:space="preserve">— per-iteration row:</w:t>
      </w:r>
      <w:r>
        <w:t xml:space="preserve"> </w:t>
      </w:r>
      <w:r>
        <w:rPr>
          <w:rStyle w:val="VerbatimChar"/>
        </w:rPr>
        <w:t xml:space="preserve">wall_s, kit_uptime_s, rebooted, pass, fail, skip, total, test_time_s, nn_med_ms, nn_p95_ms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Each iteration also drops a same-numbered HTML report under</w:t>
      </w:r>
      <w:r>
        <w:t xml:space="preserve"> </w:t>
      </w:r>
      <w:r>
        <w:rPr>
          <w:rStyle w:val="VerbatimChar"/>
        </w:rPr>
        <w:t xml:space="preserve">results/soak-&lt;ts&gt;/soak-NNNNN.html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Prints a summary at end: total iterations, pass rate, unexpected reboots, NN median + P95 across all samples.</w:t>
      </w:r>
    </w:p>
    <w:p>
      <w:pPr>
        <w:pStyle w:val="FirstParagraph"/>
      </w:pPr>
      <w:r>
        <w:rPr>
          <w:b/>
          <w:bCs/>
        </w:rPr>
        <w:t xml:space="preserve">Pass criterion:</w:t>
      </w:r>
      <w:r>
        <w:t xml:space="preserve"> </w:t>
      </w:r>
      <w:r>
        <w:rPr>
          <w:rStyle w:val="VerbatimChar"/>
        </w:rPr>
        <w:t xml:space="preserve">unexpected_reboots ==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fail == 0</w:t>
      </w:r>
      <w:r>
        <w:t xml:space="preserve"> </w:t>
      </w:r>
      <w:r>
        <w:t xml:space="preserve">over the full window. Verified 6-min smoke (97.5 % pass rate, 0 reboots, NN P95 25.5 ms — only failures are the documented T07.4/T11.6 known issues on cold-start).</w:t>
      </w:r>
    </w:p>
    <w:bookmarkEnd w:id="37"/>
    <w:bookmarkStart w:id="38" w:name="Xfab4953f8b6f41750b0a26bd744d5aa85fc09b1"/>
    <w:p>
      <w:pPr>
        <w:pStyle w:val="Heading3"/>
      </w:pPr>
      <w:r>
        <w:t xml:space="preserve">6.3 M3 cellular plane validation (when MangOH lands)</w:t>
      </w:r>
    </w:p>
    <w:p>
      <w:pPr>
        <w:numPr>
          <w:ilvl w:val="0"/>
          <w:numId w:val="1007"/>
        </w:numPr>
      </w:pPr>
      <w:r>
        <w:t xml:space="preserve">Wire J503 pin 7 (N6 TX) → MangOH UART RX, pin 9 (N6 RX) → MangOH UART TX, pin 11 → MangOH GND. Match 3.3 V logic levels.</w:t>
      </w:r>
    </w:p>
    <w:p>
      <w:pPr>
        <w:numPr>
          <w:ilvl w:val="0"/>
          <w:numId w:val="1007"/>
        </w:numPr>
      </w:pPr>
      <w:r>
        <w:t xml:space="preserve">On the kit’s CDC shell: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&gt; mdm test echo            # HDLC framing roundtrip — verified locally</w:t>
      </w:r>
      <w:r>
        <w:br/>
      </w:r>
      <w:r>
        <w:rPr>
          <w:rStyle w:val="VerbatimChar"/>
        </w:rPr>
        <w:t xml:space="preserve">&gt; mdm AT                   # should answer "OK" from the MangOH</w:t>
      </w:r>
      <w:r>
        <w:br/>
      </w:r>
      <w:r>
        <w:rPr>
          <w:rStyle w:val="VerbatimChar"/>
        </w:rPr>
        <w:t xml:space="preserve">&gt; mdm AT+CSQ               # signal strength</w:t>
      </w:r>
      <w:r>
        <w:br/>
      </w:r>
      <w:r>
        <w:rPr>
          <w:rStyle w:val="VerbatimChar"/>
        </w:rPr>
        <w:t xml:space="preserve">&gt; mdm SDVR+HOSTIP=…        # configure server</w:t>
      </w:r>
      <w:r>
        <w:br/>
      </w:r>
      <w:r>
        <w:rPr>
          <w:rStyle w:val="VerbatimChar"/>
        </w:rPr>
        <w:t xml:space="preserve">&gt; mdm SDVR+PING=42         # echoes back "+SDVRPING: 42"</w:t>
      </w:r>
      <w:r>
        <w:br/>
      </w:r>
      <w:r>
        <w:rPr>
          <w:rStyle w:val="VerbatimChar"/>
        </w:rPr>
        <w:t xml:space="preserve">&gt; photo upload             # captures + ships JPEG via SoW §8.2</w:t>
      </w:r>
    </w:p>
    <w:p>
      <w:pPr>
        <w:numPr>
          <w:ilvl w:val="0"/>
          <w:numId w:val="1007"/>
        </w:numPr>
      </w:pPr>
      <w:r>
        <w:t xml:space="preserve">For pre-MangOH testing, use the host-side stub: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sudo python3 tools/fake_modem.py /dev/ttyUSB0</w:t>
      </w:r>
    </w:p>
    <w:p>
      <w:pPr>
        <w:numPr>
          <w:ilvl w:val="0"/>
          <w:numId w:val="1000"/>
        </w:numPr>
      </w:pPr>
      <w:r>
        <w:t xml:space="preserve">wired through any 3.3 V USB-UART adapter into J503. It answers AT/SDVR+ commands and consumes SDVR+SENDBIN binary tails so the full transport stack can be wrung out without the actual modem on the bench.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known-limitations"/>
    <w:p>
      <w:pPr>
        <w:pStyle w:val="Heading2"/>
      </w:pPr>
      <w:r>
        <w:t xml:space="preserve">7. Known limitations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Workaround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T11.6 / crowd_13.jpg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dense-crowd image triggers ATON hardfault; kit IWDG-resets in ~1 s, App boots 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production live-mode sees a ~5-s glitch on this exact input then full recovery. Documented in</w:t>
            </w:r>
            <w:r>
              <w:t xml:space="preserve"> </w:t>
            </w:r>
            <w:r>
              <w:rPr>
                <w:rStyle w:val="VerbatimChar"/>
              </w:rPr>
              <w:t xml:space="preserve">MULTICLASS_STATUS.md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5_people.jpg under-count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reports 1-2 people instead of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Model-quality limitation at 192×192 input. Closes with bigger input + longer training (Lane C of the upcoming improvement plan).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1-class baseline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vendor/.../Model/_backup_person_only/</w:t>
            </w:r>
            <w:r>
              <w:t xml:space="preserve"> </w:t>
            </w:r>
            <w:r>
              <w:t xml:space="preserve">holds the original 17 ms/frame person-only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Swap if a faster single-class baseline is needed; the rest of the App is class-count-agnostic.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repository-layout"/>
    <w:p>
      <w:pPr>
        <w:pStyle w:val="Heading2"/>
      </w:pPr>
      <w:r>
        <w:t xml:space="preserve">8. Repository layout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M1_M2_COVERAGE.md           — WBS coverage doc (v1.4.0)</w:t>
      </w:r>
      <w:r>
        <w:br/>
      </w:r>
      <w:r>
        <w:rPr>
          <w:rStyle w:val="VerbatimChar"/>
        </w:rPr>
        <w:t xml:space="preserve">├── M1_M2_WORKFLOW.md           — pipeline + self-update flow (v1.4.1)</w:t>
      </w:r>
      <w:r>
        <w:br/>
      </w:r>
      <w:r>
        <w:rPr>
          <w:rStyle w:val="VerbatimChar"/>
        </w:rPr>
        <w:t xml:space="preserve">├── MULTICLASS_STATUS.md        — model accuracy / stability journal</w:t>
      </w:r>
      <w:r>
        <w:br/>
      </w:r>
      <w:r>
        <w:rPr>
          <w:rStyle w:val="VerbatimChar"/>
        </w:rPr>
        <w:t xml:space="preserve">├── INTEGRATION_DOC.md          — this file (A6)</w:t>
      </w:r>
      <w:r>
        <w:br/>
      </w:r>
      <w:r>
        <w:rPr>
          <w:rStyle w:val="VerbatimChar"/>
        </w:rPr>
        <w:t xml:space="preserve">├── STATUS_EMAIL_M1_M2.md       — client-ready acceptance email</w:t>
      </w:r>
      <w:r>
        <w:br/>
      </w:r>
      <w:r>
        <w:rPr>
          <w:rStyle w:val="VerbatimChar"/>
        </w:rPr>
        <w:t xml:space="preserve">├── Scopus_SoW_v3.pdf           — authoritative SoW</w:t>
      </w:r>
      <w:r>
        <w:br/>
      </w:r>
      <w:r>
        <w:rPr>
          <w:rStyle w:val="VerbatimChar"/>
        </w:rPr>
        <w:t xml:space="preserve">├── Kamacode_N6Cam_Proposal_v4.docx — WBS + milestone plan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diagrams/               — graphviz sources + rendered PNGs</w:t>
      </w:r>
      <w:r>
        <w:br/>
      </w:r>
      <w:r>
        <w:rPr>
          <w:rStyle w:val="VerbatimChar"/>
        </w:rPr>
        <w:t xml:space="preserve">│   └── docx/                   — DOCX exports of the .md docs</w:t>
      </w:r>
      <w:r>
        <w:br/>
      </w:r>
      <w:r>
        <w:rPr>
          <w:rStyle w:val="VerbatimChar"/>
        </w:rPr>
        <w:t xml:space="preserve">├── results/                    — bench-test HTML + PDF + soak CSVs</w:t>
      </w:r>
      <w:r>
        <w:br/>
      </w:r>
      <w:r>
        <w:rPr>
          <w:rStyle w:val="VerbatimChar"/>
        </w:rPr>
        <w:t xml:space="preserve">├── captures/                   — live-detection JPEGs from the kit UVC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├── run_tests.py            — main regression suite</w:t>
      </w:r>
      <w:r>
        <w:br/>
      </w:r>
      <w:r>
        <w:rPr>
          <w:rStyle w:val="VerbatimChar"/>
        </w:rPr>
        <w:t xml:space="preserve">│   ├── images/                 — deterministic test scenes</w:t>
      </w:r>
      <w:r>
        <w:br/>
      </w:r>
      <w:r>
        <w:rPr>
          <w:rStyle w:val="VerbatimChar"/>
        </w:rPr>
        <w:t xml:space="preserve">│   ├── c/test_hdlc.c           — HDLC host-test binary</w:t>
      </w:r>
      <w:r>
        <w:br/>
      </w:r>
      <w:r>
        <w:rPr>
          <w:rStyle w:val="VerbatimChar"/>
        </w:rPr>
        <w:t xml:space="preserve">│   └── test_hdlc_crosscheck.py — Python ↔ C HDLC equivalence check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tools/</w:t>
      </w:r>
      <w:r>
        <w:br/>
      </w:r>
      <w:r>
        <w:rPr>
          <w:rStyle w:val="VerbatimChar"/>
        </w:rPr>
        <w:t xml:space="preserve">│   ├── hdlc.py                 — Python HDLC encoder/decoder</w:t>
      </w:r>
      <w:r>
        <w:br/>
      </w:r>
      <w:r>
        <w:rPr>
          <w:rStyle w:val="VerbatimChar"/>
        </w:rPr>
        <w:t xml:space="preserve">│   ├── fake_modem.py           — host stub for M3 pre-MangOH bring-up</w:t>
      </w:r>
      <w:r>
        <w:br/>
      </w:r>
      <w:r>
        <w:rPr>
          <w:rStyle w:val="VerbatimChar"/>
        </w:rPr>
        <w:t xml:space="preserve">│   ├── bench_soak.py           — A5 ≥ 24 h soak script</w:t>
      </w:r>
      <w:r>
        <w:br/>
      </w:r>
      <w:r>
        <w:rPr>
          <w:rStyle w:val="VerbatimChar"/>
        </w:rPr>
        <w:t xml:space="preserve">│   └── qat_artifacts/          — saved model + compiled NPU blob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n6cam-update.py             — CDC self-updater (App / Model)</w:t>
      </w:r>
      <w:r>
        <w:br/>
      </w:r>
      <w:r>
        <w:rPr>
          <w:rStyle w:val="VerbatimChar"/>
        </w:rPr>
        <w:t xml:space="preserve">├── modular-tools.sh            — vendor-style build/sign/flash wrapper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vendor/n6cam.core.bsp/      — vendored SIANA BSP with our overlays</w:t>
      </w:r>
      <w:r>
        <w:br/>
      </w:r>
      <w:r>
        <w:rPr>
          <w:rStyle w:val="VerbatimChar"/>
        </w:rPr>
        <w:t xml:space="preserve">    └── Firmware/Application/Core/</w:t>
      </w:r>
      <w:r>
        <w:br/>
      </w:r>
      <w:r>
        <w:rPr>
          <w:rStyle w:val="VerbatimChar"/>
        </w:rPr>
        <w:t xml:space="preserve">        ├── Inc/{,Tasks/}*.h</w:t>
      </w:r>
      <w:r>
        <w:br/>
      </w:r>
      <w:r>
        <w:rPr>
          <w:rStyle w:val="VerbatimChar"/>
        </w:rPr>
        <w:t xml:space="preserve">        └── Src/{,Tasks/}*.c   — modem_task.c, hdlc.c, snapshot_task.c,</w:t>
      </w:r>
      <w:r>
        <w:br/>
      </w:r>
      <w:r>
        <w:rPr>
          <w:rStyle w:val="VerbatimChar"/>
        </w:rPr>
        <w:t xml:space="preserve">                                  shell_task.c are our additions/edits</w:t>
      </w:r>
    </w:p>
    <w:p>
      <w:r>
        <w:pict>
          <v:rect style="width:0;height:1.5pt" o:hralign="center" o:hrstd="t" o:hr="t"/>
        </w:pict>
      </w:r>
    </w:p>
    <w:bookmarkEnd w:id="41"/>
    <w:bookmarkStart w:id="42" w:name="tags-on-master"/>
    <w:p>
      <w:pPr>
        <w:pStyle w:val="Heading2"/>
      </w:pPr>
      <w:r>
        <w:t xml:space="preserve">9. Tags on master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(single-class person detector working)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v1.1.0-multiclass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Multi-class person+vehicle detection plumbing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v1.2.0-multiclass-counts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NMS + bbox sigmoid fixed, counts match GT on clean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v1.3.0-accurate-bboxes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Dequantize zero-point bias fix —</w:t>
            </w:r>
            <w:r>
              <w:t xml:space="preserve"> </w:t>
            </w:r>
            <w:r>
              <w:rPr>
                <w:rStyle w:val="VerbatimChar"/>
              </w:rPr>
              <w:t xml:space="preserve">person@0.91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0.34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v1.3.1-suite-green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PASS / 0 FAIL / 2 SKIP, full bench acceptance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v1.3.2-sd-ls-fix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 ls</w:t>
            </w:r>
            <w:r>
              <w:t xml:space="preserve"> </w:t>
            </w:r>
            <w:r>
              <w:t xml:space="preserve">truncation fixed,</w:t>
            </w:r>
            <w:r>
              <w:t xml:space="preserve"> </w:t>
            </w:r>
            <w:r>
              <w:rPr>
                <w:rStyle w:val="VerbatimChar"/>
              </w:rPr>
              <w:t xml:space="preserve">photo savesd</w:t>
            </w:r>
            <w:r>
              <w:t xml:space="preserve"> </w:t>
            </w:r>
            <w:r>
              <w:t xml:space="preserve">test 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v1.4.0-m1-m2-delivery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+ M2 coverage doc + acceptance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v1.4.1-m1-m2-docs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doc + diagrams + DOCX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v1.4.2-self-contained-report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report embeds base64 images; auto PDF render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v1.5.0-m3-cellular-plane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M3 part 1: HDLC + mdm + SoW §8.2 photo upload (this doc)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git log --oneline | head -20</w:t>
      </w:r>
      <w:r>
        <w:t xml:space="preserve"> </w:t>
      </w:r>
      <w:r>
        <w:t xml:space="preserve">for individual commits.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2026-05-23T20:21:19Z</dcterms:created>
  <dcterms:modified xsi:type="dcterms:W3CDTF">2026-05-23T20:21:19Z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