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8F31FF" w14:textId="77777777" w:rsidR="00495170" w:rsidRDefault="00495170" w:rsidP="00495170">
      <w:pPr>
        <w:rPr>
          <w:rFonts w:ascii="Trebuchet MS" w:hAnsi="Trebuchet MS"/>
        </w:rPr>
      </w:pPr>
    </w:p>
    <w:p w14:paraId="6F8F3200" w14:textId="77777777" w:rsidR="00495170" w:rsidRPr="00941407" w:rsidRDefault="00495170" w:rsidP="00495170">
      <w:pPr>
        <w:rPr>
          <w:rFonts w:ascii="Trebuchet MS" w:hAnsi="Trebuchet MS"/>
        </w:rPr>
      </w:pPr>
    </w:p>
    <w:p w14:paraId="6F8F3201" w14:textId="77777777" w:rsidR="00495170" w:rsidRDefault="00495170" w:rsidP="00495170">
      <w:pPr>
        <w:autoSpaceDE w:val="0"/>
        <w:autoSpaceDN w:val="0"/>
        <w:adjustRightInd w:val="0"/>
        <w:rPr>
          <w:rFonts w:ascii="Trebuchet MS" w:hAnsi="Trebuchet MS"/>
        </w:rPr>
      </w:pPr>
    </w:p>
    <w:p w14:paraId="6F8F3202" w14:textId="77777777" w:rsidR="00495170" w:rsidRDefault="00495170" w:rsidP="00495170">
      <w:pPr>
        <w:autoSpaceDE w:val="0"/>
        <w:autoSpaceDN w:val="0"/>
        <w:adjustRightInd w:val="0"/>
        <w:rPr>
          <w:rFonts w:asciiTheme="minorHAnsi" w:hAnsiTheme="minorHAnsi"/>
          <w:sz w:val="52"/>
          <w:szCs w:val="52"/>
        </w:rPr>
      </w:pPr>
    </w:p>
    <w:p w14:paraId="6F8F3203" w14:textId="77777777" w:rsidR="00495170" w:rsidRPr="00AC242A" w:rsidRDefault="00495170" w:rsidP="00495170">
      <w:pPr>
        <w:autoSpaceDE w:val="0"/>
        <w:autoSpaceDN w:val="0"/>
        <w:adjustRightInd w:val="0"/>
        <w:rPr>
          <w:rFonts w:asciiTheme="minorHAnsi" w:hAnsiTheme="minorHAnsi" w:cs="Arial"/>
          <w:color w:val="000000"/>
          <w:sz w:val="52"/>
          <w:szCs w:val="52"/>
        </w:rPr>
      </w:pPr>
      <w:r w:rsidRPr="00AC242A">
        <w:rPr>
          <w:rFonts w:asciiTheme="minorHAnsi" w:hAnsiTheme="minorHAnsi"/>
          <w:sz w:val="52"/>
          <w:szCs w:val="52"/>
        </w:rPr>
        <w:t>EETeamJ1</w:t>
      </w:r>
    </w:p>
    <w:p w14:paraId="6F8F3204" w14:textId="77777777" w:rsidR="00495170" w:rsidRPr="00A73B10" w:rsidRDefault="00495170" w:rsidP="00495170">
      <w:pPr>
        <w:pStyle w:val="SubtitleCover"/>
        <w:rPr>
          <w:rFonts w:ascii="Verdana" w:hAnsi="Verdana" w:cs="Arial"/>
          <w:sz w:val="40"/>
          <w:szCs w:val="40"/>
        </w:rPr>
      </w:pPr>
      <w:r w:rsidRPr="00A73B10">
        <w:rPr>
          <w:rFonts w:ascii="Verdana" w:hAnsi="Verdana" w:cs="Arial"/>
          <w:sz w:val="40"/>
          <w:szCs w:val="40"/>
        </w:rPr>
        <w:t>QA Test Plan</w:t>
      </w:r>
    </w:p>
    <w:p w14:paraId="6F8F3205" w14:textId="77777777" w:rsidR="00495170" w:rsidRPr="00941407" w:rsidRDefault="00495170" w:rsidP="00495170">
      <w:pPr>
        <w:tabs>
          <w:tab w:val="left" w:pos="1545"/>
        </w:tabs>
        <w:rPr>
          <w:rFonts w:ascii="Trebuchet MS" w:hAnsi="Trebuchet MS"/>
        </w:rPr>
      </w:pPr>
    </w:p>
    <w:p w14:paraId="6F8F3206" w14:textId="77777777" w:rsidR="00495170" w:rsidRPr="00941407" w:rsidRDefault="00495170" w:rsidP="00495170">
      <w:pPr>
        <w:rPr>
          <w:rFonts w:ascii="Trebuchet MS" w:hAnsi="Trebuchet MS"/>
        </w:rPr>
      </w:pPr>
    </w:p>
    <w:p w14:paraId="6F8F3207" w14:textId="77777777" w:rsidR="00495170" w:rsidRPr="00941407" w:rsidRDefault="00495170" w:rsidP="00495170">
      <w:pPr>
        <w:rPr>
          <w:rFonts w:ascii="Trebuchet MS" w:hAnsi="Trebuchet MS"/>
        </w:rPr>
      </w:pPr>
    </w:p>
    <w:p w14:paraId="6F8F3208" w14:textId="77777777" w:rsidR="00495170" w:rsidRPr="00941407" w:rsidRDefault="00495170" w:rsidP="00495170">
      <w:pPr>
        <w:rPr>
          <w:rFonts w:ascii="Trebuchet MS" w:hAnsi="Trebuchet MS"/>
        </w:rPr>
      </w:pPr>
    </w:p>
    <w:p w14:paraId="6F8F3209" w14:textId="77777777" w:rsidR="00495170" w:rsidRPr="00941407" w:rsidRDefault="00495170" w:rsidP="00495170">
      <w:pPr>
        <w:rPr>
          <w:rFonts w:ascii="Trebuchet MS" w:hAnsi="Trebuchet MS"/>
        </w:rPr>
      </w:pPr>
    </w:p>
    <w:p w14:paraId="6F8F320A" w14:textId="77777777" w:rsidR="00495170" w:rsidRPr="00941407" w:rsidRDefault="00495170" w:rsidP="00495170">
      <w:pPr>
        <w:rPr>
          <w:rFonts w:ascii="Trebuchet MS" w:hAnsi="Trebuchet MS"/>
        </w:rPr>
      </w:pPr>
    </w:p>
    <w:p w14:paraId="6F8F320B" w14:textId="77777777" w:rsidR="00495170" w:rsidRPr="00941407" w:rsidRDefault="00495170" w:rsidP="00495170">
      <w:pPr>
        <w:rPr>
          <w:rFonts w:ascii="Trebuchet MS" w:hAnsi="Trebuchet MS"/>
        </w:rPr>
      </w:pPr>
    </w:p>
    <w:p w14:paraId="6F8F320C" w14:textId="77777777" w:rsidR="00495170" w:rsidRPr="00941407" w:rsidRDefault="00495170" w:rsidP="00495170">
      <w:pPr>
        <w:pStyle w:val="MITitle"/>
      </w:pPr>
    </w:p>
    <w:p w14:paraId="6F8F320D" w14:textId="77777777" w:rsidR="00495170" w:rsidRDefault="00495170" w:rsidP="00495170">
      <w:pPr>
        <w:pStyle w:val="MISubtitle"/>
        <w:jc w:val="right"/>
      </w:pPr>
    </w:p>
    <w:p w14:paraId="6F8F320E" w14:textId="77777777" w:rsidR="00495170" w:rsidRDefault="00495170" w:rsidP="00495170">
      <w:pPr>
        <w:pStyle w:val="MISubtitle"/>
        <w:jc w:val="right"/>
      </w:pPr>
    </w:p>
    <w:p w14:paraId="6F8F320F" w14:textId="77777777" w:rsidR="00495170" w:rsidRDefault="00495170" w:rsidP="00495170">
      <w:pPr>
        <w:pStyle w:val="MISubtitle"/>
        <w:jc w:val="right"/>
      </w:pPr>
    </w:p>
    <w:p w14:paraId="6F8F3210" w14:textId="77777777" w:rsidR="00495170" w:rsidRDefault="00495170" w:rsidP="00495170">
      <w:pPr>
        <w:pStyle w:val="MISubtitle"/>
        <w:jc w:val="right"/>
      </w:pPr>
    </w:p>
    <w:p w14:paraId="6F8F3211" w14:textId="77777777" w:rsidR="00495170" w:rsidRDefault="00495170" w:rsidP="00495170">
      <w:pPr>
        <w:pStyle w:val="MISubtitle"/>
        <w:jc w:val="right"/>
      </w:pPr>
    </w:p>
    <w:p w14:paraId="6F8F3212" w14:textId="77777777" w:rsidR="00495170" w:rsidRDefault="00495170" w:rsidP="00495170">
      <w:pPr>
        <w:pStyle w:val="MISubtitle"/>
        <w:jc w:val="right"/>
      </w:pPr>
    </w:p>
    <w:p w14:paraId="6F8F3213" w14:textId="77777777" w:rsidR="00495170" w:rsidRDefault="00495170" w:rsidP="00495170">
      <w:pPr>
        <w:pStyle w:val="MISubtitle"/>
        <w:jc w:val="right"/>
      </w:pPr>
    </w:p>
    <w:p w14:paraId="6F8F3214" w14:textId="77777777" w:rsidR="00495170" w:rsidRDefault="00495170" w:rsidP="00495170">
      <w:pPr>
        <w:pStyle w:val="MISubtitle"/>
      </w:pPr>
    </w:p>
    <w:p w14:paraId="6F8F3215" w14:textId="77777777" w:rsidR="00495170" w:rsidRDefault="00495170" w:rsidP="00495170">
      <w:pPr>
        <w:pStyle w:val="MISubtitle"/>
        <w:jc w:val="right"/>
      </w:pPr>
    </w:p>
    <w:p w14:paraId="6F8F3216" w14:textId="77777777" w:rsidR="00495170" w:rsidRDefault="00495170" w:rsidP="00495170">
      <w:pPr>
        <w:pStyle w:val="MISubtitle"/>
        <w:jc w:val="right"/>
      </w:pPr>
    </w:p>
    <w:p w14:paraId="6F8F3217" w14:textId="77777777" w:rsidR="00495170" w:rsidRDefault="00495170" w:rsidP="00495170">
      <w:pPr>
        <w:pStyle w:val="MISubtitle"/>
        <w:jc w:val="right"/>
      </w:pPr>
    </w:p>
    <w:p w14:paraId="6F8F3218" w14:textId="77777777" w:rsidR="00495170" w:rsidRDefault="00495170" w:rsidP="00495170">
      <w:pPr>
        <w:pStyle w:val="MISubtitle"/>
        <w:jc w:val="right"/>
      </w:pPr>
    </w:p>
    <w:p w14:paraId="6F8F3219" w14:textId="77777777" w:rsidR="00495170" w:rsidRDefault="00495170" w:rsidP="00495170">
      <w:pPr>
        <w:pStyle w:val="MISubtitle"/>
        <w:jc w:val="right"/>
      </w:pPr>
    </w:p>
    <w:p w14:paraId="6F8F321A" w14:textId="77777777" w:rsidR="00495170" w:rsidRDefault="00495170" w:rsidP="00495170">
      <w:pPr>
        <w:pStyle w:val="MISubtitle"/>
        <w:jc w:val="right"/>
      </w:pPr>
    </w:p>
    <w:p w14:paraId="6F8F321B" w14:textId="77777777" w:rsidR="00495170" w:rsidRDefault="00495170" w:rsidP="00495170">
      <w:pPr>
        <w:pStyle w:val="MISubtitle"/>
        <w:jc w:val="right"/>
      </w:pPr>
    </w:p>
    <w:p w14:paraId="6F8F321C" w14:textId="77777777" w:rsidR="00495170" w:rsidRDefault="00495170" w:rsidP="00495170">
      <w:pPr>
        <w:pStyle w:val="MISubtitle"/>
        <w:jc w:val="right"/>
      </w:pPr>
    </w:p>
    <w:p w14:paraId="6F8F321D" w14:textId="77777777" w:rsidR="00495170" w:rsidRPr="00941407" w:rsidRDefault="00495170" w:rsidP="00495170">
      <w:pPr>
        <w:pStyle w:val="MISubtitle"/>
        <w:jc w:val="right"/>
      </w:pPr>
      <w:r w:rsidRPr="00941407">
        <w:t xml:space="preserve">Version: </w:t>
      </w:r>
      <w:r>
        <w:t>1.0</w:t>
      </w:r>
    </w:p>
    <w:p w14:paraId="6F8F321E" w14:textId="77777777" w:rsidR="00495170" w:rsidRDefault="00495170" w:rsidP="00495170"/>
    <w:p w14:paraId="6F8F321F" w14:textId="77777777" w:rsidR="00495170" w:rsidRDefault="00495170" w:rsidP="00495170"/>
    <w:p w14:paraId="6F8F3220" w14:textId="77777777" w:rsidR="00495170" w:rsidRDefault="00495170" w:rsidP="00495170"/>
    <w:p w14:paraId="6F8F3221" w14:textId="77777777" w:rsidR="00495170" w:rsidRDefault="00495170" w:rsidP="00495170">
      <w:pPr>
        <w:tabs>
          <w:tab w:val="left" w:pos="8952"/>
        </w:tabs>
      </w:pPr>
      <w:r>
        <w:tab/>
      </w:r>
    </w:p>
    <w:p w14:paraId="6F8F3222" w14:textId="77777777" w:rsidR="00495170" w:rsidRDefault="00495170" w:rsidP="00495170"/>
    <w:p w14:paraId="6F8F3223" w14:textId="77777777" w:rsidR="00495170" w:rsidRDefault="00495170" w:rsidP="00495170"/>
    <w:tbl>
      <w:tblPr>
        <w:tblStyle w:val="TableGrid"/>
        <w:tblW w:w="0" w:type="auto"/>
        <w:tblBorders>
          <w:top w:val="single" w:sz="4" w:space="0" w:color="008080"/>
          <w:left w:val="single" w:sz="4" w:space="0" w:color="008080"/>
          <w:bottom w:val="single" w:sz="4" w:space="0" w:color="008080"/>
          <w:right w:val="single" w:sz="4" w:space="0" w:color="008080"/>
          <w:insideH w:val="none" w:sz="0" w:space="0" w:color="auto"/>
          <w:insideV w:val="none" w:sz="0" w:space="0" w:color="auto"/>
        </w:tblBorders>
        <w:shd w:val="clear" w:color="auto" w:fill="008080"/>
        <w:tblLook w:val="01E0" w:firstRow="1" w:lastRow="1" w:firstColumn="1" w:lastColumn="1" w:noHBand="0" w:noVBand="0"/>
      </w:tblPr>
      <w:tblGrid>
        <w:gridCol w:w="9355"/>
      </w:tblGrid>
      <w:tr w:rsidR="00495170" w:rsidRPr="00941407" w14:paraId="6F8F3225" w14:textId="77777777" w:rsidTr="00DF657E">
        <w:tc>
          <w:tcPr>
            <w:tcW w:w="9355" w:type="dxa"/>
            <w:shd w:val="clear" w:color="auto" w:fill="008080"/>
          </w:tcPr>
          <w:p w14:paraId="6F8F3224" w14:textId="77777777" w:rsidR="00495170" w:rsidRPr="00941407" w:rsidRDefault="00495170" w:rsidP="00DF657E">
            <w:pPr>
              <w:pStyle w:val="MITreb10"/>
              <w:rPr>
                <w:b/>
                <w:color w:val="FFFFFF"/>
                <w:sz w:val="36"/>
                <w:szCs w:val="36"/>
                <w:bdr w:val="single" w:sz="4" w:space="0" w:color="008080"/>
                <w:shd w:val="clear" w:color="auto" w:fill="008080"/>
              </w:rPr>
            </w:pPr>
            <w:r w:rsidRPr="00941407">
              <w:rPr>
                <w:b/>
                <w:color w:val="FFFFFF"/>
                <w:sz w:val="36"/>
                <w:szCs w:val="36"/>
                <w:bdr w:val="single" w:sz="4" w:space="0" w:color="008080"/>
                <w:shd w:val="clear" w:color="auto" w:fill="008080"/>
              </w:rPr>
              <w:t xml:space="preserve">Revision History </w:t>
            </w:r>
          </w:p>
        </w:tc>
      </w:tr>
    </w:tbl>
    <w:p w14:paraId="6F8F3226" w14:textId="77777777" w:rsidR="00495170" w:rsidRPr="00941407" w:rsidRDefault="00495170" w:rsidP="00495170">
      <w:pPr>
        <w:pStyle w:val="MITreb10"/>
        <w:rPr>
          <w:b/>
          <w:color w:val="FFFFFF"/>
          <w:sz w:val="36"/>
          <w:szCs w:val="36"/>
          <w:bdr w:val="single" w:sz="4" w:space="0" w:color="008080"/>
          <w:shd w:val="clear" w:color="auto" w:fill="008080"/>
        </w:rPr>
      </w:pPr>
    </w:p>
    <w:p w14:paraId="6F8F3227" w14:textId="77777777" w:rsidR="00495170" w:rsidRPr="00941407" w:rsidRDefault="00495170" w:rsidP="00495170">
      <w:pPr>
        <w:pStyle w:val="MITreb10"/>
        <w:rPr>
          <w:b/>
          <w:sz w:val="28"/>
          <w:szCs w:val="28"/>
        </w:rPr>
      </w:pPr>
      <w:r w:rsidRPr="00941407">
        <w:rPr>
          <w:b/>
          <w:sz w:val="28"/>
          <w:szCs w:val="28"/>
        </w:rPr>
        <w:t>Revision History</w:t>
      </w:r>
    </w:p>
    <w:p w14:paraId="6F8F3228" w14:textId="77777777" w:rsidR="00495170" w:rsidRPr="00941407" w:rsidRDefault="00495170" w:rsidP="00495170">
      <w:pPr>
        <w:pStyle w:val="MITreb10"/>
      </w:pPr>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66"/>
        <w:gridCol w:w="1098"/>
        <w:gridCol w:w="3744"/>
        <w:gridCol w:w="2152"/>
      </w:tblGrid>
      <w:tr w:rsidR="00495170" w:rsidRPr="00941407" w14:paraId="6F8F322D" w14:textId="77777777" w:rsidTr="00DF657E">
        <w:trPr>
          <w:trHeight w:val="446"/>
        </w:trPr>
        <w:tc>
          <w:tcPr>
            <w:tcW w:w="2366" w:type="dxa"/>
            <w:tcBorders>
              <w:bottom w:val="single" w:sz="6" w:space="0" w:color="008080"/>
            </w:tcBorders>
            <w:shd w:val="clear" w:color="auto" w:fill="008080"/>
            <w:vAlign w:val="center"/>
          </w:tcPr>
          <w:p w14:paraId="6F8F3229" w14:textId="77777777" w:rsidR="00495170" w:rsidRPr="00941407" w:rsidRDefault="00495170" w:rsidP="00DF657E">
            <w:pPr>
              <w:pStyle w:val="MITableColHeads"/>
            </w:pPr>
            <w:r w:rsidRPr="00941407">
              <w:t>Date</w:t>
            </w:r>
          </w:p>
        </w:tc>
        <w:tc>
          <w:tcPr>
            <w:tcW w:w="1098" w:type="dxa"/>
            <w:tcBorders>
              <w:bottom w:val="single" w:sz="6" w:space="0" w:color="008080"/>
            </w:tcBorders>
            <w:shd w:val="clear" w:color="auto" w:fill="008080"/>
            <w:vAlign w:val="center"/>
          </w:tcPr>
          <w:p w14:paraId="6F8F322A" w14:textId="77777777" w:rsidR="00495170" w:rsidRPr="00941407" w:rsidRDefault="00495170" w:rsidP="00DF657E">
            <w:pPr>
              <w:pStyle w:val="MITableColHeads"/>
            </w:pPr>
            <w:r w:rsidRPr="00941407">
              <w:t>Version</w:t>
            </w:r>
          </w:p>
        </w:tc>
        <w:tc>
          <w:tcPr>
            <w:tcW w:w="3744" w:type="dxa"/>
            <w:tcBorders>
              <w:bottom w:val="single" w:sz="6" w:space="0" w:color="008080"/>
            </w:tcBorders>
            <w:shd w:val="clear" w:color="auto" w:fill="008080"/>
            <w:vAlign w:val="center"/>
          </w:tcPr>
          <w:p w14:paraId="6F8F322B" w14:textId="77777777" w:rsidR="00495170" w:rsidRPr="00941407" w:rsidRDefault="00495170" w:rsidP="00DF657E">
            <w:pPr>
              <w:pStyle w:val="MITableColHeads"/>
            </w:pPr>
            <w:r w:rsidRPr="00941407">
              <w:t>Description</w:t>
            </w:r>
          </w:p>
        </w:tc>
        <w:tc>
          <w:tcPr>
            <w:tcW w:w="2152" w:type="dxa"/>
            <w:tcBorders>
              <w:bottom w:val="single" w:sz="6" w:space="0" w:color="008080"/>
            </w:tcBorders>
            <w:shd w:val="clear" w:color="auto" w:fill="008080"/>
            <w:vAlign w:val="center"/>
          </w:tcPr>
          <w:p w14:paraId="6F8F322C" w14:textId="77777777" w:rsidR="00495170" w:rsidRPr="00941407" w:rsidRDefault="00495170" w:rsidP="00DF657E">
            <w:pPr>
              <w:pStyle w:val="MITableColHeads"/>
            </w:pPr>
            <w:r w:rsidRPr="00941407">
              <w:t>Author</w:t>
            </w:r>
          </w:p>
        </w:tc>
      </w:tr>
      <w:tr w:rsidR="00495170" w:rsidRPr="00941407" w14:paraId="6F8F3232" w14:textId="77777777" w:rsidTr="00DF657E">
        <w:trPr>
          <w:cantSplit/>
          <w:trHeight w:val="360"/>
        </w:trPr>
        <w:tc>
          <w:tcPr>
            <w:tcW w:w="2366" w:type="dxa"/>
            <w:tcBorders>
              <w:top w:val="single" w:sz="6" w:space="0" w:color="008080"/>
              <w:left w:val="single" w:sz="6" w:space="0" w:color="008080"/>
              <w:bottom w:val="single" w:sz="6" w:space="0" w:color="999999"/>
              <w:right w:val="single" w:sz="6" w:space="0" w:color="008080"/>
            </w:tcBorders>
            <w:vAlign w:val="center"/>
          </w:tcPr>
          <w:p w14:paraId="6F8F322E" w14:textId="77777777" w:rsidR="00495170" w:rsidRPr="00941407" w:rsidRDefault="00495170" w:rsidP="004346B4">
            <w:pPr>
              <w:pStyle w:val="MITreb10"/>
              <w:jc w:val="center"/>
            </w:pPr>
            <w:r>
              <w:t>25/05/2015</w:t>
            </w:r>
          </w:p>
        </w:tc>
        <w:tc>
          <w:tcPr>
            <w:tcW w:w="1098" w:type="dxa"/>
            <w:tcBorders>
              <w:top w:val="single" w:sz="6" w:space="0" w:color="008080"/>
              <w:left w:val="single" w:sz="6" w:space="0" w:color="008080"/>
              <w:bottom w:val="single" w:sz="6" w:space="0" w:color="999999"/>
              <w:right w:val="single" w:sz="6" w:space="0" w:color="008080"/>
            </w:tcBorders>
            <w:vAlign w:val="center"/>
          </w:tcPr>
          <w:p w14:paraId="6F8F322F" w14:textId="77777777" w:rsidR="00495170" w:rsidRPr="00941407" w:rsidRDefault="00495170" w:rsidP="004346B4">
            <w:pPr>
              <w:pStyle w:val="MITreb10"/>
              <w:jc w:val="center"/>
            </w:pPr>
            <w:r>
              <w:t>1.0</w:t>
            </w:r>
          </w:p>
        </w:tc>
        <w:tc>
          <w:tcPr>
            <w:tcW w:w="3744" w:type="dxa"/>
            <w:tcBorders>
              <w:top w:val="single" w:sz="6" w:space="0" w:color="008080"/>
              <w:left w:val="single" w:sz="6" w:space="0" w:color="008080"/>
              <w:bottom w:val="single" w:sz="6" w:space="0" w:color="999999"/>
              <w:right w:val="single" w:sz="6" w:space="0" w:color="008080"/>
            </w:tcBorders>
            <w:vAlign w:val="center"/>
          </w:tcPr>
          <w:p w14:paraId="6F8F3230" w14:textId="77777777" w:rsidR="00495170" w:rsidRPr="00941407" w:rsidRDefault="00495170" w:rsidP="004346B4">
            <w:pPr>
              <w:pStyle w:val="MITreb10"/>
              <w:jc w:val="center"/>
            </w:pPr>
            <w:r w:rsidRPr="00941407">
              <w:t>Original Draft</w:t>
            </w:r>
          </w:p>
        </w:tc>
        <w:tc>
          <w:tcPr>
            <w:tcW w:w="2152" w:type="dxa"/>
            <w:tcBorders>
              <w:top w:val="single" w:sz="6" w:space="0" w:color="008080"/>
              <w:left w:val="single" w:sz="6" w:space="0" w:color="008080"/>
              <w:bottom w:val="single" w:sz="6" w:space="0" w:color="999999"/>
              <w:right w:val="single" w:sz="6" w:space="0" w:color="008080"/>
            </w:tcBorders>
            <w:vAlign w:val="center"/>
          </w:tcPr>
          <w:p w14:paraId="6F8F3231" w14:textId="77777777" w:rsidR="00495170" w:rsidRPr="00941407" w:rsidRDefault="00495170" w:rsidP="004346B4">
            <w:pPr>
              <w:pStyle w:val="MITreb10"/>
              <w:jc w:val="center"/>
            </w:pPr>
            <w:r>
              <w:t>Dilip Dave</w:t>
            </w:r>
          </w:p>
        </w:tc>
      </w:tr>
      <w:tr w:rsidR="00495170" w:rsidRPr="00941407" w14:paraId="6F8F3237" w14:textId="77777777" w:rsidTr="00DF657E">
        <w:trPr>
          <w:cantSplit/>
          <w:trHeight w:val="360"/>
        </w:trPr>
        <w:tc>
          <w:tcPr>
            <w:tcW w:w="2366" w:type="dxa"/>
            <w:tcBorders>
              <w:top w:val="single" w:sz="6" w:space="0" w:color="999999"/>
              <w:left w:val="single" w:sz="6" w:space="0" w:color="008080"/>
              <w:bottom w:val="single" w:sz="6" w:space="0" w:color="008080"/>
              <w:right w:val="single" w:sz="6" w:space="0" w:color="008080"/>
            </w:tcBorders>
            <w:vAlign w:val="center"/>
          </w:tcPr>
          <w:p w14:paraId="6F8F3233" w14:textId="77777777" w:rsidR="00495170" w:rsidRPr="00941407" w:rsidRDefault="00495170" w:rsidP="00DF657E">
            <w:pPr>
              <w:pStyle w:val="MITreb10"/>
            </w:pPr>
          </w:p>
        </w:tc>
        <w:tc>
          <w:tcPr>
            <w:tcW w:w="1098" w:type="dxa"/>
            <w:tcBorders>
              <w:top w:val="single" w:sz="6" w:space="0" w:color="999999"/>
              <w:left w:val="single" w:sz="6" w:space="0" w:color="008080"/>
              <w:bottom w:val="single" w:sz="6" w:space="0" w:color="999999"/>
              <w:right w:val="single" w:sz="6" w:space="0" w:color="008080"/>
            </w:tcBorders>
            <w:vAlign w:val="center"/>
          </w:tcPr>
          <w:p w14:paraId="6F8F3234" w14:textId="77777777" w:rsidR="00495170" w:rsidRPr="00941407" w:rsidRDefault="00495170" w:rsidP="00DF657E">
            <w:pPr>
              <w:pStyle w:val="MITreb10"/>
            </w:pPr>
          </w:p>
        </w:tc>
        <w:tc>
          <w:tcPr>
            <w:tcW w:w="3744" w:type="dxa"/>
            <w:tcBorders>
              <w:top w:val="single" w:sz="6" w:space="0" w:color="999999"/>
              <w:left w:val="single" w:sz="6" w:space="0" w:color="008080"/>
              <w:bottom w:val="single" w:sz="6" w:space="0" w:color="999999"/>
              <w:right w:val="single" w:sz="6" w:space="0" w:color="008080"/>
            </w:tcBorders>
            <w:vAlign w:val="center"/>
          </w:tcPr>
          <w:p w14:paraId="6F8F3235" w14:textId="77777777" w:rsidR="00495170" w:rsidRPr="00941407" w:rsidRDefault="00495170" w:rsidP="00DF657E">
            <w:pPr>
              <w:pStyle w:val="MITreb10"/>
            </w:pPr>
          </w:p>
        </w:tc>
        <w:tc>
          <w:tcPr>
            <w:tcW w:w="2152" w:type="dxa"/>
            <w:tcBorders>
              <w:top w:val="single" w:sz="6" w:space="0" w:color="999999"/>
              <w:left w:val="single" w:sz="6" w:space="0" w:color="008080"/>
              <w:bottom w:val="single" w:sz="6" w:space="0" w:color="999999"/>
              <w:right w:val="single" w:sz="6" w:space="0" w:color="008080"/>
            </w:tcBorders>
            <w:vAlign w:val="center"/>
          </w:tcPr>
          <w:p w14:paraId="6F8F3236" w14:textId="77777777" w:rsidR="00495170" w:rsidRPr="00941407" w:rsidRDefault="00495170" w:rsidP="00DF657E">
            <w:pPr>
              <w:pStyle w:val="MITreb10"/>
            </w:pPr>
          </w:p>
        </w:tc>
      </w:tr>
      <w:tr w:rsidR="00495170" w:rsidRPr="00941407" w14:paraId="6F8F323C" w14:textId="77777777" w:rsidTr="00DF657E">
        <w:trPr>
          <w:cantSplit/>
          <w:trHeight w:val="360"/>
        </w:trPr>
        <w:tc>
          <w:tcPr>
            <w:tcW w:w="2366" w:type="dxa"/>
            <w:tcBorders>
              <w:top w:val="single" w:sz="6" w:space="0" w:color="999999"/>
              <w:left w:val="single" w:sz="6" w:space="0" w:color="008080"/>
              <w:bottom w:val="single" w:sz="6" w:space="0" w:color="008080"/>
              <w:right w:val="single" w:sz="6" w:space="0" w:color="008080"/>
            </w:tcBorders>
            <w:vAlign w:val="center"/>
          </w:tcPr>
          <w:p w14:paraId="6F8F3238" w14:textId="77777777" w:rsidR="00495170" w:rsidRPr="00941407" w:rsidRDefault="00495170" w:rsidP="00DF657E">
            <w:pPr>
              <w:pStyle w:val="MITreb10"/>
            </w:pPr>
          </w:p>
        </w:tc>
        <w:tc>
          <w:tcPr>
            <w:tcW w:w="1098" w:type="dxa"/>
            <w:tcBorders>
              <w:top w:val="single" w:sz="6" w:space="0" w:color="999999"/>
              <w:left w:val="single" w:sz="6" w:space="0" w:color="008080"/>
              <w:bottom w:val="single" w:sz="6" w:space="0" w:color="008080"/>
              <w:right w:val="single" w:sz="6" w:space="0" w:color="008080"/>
            </w:tcBorders>
            <w:vAlign w:val="center"/>
          </w:tcPr>
          <w:p w14:paraId="6F8F3239" w14:textId="77777777" w:rsidR="00495170" w:rsidRPr="00941407" w:rsidRDefault="00495170" w:rsidP="00DF657E">
            <w:pPr>
              <w:pStyle w:val="MITreb10"/>
            </w:pPr>
          </w:p>
        </w:tc>
        <w:tc>
          <w:tcPr>
            <w:tcW w:w="3744" w:type="dxa"/>
            <w:tcBorders>
              <w:top w:val="single" w:sz="6" w:space="0" w:color="999999"/>
              <w:left w:val="single" w:sz="6" w:space="0" w:color="008080"/>
              <w:bottom w:val="single" w:sz="6" w:space="0" w:color="008080"/>
              <w:right w:val="single" w:sz="6" w:space="0" w:color="008080"/>
            </w:tcBorders>
            <w:vAlign w:val="center"/>
          </w:tcPr>
          <w:p w14:paraId="6F8F323A" w14:textId="77777777" w:rsidR="00495170" w:rsidRPr="00941407" w:rsidRDefault="00495170" w:rsidP="00DF657E">
            <w:pPr>
              <w:pStyle w:val="MITreb10"/>
            </w:pPr>
          </w:p>
        </w:tc>
        <w:tc>
          <w:tcPr>
            <w:tcW w:w="2152" w:type="dxa"/>
            <w:tcBorders>
              <w:top w:val="single" w:sz="6" w:space="0" w:color="999999"/>
              <w:left w:val="single" w:sz="6" w:space="0" w:color="008080"/>
              <w:bottom w:val="single" w:sz="6" w:space="0" w:color="008080"/>
              <w:right w:val="single" w:sz="6" w:space="0" w:color="008080"/>
            </w:tcBorders>
            <w:vAlign w:val="center"/>
          </w:tcPr>
          <w:p w14:paraId="6F8F323B" w14:textId="77777777" w:rsidR="00495170" w:rsidRPr="00941407" w:rsidRDefault="00495170" w:rsidP="00DF657E">
            <w:pPr>
              <w:pStyle w:val="MITreb10"/>
            </w:pPr>
          </w:p>
        </w:tc>
      </w:tr>
    </w:tbl>
    <w:p w14:paraId="6F8F323D" w14:textId="77777777" w:rsidR="00495170" w:rsidRDefault="00495170" w:rsidP="00495170">
      <w:pPr>
        <w:pStyle w:val="infoblue"/>
        <w:rPr>
          <w:rFonts w:ascii="Trebuchet MS" w:hAnsi="Trebuchet MS"/>
        </w:rPr>
      </w:pPr>
    </w:p>
    <w:p w14:paraId="6F8F323E" w14:textId="77777777" w:rsidR="00495170" w:rsidRDefault="00495170" w:rsidP="00495170">
      <w:pPr>
        <w:pStyle w:val="infoblue"/>
        <w:rPr>
          <w:rFonts w:ascii="Trebuchet MS" w:hAnsi="Trebuchet MS"/>
        </w:rPr>
      </w:pPr>
    </w:p>
    <w:p w14:paraId="6F8F323F" w14:textId="77777777" w:rsidR="00495170" w:rsidRDefault="00495170" w:rsidP="00495170">
      <w:pPr>
        <w:pStyle w:val="infoblue"/>
        <w:rPr>
          <w:rFonts w:ascii="Trebuchet MS" w:hAnsi="Trebuchet MS"/>
        </w:rPr>
      </w:pPr>
    </w:p>
    <w:p w14:paraId="6F8F3240" w14:textId="77777777" w:rsidR="00495170" w:rsidRDefault="00495170" w:rsidP="00495170">
      <w:pPr>
        <w:pStyle w:val="infoblue"/>
        <w:rPr>
          <w:rFonts w:ascii="Trebuchet MS" w:hAnsi="Trebuchet MS"/>
        </w:rPr>
      </w:pPr>
    </w:p>
    <w:p w14:paraId="6F8F3241" w14:textId="77777777" w:rsidR="00495170" w:rsidRDefault="00495170" w:rsidP="00495170">
      <w:pPr>
        <w:pStyle w:val="infoblue"/>
        <w:rPr>
          <w:rFonts w:ascii="Trebuchet MS" w:hAnsi="Trebuchet MS"/>
        </w:rPr>
      </w:pPr>
    </w:p>
    <w:p w14:paraId="6F8F3242" w14:textId="77777777" w:rsidR="00495170" w:rsidRDefault="00495170" w:rsidP="00495170">
      <w:pPr>
        <w:pStyle w:val="infoblue"/>
        <w:rPr>
          <w:rFonts w:ascii="Trebuchet MS" w:hAnsi="Trebuchet MS"/>
        </w:rPr>
      </w:pPr>
    </w:p>
    <w:p w14:paraId="6F8F3243" w14:textId="77777777" w:rsidR="00495170" w:rsidRDefault="00495170" w:rsidP="00495170">
      <w:pPr>
        <w:pStyle w:val="infoblue"/>
        <w:rPr>
          <w:rFonts w:ascii="Trebuchet MS" w:hAnsi="Trebuchet MS"/>
        </w:rPr>
      </w:pPr>
    </w:p>
    <w:p w14:paraId="6F8F3244" w14:textId="77777777" w:rsidR="00495170" w:rsidRDefault="00495170" w:rsidP="00495170">
      <w:pPr>
        <w:pStyle w:val="infoblue"/>
        <w:rPr>
          <w:rFonts w:ascii="Trebuchet MS" w:hAnsi="Trebuchet MS"/>
        </w:rPr>
      </w:pPr>
    </w:p>
    <w:p w14:paraId="6F8F3245" w14:textId="77777777" w:rsidR="00495170" w:rsidRDefault="00495170" w:rsidP="00495170">
      <w:pPr>
        <w:pStyle w:val="infoblue"/>
        <w:rPr>
          <w:rFonts w:ascii="Trebuchet MS" w:hAnsi="Trebuchet MS"/>
        </w:rPr>
      </w:pPr>
    </w:p>
    <w:p w14:paraId="6F8F3246" w14:textId="77777777" w:rsidR="00495170" w:rsidRDefault="00495170" w:rsidP="00495170">
      <w:pPr>
        <w:pStyle w:val="infoblue"/>
        <w:rPr>
          <w:rFonts w:ascii="Trebuchet MS" w:hAnsi="Trebuchet MS"/>
        </w:rPr>
      </w:pPr>
    </w:p>
    <w:p w14:paraId="6F8F3247" w14:textId="77777777" w:rsidR="00495170" w:rsidRDefault="00495170" w:rsidP="00495170">
      <w:pPr>
        <w:pStyle w:val="infoblue"/>
        <w:rPr>
          <w:rFonts w:ascii="Trebuchet MS" w:hAnsi="Trebuchet MS"/>
        </w:rPr>
      </w:pPr>
    </w:p>
    <w:p w14:paraId="6F8F3248" w14:textId="77777777" w:rsidR="00495170" w:rsidRDefault="00495170" w:rsidP="00495170">
      <w:pPr>
        <w:pStyle w:val="infoblue"/>
        <w:rPr>
          <w:rFonts w:ascii="Trebuchet MS" w:hAnsi="Trebuchet MS"/>
        </w:rPr>
      </w:pPr>
    </w:p>
    <w:p w14:paraId="6F8F3249" w14:textId="77777777" w:rsidR="00495170" w:rsidRDefault="00495170" w:rsidP="00495170">
      <w:pPr>
        <w:pStyle w:val="infoblue"/>
        <w:rPr>
          <w:rFonts w:ascii="Trebuchet MS" w:hAnsi="Trebuchet MS"/>
        </w:rPr>
      </w:pPr>
    </w:p>
    <w:p w14:paraId="6F8F324A" w14:textId="77777777" w:rsidR="00495170" w:rsidRDefault="00495170" w:rsidP="00495170">
      <w:pPr>
        <w:pStyle w:val="infoblue"/>
        <w:rPr>
          <w:rFonts w:ascii="Trebuchet MS" w:hAnsi="Trebuchet MS"/>
        </w:rPr>
      </w:pPr>
    </w:p>
    <w:p w14:paraId="6F8F324B" w14:textId="77777777" w:rsidR="00495170" w:rsidRDefault="00495170" w:rsidP="00495170">
      <w:pPr>
        <w:pStyle w:val="infoblue"/>
        <w:rPr>
          <w:rFonts w:ascii="Trebuchet MS" w:hAnsi="Trebuchet MS"/>
        </w:rPr>
      </w:pPr>
    </w:p>
    <w:p w14:paraId="6F8F324C" w14:textId="77777777" w:rsidR="00495170" w:rsidRDefault="00495170" w:rsidP="00495170">
      <w:pPr>
        <w:pStyle w:val="infoblue"/>
        <w:rPr>
          <w:rFonts w:ascii="Trebuchet MS" w:hAnsi="Trebuchet MS"/>
        </w:rPr>
      </w:pPr>
    </w:p>
    <w:p w14:paraId="6F8F324D" w14:textId="77777777" w:rsidR="00495170" w:rsidRDefault="00495170" w:rsidP="00495170">
      <w:pPr>
        <w:pStyle w:val="infoblue"/>
        <w:rPr>
          <w:rFonts w:ascii="Trebuchet MS" w:hAnsi="Trebuchet MS"/>
        </w:rPr>
      </w:pPr>
    </w:p>
    <w:p w14:paraId="6F8F324E" w14:textId="77777777" w:rsidR="00495170" w:rsidRDefault="00495170" w:rsidP="00495170">
      <w:pPr>
        <w:pStyle w:val="infoblue"/>
        <w:rPr>
          <w:rFonts w:ascii="Trebuchet MS" w:hAnsi="Trebuchet MS"/>
        </w:rPr>
      </w:pPr>
    </w:p>
    <w:p w14:paraId="6F8F324F" w14:textId="77777777" w:rsidR="00495170" w:rsidRDefault="00495170" w:rsidP="00495170">
      <w:pPr>
        <w:pStyle w:val="infoblue"/>
        <w:rPr>
          <w:rFonts w:ascii="Trebuchet MS" w:hAnsi="Trebuchet MS"/>
        </w:rPr>
      </w:pPr>
    </w:p>
    <w:p w14:paraId="6F8F3250" w14:textId="77777777" w:rsidR="00495170" w:rsidRDefault="00495170" w:rsidP="00495170">
      <w:pPr>
        <w:pStyle w:val="infoblue"/>
        <w:rPr>
          <w:rFonts w:ascii="Trebuchet MS" w:hAnsi="Trebuchet MS"/>
        </w:rPr>
      </w:pPr>
    </w:p>
    <w:p w14:paraId="6F8F3251" w14:textId="77777777" w:rsidR="00495170" w:rsidRDefault="00495170" w:rsidP="00495170">
      <w:pPr>
        <w:pStyle w:val="infoblue"/>
        <w:rPr>
          <w:rFonts w:ascii="Trebuchet MS" w:hAnsi="Trebuchet MS"/>
        </w:rPr>
      </w:pPr>
    </w:p>
    <w:p w14:paraId="6F8F3252" w14:textId="77777777" w:rsidR="00495170" w:rsidRDefault="00495170" w:rsidP="00495170">
      <w:pPr>
        <w:spacing w:after="160" w:line="259" w:lineRule="auto"/>
        <w:rPr>
          <w:iCs/>
          <w:color w:val="0000FF"/>
          <w:sz w:val="20"/>
          <w:szCs w:val="20"/>
        </w:rPr>
      </w:pPr>
    </w:p>
    <w:p w14:paraId="6F8F3253" w14:textId="77777777" w:rsidR="00495170" w:rsidRDefault="00495170" w:rsidP="00495170">
      <w:pPr>
        <w:spacing w:after="160" w:line="259" w:lineRule="auto"/>
        <w:rPr>
          <w:rFonts w:ascii="Trebuchet MS" w:hAnsi="Trebuchet MS"/>
          <w:iCs/>
          <w:color w:val="0000FF"/>
          <w:sz w:val="20"/>
          <w:szCs w:val="20"/>
        </w:rPr>
      </w:pPr>
      <w:r>
        <w:rPr>
          <w:iCs/>
          <w:color w:val="0000FF"/>
          <w:sz w:val="20"/>
          <w:szCs w:val="20"/>
        </w:rPr>
        <w:br w:type="page"/>
      </w:r>
    </w:p>
    <w:p w14:paraId="6F8F3254" w14:textId="77777777" w:rsidR="00495170" w:rsidRPr="00603ACC" w:rsidRDefault="00495170" w:rsidP="00495170">
      <w:pPr>
        <w:rPr>
          <w:rFonts w:asciiTheme="majorHAnsi" w:hAnsiTheme="majorHAnsi"/>
          <w:b/>
          <w:color w:val="000000" w:themeColor="text1"/>
          <w:sz w:val="36"/>
          <w:szCs w:val="36"/>
        </w:rPr>
      </w:pPr>
      <w:r w:rsidRPr="00603ACC">
        <w:rPr>
          <w:rFonts w:asciiTheme="majorHAnsi" w:hAnsiTheme="majorHAnsi"/>
          <w:b/>
          <w:color w:val="000000" w:themeColor="text1"/>
          <w:sz w:val="36"/>
          <w:szCs w:val="36"/>
        </w:rPr>
        <w:lastRenderedPageBreak/>
        <w:t>1. Introduction</w:t>
      </w:r>
    </w:p>
    <w:p w14:paraId="6F8F3255" w14:textId="77777777" w:rsidR="00495170" w:rsidRPr="00603ACC" w:rsidRDefault="00495170" w:rsidP="00495170">
      <w:pPr>
        <w:rPr>
          <w:rFonts w:asciiTheme="minorHAnsi" w:hAnsiTheme="minorHAnsi"/>
        </w:rPr>
      </w:pPr>
    </w:p>
    <w:p w14:paraId="6F8F3256" w14:textId="77777777" w:rsidR="00495170" w:rsidRPr="00603ACC" w:rsidRDefault="00495170" w:rsidP="00495170">
      <w:pPr>
        <w:rPr>
          <w:rFonts w:asciiTheme="minorHAnsi" w:hAnsiTheme="minorHAnsi"/>
          <w:sz w:val="20"/>
          <w:szCs w:val="20"/>
        </w:rPr>
      </w:pPr>
      <w:r w:rsidRPr="00603ACC">
        <w:rPr>
          <w:rFonts w:asciiTheme="minorHAnsi" w:hAnsiTheme="minorHAnsi"/>
          <w:sz w:val="20"/>
          <w:szCs w:val="20"/>
        </w:rPr>
        <w:t xml:space="preserve">The document is a high-level overview </w:t>
      </w:r>
      <w:r>
        <w:rPr>
          <w:rFonts w:asciiTheme="minorHAnsi" w:hAnsiTheme="minorHAnsi"/>
          <w:sz w:val="20"/>
          <w:szCs w:val="20"/>
        </w:rPr>
        <w:t>outlining</w:t>
      </w:r>
      <w:r w:rsidRPr="00603ACC">
        <w:rPr>
          <w:rFonts w:asciiTheme="minorHAnsi" w:hAnsiTheme="minorHAnsi"/>
          <w:sz w:val="20"/>
          <w:szCs w:val="20"/>
        </w:rPr>
        <w:t xml:space="preserve"> the</w:t>
      </w:r>
      <w:r>
        <w:rPr>
          <w:rFonts w:asciiTheme="minorHAnsi" w:hAnsiTheme="minorHAnsi"/>
          <w:sz w:val="20"/>
          <w:szCs w:val="20"/>
        </w:rPr>
        <w:t xml:space="preserve"> test planning </w:t>
      </w:r>
      <w:r w:rsidRPr="00603ACC">
        <w:rPr>
          <w:rFonts w:asciiTheme="minorHAnsi" w:hAnsiTheme="minorHAnsi"/>
          <w:sz w:val="20"/>
          <w:szCs w:val="20"/>
        </w:rPr>
        <w:t xml:space="preserve">for the </w:t>
      </w:r>
      <w:r w:rsidRPr="00603ACC">
        <w:rPr>
          <w:rFonts w:asciiTheme="minorHAnsi" w:hAnsiTheme="minorHAnsi" w:cs="Arial"/>
          <w:color w:val="000000"/>
          <w:sz w:val="20"/>
          <w:szCs w:val="20"/>
        </w:rPr>
        <w:t xml:space="preserve">case study project assignment to be taken up by </w:t>
      </w:r>
      <w:r w:rsidRPr="00603ACC">
        <w:rPr>
          <w:rFonts w:asciiTheme="minorHAnsi" w:hAnsiTheme="minorHAnsi"/>
          <w:b/>
          <w:i/>
          <w:sz w:val="20"/>
          <w:szCs w:val="20"/>
        </w:rPr>
        <w:t>EE Team J1</w:t>
      </w:r>
      <w:r w:rsidRPr="00603ACC">
        <w:rPr>
          <w:rFonts w:asciiTheme="minorHAnsi" w:hAnsiTheme="minorHAnsi"/>
          <w:sz w:val="20"/>
          <w:szCs w:val="20"/>
        </w:rPr>
        <w:t xml:space="preserve"> group. The objective is to set the test strategy for the particular product releases. This broadly describes the objective, testing scope, testing type, Entry &amp; Exit criteria details in order to deliver adequate quality product.</w:t>
      </w:r>
    </w:p>
    <w:p w14:paraId="6F8F3257" w14:textId="77777777" w:rsidR="00495170" w:rsidRPr="00737D03" w:rsidRDefault="00495170" w:rsidP="00495170">
      <w:pPr>
        <w:rPr>
          <w:rFonts w:ascii="Trebuchet MS" w:hAnsi="Trebuchet MS"/>
          <w:sz w:val="20"/>
          <w:szCs w:val="20"/>
        </w:rPr>
      </w:pPr>
    </w:p>
    <w:p w14:paraId="6F8F3258" w14:textId="77777777" w:rsidR="00495170" w:rsidRPr="00603ACC" w:rsidRDefault="00495170" w:rsidP="00495170">
      <w:pPr>
        <w:pStyle w:val="Heading2"/>
        <w:rPr>
          <w:rFonts w:asciiTheme="minorHAnsi" w:hAnsiTheme="minorHAnsi"/>
          <w:sz w:val="20"/>
          <w:szCs w:val="20"/>
        </w:rPr>
      </w:pPr>
      <w:bookmarkStart w:id="0" w:name="_Toc166391785"/>
      <w:bookmarkStart w:id="1" w:name="_Toc351111891"/>
      <w:bookmarkStart w:id="2" w:name="_Toc415043570"/>
      <w:r w:rsidRPr="00603ACC">
        <w:rPr>
          <w:rFonts w:asciiTheme="minorHAnsi" w:hAnsiTheme="minorHAnsi"/>
          <w:sz w:val="20"/>
          <w:szCs w:val="20"/>
        </w:rPr>
        <w:t>Document Objectives</w:t>
      </w:r>
      <w:bookmarkEnd w:id="0"/>
      <w:bookmarkEnd w:id="1"/>
      <w:bookmarkEnd w:id="2"/>
    </w:p>
    <w:p w14:paraId="6F8F3259" w14:textId="77777777" w:rsidR="00495170" w:rsidRPr="00603ACC" w:rsidRDefault="00495170" w:rsidP="00495170">
      <w:pPr>
        <w:rPr>
          <w:rFonts w:asciiTheme="minorHAnsi" w:hAnsiTheme="minorHAnsi"/>
          <w:sz w:val="20"/>
          <w:szCs w:val="20"/>
        </w:rPr>
      </w:pPr>
    </w:p>
    <w:p w14:paraId="6F8F325A" w14:textId="77777777" w:rsidR="00495170" w:rsidRPr="00603ACC" w:rsidRDefault="00495170" w:rsidP="00495170">
      <w:pPr>
        <w:pStyle w:val="ListParagraph"/>
        <w:numPr>
          <w:ilvl w:val="0"/>
          <w:numId w:val="2"/>
        </w:numPr>
        <w:rPr>
          <w:rFonts w:asciiTheme="minorHAnsi" w:hAnsiTheme="minorHAnsi"/>
          <w:sz w:val="20"/>
          <w:szCs w:val="20"/>
        </w:rPr>
      </w:pPr>
      <w:r w:rsidRPr="00603ACC">
        <w:rPr>
          <w:rFonts w:asciiTheme="minorHAnsi" w:hAnsiTheme="minorHAnsi"/>
          <w:sz w:val="20"/>
          <w:szCs w:val="20"/>
        </w:rPr>
        <w:t>Define the general strategy and approach that will be incorporated to test the software and evaluate the test results.</w:t>
      </w:r>
    </w:p>
    <w:p w14:paraId="6F8F325B" w14:textId="77777777" w:rsidR="00495170" w:rsidRDefault="00495170" w:rsidP="00495170">
      <w:pPr>
        <w:pStyle w:val="ListParagraph"/>
        <w:numPr>
          <w:ilvl w:val="0"/>
          <w:numId w:val="2"/>
        </w:numPr>
        <w:rPr>
          <w:rFonts w:asciiTheme="minorHAnsi" w:hAnsiTheme="minorHAnsi"/>
          <w:sz w:val="20"/>
          <w:szCs w:val="20"/>
        </w:rPr>
      </w:pPr>
      <w:r w:rsidRPr="00603ACC">
        <w:rPr>
          <w:rFonts w:asciiTheme="minorHAnsi" w:hAnsiTheme="minorHAnsi"/>
          <w:sz w:val="20"/>
          <w:szCs w:val="20"/>
        </w:rPr>
        <w:t xml:space="preserve">Define the top-level plan that will be used to govern and direct detailed testing for the following test types:  Functional, </w:t>
      </w:r>
      <w:r>
        <w:rPr>
          <w:rFonts w:asciiTheme="minorHAnsi" w:hAnsiTheme="minorHAnsi"/>
          <w:sz w:val="20"/>
          <w:szCs w:val="20"/>
        </w:rPr>
        <w:t>Environmental</w:t>
      </w:r>
      <w:r w:rsidRPr="00603ACC">
        <w:rPr>
          <w:rFonts w:asciiTheme="minorHAnsi" w:hAnsiTheme="minorHAnsi"/>
          <w:sz w:val="20"/>
          <w:szCs w:val="20"/>
        </w:rPr>
        <w:t>, Regression and User Acceptance.</w:t>
      </w:r>
    </w:p>
    <w:p w14:paraId="6F8F325C" w14:textId="77777777" w:rsidR="00495170" w:rsidRPr="00603ACC" w:rsidRDefault="00495170" w:rsidP="00495170">
      <w:pPr>
        <w:pStyle w:val="ListParagraph"/>
        <w:numPr>
          <w:ilvl w:val="0"/>
          <w:numId w:val="2"/>
        </w:numPr>
        <w:rPr>
          <w:rFonts w:asciiTheme="minorHAnsi" w:hAnsiTheme="minorHAnsi"/>
          <w:sz w:val="20"/>
          <w:szCs w:val="20"/>
        </w:rPr>
      </w:pPr>
      <w:r>
        <w:rPr>
          <w:rFonts w:asciiTheme="minorHAnsi" w:hAnsiTheme="minorHAnsi"/>
          <w:sz w:val="20"/>
          <w:szCs w:val="20"/>
        </w:rPr>
        <w:t>Unit testing be covered as the development activity.</w:t>
      </w:r>
    </w:p>
    <w:p w14:paraId="6F8F325D" w14:textId="77777777" w:rsidR="00495170" w:rsidRPr="00603ACC" w:rsidRDefault="00495170" w:rsidP="00495170">
      <w:pPr>
        <w:pStyle w:val="ListParagraph"/>
        <w:numPr>
          <w:ilvl w:val="0"/>
          <w:numId w:val="2"/>
        </w:numPr>
        <w:rPr>
          <w:rFonts w:asciiTheme="minorHAnsi" w:hAnsiTheme="minorHAnsi"/>
          <w:sz w:val="20"/>
          <w:szCs w:val="20"/>
        </w:rPr>
      </w:pPr>
      <w:r w:rsidRPr="00603ACC">
        <w:rPr>
          <w:rFonts w:asciiTheme="minorHAnsi" w:hAnsiTheme="minorHAnsi"/>
          <w:sz w:val="20"/>
          <w:szCs w:val="20"/>
        </w:rPr>
        <w:t>Provide visibility to stakeholders that adequate consideration has been given to the various aspects of testing, and where appropriate have the stakeholders approve the plan.</w:t>
      </w:r>
    </w:p>
    <w:p w14:paraId="6F8F325E" w14:textId="77777777" w:rsidR="00495170" w:rsidRPr="00603ACC" w:rsidRDefault="00495170" w:rsidP="00495170">
      <w:pPr>
        <w:pStyle w:val="ListParagraph"/>
        <w:numPr>
          <w:ilvl w:val="0"/>
          <w:numId w:val="2"/>
        </w:numPr>
        <w:rPr>
          <w:rFonts w:asciiTheme="minorHAnsi" w:hAnsiTheme="minorHAnsi"/>
          <w:sz w:val="20"/>
          <w:szCs w:val="20"/>
        </w:rPr>
      </w:pPr>
      <w:r w:rsidRPr="00603ACC">
        <w:rPr>
          <w:rFonts w:asciiTheme="minorHAnsi" w:hAnsiTheme="minorHAnsi"/>
          <w:sz w:val="20"/>
          <w:szCs w:val="20"/>
        </w:rPr>
        <w:t>Identify the test environment required for each phase.</w:t>
      </w:r>
    </w:p>
    <w:p w14:paraId="6F8F325F" w14:textId="77777777" w:rsidR="00495170" w:rsidRPr="00603ACC" w:rsidRDefault="00495170" w:rsidP="00495170">
      <w:pPr>
        <w:pStyle w:val="ListParagraph"/>
        <w:numPr>
          <w:ilvl w:val="0"/>
          <w:numId w:val="2"/>
        </w:numPr>
        <w:rPr>
          <w:rFonts w:asciiTheme="minorHAnsi" w:hAnsiTheme="minorHAnsi"/>
          <w:sz w:val="20"/>
          <w:szCs w:val="20"/>
        </w:rPr>
      </w:pPr>
      <w:r w:rsidRPr="00603ACC">
        <w:rPr>
          <w:rFonts w:asciiTheme="minorHAnsi" w:hAnsiTheme="minorHAnsi"/>
          <w:sz w:val="20"/>
          <w:szCs w:val="20"/>
        </w:rPr>
        <w:t>Identify the deliverables that should be targeted by the test phases</w:t>
      </w:r>
      <w:r>
        <w:rPr>
          <w:rFonts w:asciiTheme="minorHAnsi" w:hAnsiTheme="minorHAnsi"/>
          <w:sz w:val="20"/>
          <w:szCs w:val="20"/>
        </w:rPr>
        <w:t>.</w:t>
      </w:r>
    </w:p>
    <w:p w14:paraId="6F8F3260" w14:textId="77777777" w:rsidR="00495170" w:rsidRPr="00603ACC" w:rsidRDefault="00495170" w:rsidP="00495170">
      <w:pPr>
        <w:pStyle w:val="ListParagraph"/>
        <w:numPr>
          <w:ilvl w:val="0"/>
          <w:numId w:val="2"/>
        </w:numPr>
        <w:rPr>
          <w:rFonts w:asciiTheme="minorHAnsi" w:hAnsiTheme="minorHAnsi"/>
          <w:sz w:val="20"/>
          <w:szCs w:val="20"/>
        </w:rPr>
      </w:pPr>
      <w:r w:rsidRPr="00603ACC">
        <w:rPr>
          <w:rFonts w:asciiTheme="minorHAnsi" w:hAnsiTheme="minorHAnsi"/>
          <w:sz w:val="20"/>
          <w:szCs w:val="20"/>
        </w:rPr>
        <w:t>Identify the modification for and the ideas behind the test areas to be covered.</w:t>
      </w:r>
    </w:p>
    <w:p w14:paraId="6F8F3261" w14:textId="77777777" w:rsidR="00495170" w:rsidRPr="001A7C56" w:rsidRDefault="00495170" w:rsidP="00495170">
      <w:pPr>
        <w:pStyle w:val="ListParagraph"/>
        <w:numPr>
          <w:ilvl w:val="0"/>
          <w:numId w:val="2"/>
        </w:numPr>
        <w:rPr>
          <w:rFonts w:asciiTheme="minorHAnsi" w:hAnsiTheme="minorHAnsi"/>
          <w:sz w:val="20"/>
          <w:szCs w:val="20"/>
        </w:rPr>
      </w:pPr>
      <w:r w:rsidRPr="00603ACC">
        <w:rPr>
          <w:rFonts w:asciiTheme="minorHAnsi" w:hAnsiTheme="minorHAnsi"/>
          <w:sz w:val="20"/>
          <w:szCs w:val="20"/>
        </w:rPr>
        <w:t xml:space="preserve">Outline the test approach that will be used. </w:t>
      </w:r>
    </w:p>
    <w:p w14:paraId="6F8F3262" w14:textId="77777777" w:rsidR="00495170" w:rsidRPr="00E65A10" w:rsidRDefault="00495170" w:rsidP="00495170">
      <w:pPr>
        <w:rPr>
          <w:rFonts w:ascii="Trebuchet MS" w:hAnsi="Trebuchet MS"/>
          <w:sz w:val="20"/>
          <w:szCs w:val="20"/>
        </w:rPr>
      </w:pPr>
    </w:p>
    <w:p w14:paraId="6F8F3263" w14:textId="77777777" w:rsidR="00495170" w:rsidRDefault="00495170" w:rsidP="00495170">
      <w:pPr>
        <w:rPr>
          <w:rFonts w:asciiTheme="majorHAnsi" w:hAnsiTheme="majorHAnsi"/>
          <w:b/>
          <w:color w:val="000000" w:themeColor="text1"/>
          <w:sz w:val="36"/>
          <w:szCs w:val="36"/>
        </w:rPr>
      </w:pPr>
      <w:r>
        <w:rPr>
          <w:rFonts w:asciiTheme="majorHAnsi" w:hAnsiTheme="majorHAnsi"/>
          <w:b/>
          <w:color w:val="000000" w:themeColor="text1"/>
          <w:sz w:val="36"/>
          <w:szCs w:val="36"/>
        </w:rPr>
        <w:t>2</w:t>
      </w:r>
      <w:r w:rsidRPr="00330A1C">
        <w:rPr>
          <w:rFonts w:asciiTheme="majorHAnsi" w:hAnsiTheme="majorHAnsi"/>
          <w:b/>
          <w:color w:val="000000" w:themeColor="text1"/>
          <w:sz w:val="36"/>
          <w:szCs w:val="36"/>
        </w:rPr>
        <w:t xml:space="preserve">. Test </w:t>
      </w:r>
      <w:r>
        <w:rPr>
          <w:rFonts w:asciiTheme="majorHAnsi" w:hAnsiTheme="majorHAnsi"/>
          <w:b/>
          <w:color w:val="000000" w:themeColor="text1"/>
          <w:sz w:val="36"/>
          <w:szCs w:val="36"/>
        </w:rPr>
        <w:t>Strategy</w:t>
      </w:r>
    </w:p>
    <w:p w14:paraId="2465B538" w14:textId="77777777" w:rsidR="002938A1" w:rsidRPr="00330A1C" w:rsidRDefault="002938A1" w:rsidP="00495170">
      <w:pPr>
        <w:rPr>
          <w:rFonts w:asciiTheme="majorHAnsi" w:hAnsiTheme="majorHAnsi"/>
          <w:b/>
          <w:color w:val="000000" w:themeColor="text1"/>
          <w:sz w:val="36"/>
          <w:szCs w:val="36"/>
        </w:rPr>
      </w:pPr>
    </w:p>
    <w:p w14:paraId="6F8F3264" w14:textId="77777777" w:rsidR="00495170" w:rsidRPr="00B63705" w:rsidRDefault="00495170" w:rsidP="00495170">
      <w:pPr>
        <w:pStyle w:val="infoblue"/>
        <w:ind w:left="0"/>
        <w:rPr>
          <w:rFonts w:asciiTheme="minorHAnsi" w:hAnsiTheme="minorHAnsi"/>
          <w:i w:val="0"/>
          <w:color w:val="000000" w:themeColor="text1"/>
        </w:rPr>
      </w:pPr>
      <w:r w:rsidRPr="00B63705">
        <w:rPr>
          <w:rFonts w:asciiTheme="minorHAnsi" w:hAnsiTheme="minorHAnsi"/>
          <w:i w:val="0"/>
          <w:color w:val="000000" w:themeColor="text1"/>
        </w:rPr>
        <w:t>Below identification table helps to identify what are different types of tes</w:t>
      </w:r>
      <w:r>
        <w:rPr>
          <w:rFonts w:asciiTheme="minorHAnsi" w:hAnsiTheme="minorHAnsi"/>
          <w:i w:val="0"/>
          <w:color w:val="000000" w:themeColor="text1"/>
        </w:rPr>
        <w:t>ting should be performed for the</w:t>
      </w:r>
      <w:r w:rsidRPr="00B63705">
        <w:rPr>
          <w:rFonts w:asciiTheme="minorHAnsi" w:hAnsiTheme="minorHAnsi"/>
          <w:i w:val="0"/>
          <w:color w:val="000000" w:themeColor="text1"/>
        </w:rPr>
        <w:t xml:space="preserve"> release.</w:t>
      </w:r>
    </w:p>
    <w:p w14:paraId="6F8F3265" w14:textId="77777777" w:rsidR="00495170" w:rsidRPr="00995823" w:rsidRDefault="00495170" w:rsidP="00495170">
      <w:pPr>
        <w:pStyle w:val="infoblue"/>
        <w:ind w:left="0"/>
        <w:rPr>
          <w:rFonts w:ascii="Trebuchet MS" w:hAnsi="Trebuchet MS"/>
          <w:i w:val="0"/>
          <w:color w:val="000000" w:themeColor="text1"/>
        </w:rPr>
      </w:pPr>
    </w:p>
    <w:tbl>
      <w:tblPr>
        <w:tblW w:w="4881" w:type="pct"/>
        <w:tblBorders>
          <w:top w:val="single" w:sz="12" w:space="0" w:color="auto"/>
          <w:left w:val="single" w:sz="12" w:space="0" w:color="auto"/>
          <w:bottom w:val="double" w:sz="4" w:space="0" w:color="auto"/>
          <w:right w:val="single" w:sz="12" w:space="0" w:color="auto"/>
          <w:insideH w:val="single" w:sz="12" w:space="0" w:color="auto"/>
          <w:insideV w:val="single" w:sz="12" w:space="0" w:color="auto"/>
        </w:tblBorders>
        <w:tblLook w:val="00A0" w:firstRow="1" w:lastRow="0" w:firstColumn="1" w:lastColumn="0" w:noHBand="0" w:noVBand="0"/>
      </w:tblPr>
      <w:tblGrid>
        <w:gridCol w:w="3091"/>
        <w:gridCol w:w="5196"/>
        <w:gridCol w:w="2227"/>
      </w:tblGrid>
      <w:tr w:rsidR="00495170" w:rsidRPr="003339A6" w14:paraId="6F8F3269" w14:textId="77777777" w:rsidTr="002938A1">
        <w:trPr>
          <w:trHeight w:val="600"/>
        </w:trPr>
        <w:tc>
          <w:tcPr>
            <w:tcW w:w="1470" w:type="pct"/>
            <w:shd w:val="clear" w:color="auto" w:fill="009999"/>
            <w:vAlign w:val="center"/>
          </w:tcPr>
          <w:p w14:paraId="6F8F3266" w14:textId="77777777" w:rsidR="00495170" w:rsidRPr="003339A6" w:rsidRDefault="00495170" w:rsidP="00DF657E">
            <w:pPr>
              <w:pStyle w:val="BodyText"/>
              <w:spacing w:line="360" w:lineRule="auto"/>
              <w:ind w:left="180" w:hanging="270"/>
              <w:jc w:val="center"/>
              <w:rPr>
                <w:rFonts w:asciiTheme="minorHAnsi" w:hAnsiTheme="minorHAnsi"/>
                <w:b/>
                <w:bCs/>
                <w:color w:val="FFFFFF" w:themeColor="background1"/>
                <w:sz w:val="20"/>
              </w:rPr>
            </w:pPr>
            <w:r w:rsidRPr="003339A6">
              <w:rPr>
                <w:rFonts w:asciiTheme="minorHAnsi" w:hAnsiTheme="minorHAnsi"/>
                <w:b/>
                <w:bCs/>
                <w:color w:val="FFFFFF" w:themeColor="background1"/>
                <w:sz w:val="20"/>
              </w:rPr>
              <w:t>Type of verification</w:t>
            </w:r>
          </w:p>
        </w:tc>
        <w:tc>
          <w:tcPr>
            <w:tcW w:w="2471" w:type="pct"/>
            <w:shd w:val="clear" w:color="auto" w:fill="009999"/>
            <w:vAlign w:val="center"/>
          </w:tcPr>
          <w:p w14:paraId="6F8F3267" w14:textId="77777777" w:rsidR="00495170" w:rsidRPr="003339A6" w:rsidRDefault="00495170" w:rsidP="00DF657E">
            <w:pPr>
              <w:pStyle w:val="BodyText"/>
              <w:spacing w:line="360" w:lineRule="auto"/>
              <w:ind w:left="180" w:hanging="270"/>
              <w:jc w:val="center"/>
              <w:rPr>
                <w:rFonts w:asciiTheme="minorHAnsi" w:hAnsiTheme="minorHAnsi"/>
                <w:b/>
                <w:bCs/>
                <w:color w:val="FFFFFF" w:themeColor="background1"/>
                <w:sz w:val="20"/>
              </w:rPr>
            </w:pPr>
            <w:r w:rsidRPr="003339A6">
              <w:rPr>
                <w:rFonts w:asciiTheme="minorHAnsi" w:hAnsiTheme="minorHAnsi"/>
                <w:b/>
                <w:bCs/>
                <w:color w:val="FFFFFF" w:themeColor="background1"/>
                <w:sz w:val="20"/>
              </w:rPr>
              <w:t>Description</w:t>
            </w:r>
          </w:p>
        </w:tc>
        <w:tc>
          <w:tcPr>
            <w:tcW w:w="1059" w:type="pct"/>
            <w:shd w:val="clear" w:color="auto" w:fill="009999"/>
            <w:vAlign w:val="center"/>
          </w:tcPr>
          <w:p w14:paraId="6F8F3268" w14:textId="77777777" w:rsidR="00495170" w:rsidRPr="003339A6" w:rsidRDefault="00495170" w:rsidP="00DF657E">
            <w:pPr>
              <w:pStyle w:val="BodyText"/>
              <w:spacing w:line="360" w:lineRule="auto"/>
              <w:ind w:left="180" w:hanging="270"/>
              <w:jc w:val="center"/>
              <w:rPr>
                <w:rFonts w:asciiTheme="minorHAnsi" w:hAnsiTheme="minorHAnsi"/>
                <w:b/>
                <w:bCs/>
                <w:color w:val="FFFFFF" w:themeColor="background1"/>
                <w:sz w:val="20"/>
              </w:rPr>
            </w:pPr>
            <w:r w:rsidRPr="003339A6">
              <w:rPr>
                <w:rFonts w:asciiTheme="minorHAnsi" w:hAnsiTheme="minorHAnsi"/>
                <w:b/>
                <w:bCs/>
                <w:color w:val="FFFFFF" w:themeColor="background1"/>
                <w:sz w:val="20"/>
              </w:rPr>
              <w:t>Applicable</w:t>
            </w:r>
          </w:p>
        </w:tc>
      </w:tr>
      <w:tr w:rsidR="00495170" w:rsidRPr="003339A6" w14:paraId="6F8F326D" w14:textId="77777777" w:rsidTr="002938A1">
        <w:trPr>
          <w:trHeight w:val="600"/>
        </w:trPr>
        <w:tc>
          <w:tcPr>
            <w:tcW w:w="1470" w:type="pct"/>
            <w:shd w:val="clear" w:color="auto" w:fill="FFFFFF" w:themeFill="background1"/>
            <w:vAlign w:val="center"/>
          </w:tcPr>
          <w:p w14:paraId="6F8F326A" w14:textId="77777777" w:rsidR="00495170" w:rsidRPr="003339A6" w:rsidRDefault="00495170" w:rsidP="00DF657E">
            <w:pPr>
              <w:pStyle w:val="BodyText"/>
              <w:spacing w:line="360" w:lineRule="auto"/>
              <w:ind w:left="180" w:hanging="90"/>
              <w:jc w:val="center"/>
              <w:rPr>
                <w:rFonts w:asciiTheme="minorHAnsi" w:hAnsiTheme="minorHAnsi"/>
                <w:b/>
                <w:bCs/>
                <w:sz w:val="20"/>
              </w:rPr>
            </w:pPr>
            <w:r w:rsidRPr="003339A6">
              <w:rPr>
                <w:rFonts w:asciiTheme="minorHAnsi" w:hAnsiTheme="minorHAnsi"/>
                <w:b/>
                <w:bCs/>
                <w:sz w:val="20"/>
              </w:rPr>
              <w:t>Sanity/Smoke testing</w:t>
            </w:r>
          </w:p>
        </w:tc>
        <w:tc>
          <w:tcPr>
            <w:tcW w:w="2471" w:type="pct"/>
            <w:shd w:val="clear" w:color="auto" w:fill="FFFFFF" w:themeFill="background1"/>
          </w:tcPr>
          <w:p w14:paraId="6F8F326B" w14:textId="77777777" w:rsidR="00495170" w:rsidRPr="003339A6" w:rsidRDefault="00495170" w:rsidP="00DF657E">
            <w:pPr>
              <w:pStyle w:val="BodyText"/>
              <w:spacing w:line="360" w:lineRule="auto"/>
              <w:ind w:left="-66"/>
              <w:jc w:val="both"/>
              <w:rPr>
                <w:rFonts w:asciiTheme="minorHAnsi" w:hAnsiTheme="minorHAnsi"/>
                <w:sz w:val="20"/>
              </w:rPr>
            </w:pPr>
            <w:r w:rsidRPr="003339A6">
              <w:rPr>
                <w:rFonts w:asciiTheme="minorHAnsi" w:hAnsiTheme="minorHAnsi"/>
                <w:sz w:val="20"/>
              </w:rPr>
              <w:t>Essential to perform before starting full-blown testing</w:t>
            </w:r>
          </w:p>
        </w:tc>
        <w:tc>
          <w:tcPr>
            <w:tcW w:w="1059" w:type="pct"/>
            <w:shd w:val="clear" w:color="auto" w:fill="FFFFFF" w:themeFill="background1"/>
            <w:vAlign w:val="center"/>
          </w:tcPr>
          <w:p w14:paraId="6F8F326C" w14:textId="77777777" w:rsidR="00495170" w:rsidRPr="003339A6" w:rsidRDefault="00495170" w:rsidP="00DF657E">
            <w:pPr>
              <w:pStyle w:val="BodyText"/>
              <w:spacing w:line="360" w:lineRule="auto"/>
              <w:ind w:left="180" w:hanging="270"/>
              <w:jc w:val="center"/>
              <w:rPr>
                <w:rFonts w:asciiTheme="minorHAnsi" w:hAnsiTheme="minorHAnsi"/>
                <w:sz w:val="20"/>
              </w:rPr>
            </w:pPr>
            <w:r w:rsidRPr="003339A6">
              <w:rPr>
                <w:rFonts w:asciiTheme="minorHAnsi" w:hAnsiTheme="minorHAnsi"/>
                <w:sz w:val="20"/>
              </w:rPr>
              <w:t>Y</w:t>
            </w:r>
          </w:p>
        </w:tc>
      </w:tr>
      <w:tr w:rsidR="00495170" w:rsidRPr="003339A6" w14:paraId="6F8F3271" w14:textId="77777777" w:rsidTr="002938A1">
        <w:trPr>
          <w:trHeight w:val="546"/>
        </w:trPr>
        <w:tc>
          <w:tcPr>
            <w:tcW w:w="1470" w:type="pct"/>
            <w:shd w:val="clear" w:color="auto" w:fill="FFFFFF" w:themeFill="background1"/>
            <w:vAlign w:val="center"/>
          </w:tcPr>
          <w:p w14:paraId="6F8F326E" w14:textId="77777777" w:rsidR="00495170" w:rsidRPr="003339A6" w:rsidRDefault="00495170" w:rsidP="00DF657E">
            <w:pPr>
              <w:pStyle w:val="BodyText"/>
              <w:spacing w:line="360" w:lineRule="auto"/>
              <w:ind w:left="180" w:hanging="90"/>
              <w:jc w:val="center"/>
              <w:rPr>
                <w:rFonts w:asciiTheme="minorHAnsi" w:hAnsiTheme="minorHAnsi"/>
                <w:b/>
                <w:bCs/>
                <w:sz w:val="20"/>
              </w:rPr>
            </w:pPr>
            <w:r w:rsidRPr="003339A6">
              <w:rPr>
                <w:rFonts w:asciiTheme="minorHAnsi" w:hAnsiTheme="minorHAnsi"/>
                <w:b/>
                <w:bCs/>
                <w:sz w:val="20"/>
              </w:rPr>
              <w:t>Functional testing</w:t>
            </w:r>
          </w:p>
        </w:tc>
        <w:tc>
          <w:tcPr>
            <w:tcW w:w="2471" w:type="pct"/>
            <w:shd w:val="clear" w:color="auto" w:fill="FFFFFF" w:themeFill="background1"/>
          </w:tcPr>
          <w:p w14:paraId="6F8F326F" w14:textId="77777777" w:rsidR="00495170" w:rsidRPr="003339A6" w:rsidRDefault="00495170" w:rsidP="00DF657E">
            <w:pPr>
              <w:pStyle w:val="BodyText"/>
              <w:spacing w:line="360" w:lineRule="auto"/>
              <w:ind w:left="-66"/>
              <w:jc w:val="both"/>
              <w:rPr>
                <w:rFonts w:asciiTheme="minorHAnsi" w:hAnsiTheme="minorHAnsi"/>
                <w:sz w:val="20"/>
              </w:rPr>
            </w:pPr>
            <w:r w:rsidRPr="003339A6">
              <w:rPr>
                <w:rFonts w:asciiTheme="minorHAnsi" w:hAnsiTheme="minorHAnsi"/>
                <w:sz w:val="20"/>
              </w:rPr>
              <w:t>Addition of new feature as well as impacted areas of application to be covered while testing in integrated environment</w:t>
            </w:r>
          </w:p>
        </w:tc>
        <w:tc>
          <w:tcPr>
            <w:tcW w:w="1059" w:type="pct"/>
            <w:shd w:val="clear" w:color="auto" w:fill="FFFFFF" w:themeFill="background1"/>
            <w:vAlign w:val="center"/>
          </w:tcPr>
          <w:p w14:paraId="6F8F3270" w14:textId="77777777" w:rsidR="00495170" w:rsidRPr="003339A6" w:rsidRDefault="00495170" w:rsidP="00DF657E">
            <w:pPr>
              <w:pStyle w:val="BodyText"/>
              <w:spacing w:line="360" w:lineRule="auto"/>
              <w:ind w:left="180" w:hanging="270"/>
              <w:jc w:val="center"/>
              <w:rPr>
                <w:rFonts w:asciiTheme="minorHAnsi" w:hAnsiTheme="minorHAnsi"/>
                <w:sz w:val="20"/>
              </w:rPr>
            </w:pPr>
            <w:r w:rsidRPr="003339A6">
              <w:rPr>
                <w:rFonts w:asciiTheme="minorHAnsi" w:hAnsiTheme="minorHAnsi"/>
                <w:sz w:val="20"/>
              </w:rPr>
              <w:t>Y</w:t>
            </w:r>
          </w:p>
        </w:tc>
      </w:tr>
      <w:tr w:rsidR="002938A1" w:rsidRPr="003339A6" w14:paraId="6F8F3275" w14:textId="77777777" w:rsidTr="002938A1">
        <w:tc>
          <w:tcPr>
            <w:tcW w:w="1470" w:type="pct"/>
            <w:shd w:val="clear" w:color="auto" w:fill="FFFFFF" w:themeFill="background1"/>
            <w:vAlign w:val="center"/>
          </w:tcPr>
          <w:p w14:paraId="6F8F3272" w14:textId="58907BCA" w:rsidR="002938A1" w:rsidRPr="003339A6" w:rsidRDefault="002938A1" w:rsidP="00DF657E">
            <w:pPr>
              <w:pStyle w:val="BodyText"/>
              <w:spacing w:line="360" w:lineRule="auto"/>
              <w:ind w:left="180" w:hanging="90"/>
              <w:jc w:val="center"/>
              <w:rPr>
                <w:rFonts w:asciiTheme="minorHAnsi" w:hAnsiTheme="minorHAnsi"/>
                <w:b/>
                <w:bCs/>
                <w:sz w:val="20"/>
              </w:rPr>
            </w:pPr>
            <w:r>
              <w:rPr>
                <w:rFonts w:asciiTheme="minorHAnsi" w:hAnsiTheme="minorHAnsi"/>
                <w:b/>
                <w:bCs/>
                <w:sz w:val="20"/>
              </w:rPr>
              <w:t>Retest/</w:t>
            </w:r>
            <w:r w:rsidRPr="003339A6">
              <w:rPr>
                <w:rFonts w:asciiTheme="minorHAnsi" w:hAnsiTheme="minorHAnsi"/>
                <w:b/>
                <w:bCs/>
                <w:sz w:val="20"/>
              </w:rPr>
              <w:t>Regression testing</w:t>
            </w:r>
          </w:p>
        </w:tc>
        <w:tc>
          <w:tcPr>
            <w:tcW w:w="2471" w:type="pct"/>
            <w:shd w:val="clear" w:color="auto" w:fill="FFFFFF" w:themeFill="background1"/>
          </w:tcPr>
          <w:p w14:paraId="6F8F3273" w14:textId="5DF76012" w:rsidR="002938A1" w:rsidRPr="003339A6" w:rsidRDefault="002938A1" w:rsidP="00DF657E">
            <w:pPr>
              <w:pStyle w:val="BodyText"/>
              <w:spacing w:line="360" w:lineRule="auto"/>
              <w:ind w:left="-66"/>
              <w:jc w:val="both"/>
              <w:rPr>
                <w:rFonts w:asciiTheme="minorHAnsi" w:hAnsiTheme="minorHAnsi"/>
                <w:sz w:val="20"/>
              </w:rPr>
            </w:pPr>
            <w:r w:rsidRPr="003339A6">
              <w:rPr>
                <w:rFonts w:asciiTheme="minorHAnsi" w:hAnsiTheme="minorHAnsi"/>
                <w:sz w:val="20"/>
              </w:rPr>
              <w:t xml:space="preserve">Essential to perform in order to make sure </w:t>
            </w:r>
            <w:r>
              <w:rPr>
                <w:rFonts w:asciiTheme="minorHAnsi" w:hAnsiTheme="minorHAnsi"/>
                <w:sz w:val="20"/>
              </w:rPr>
              <w:t xml:space="preserve">that the defects are got fixed and </w:t>
            </w:r>
            <w:r w:rsidRPr="003339A6">
              <w:rPr>
                <w:rFonts w:asciiTheme="minorHAnsi" w:hAnsiTheme="minorHAnsi"/>
                <w:sz w:val="20"/>
              </w:rPr>
              <w:t>other existing application behavior wouldn’t be affected</w:t>
            </w:r>
            <w:r>
              <w:rPr>
                <w:rFonts w:asciiTheme="minorHAnsi" w:hAnsiTheme="minorHAnsi"/>
                <w:sz w:val="20"/>
              </w:rPr>
              <w:t>.</w:t>
            </w:r>
          </w:p>
        </w:tc>
        <w:tc>
          <w:tcPr>
            <w:tcW w:w="1059" w:type="pct"/>
            <w:shd w:val="clear" w:color="auto" w:fill="FFFFFF" w:themeFill="background1"/>
            <w:vAlign w:val="center"/>
          </w:tcPr>
          <w:p w14:paraId="6F8F3274" w14:textId="48CBA997" w:rsidR="002938A1" w:rsidRPr="003339A6" w:rsidRDefault="002938A1" w:rsidP="00DF657E">
            <w:pPr>
              <w:pStyle w:val="BodyText"/>
              <w:spacing w:line="360" w:lineRule="auto"/>
              <w:ind w:left="180" w:hanging="270"/>
              <w:jc w:val="center"/>
              <w:rPr>
                <w:rFonts w:asciiTheme="minorHAnsi" w:hAnsiTheme="minorHAnsi"/>
                <w:sz w:val="20"/>
              </w:rPr>
            </w:pPr>
            <w:r w:rsidRPr="003339A6">
              <w:rPr>
                <w:rFonts w:asciiTheme="minorHAnsi" w:hAnsiTheme="minorHAnsi"/>
                <w:sz w:val="20"/>
              </w:rPr>
              <w:t>Y</w:t>
            </w:r>
          </w:p>
        </w:tc>
      </w:tr>
      <w:tr w:rsidR="002938A1" w:rsidRPr="003339A6" w14:paraId="6F8F3279" w14:textId="77777777" w:rsidTr="002938A1">
        <w:tc>
          <w:tcPr>
            <w:tcW w:w="1470" w:type="pct"/>
            <w:shd w:val="clear" w:color="auto" w:fill="FFFFFF" w:themeFill="background1"/>
            <w:vAlign w:val="center"/>
          </w:tcPr>
          <w:p w14:paraId="6F8F3276" w14:textId="55664640" w:rsidR="002938A1" w:rsidRPr="003339A6" w:rsidRDefault="002938A1" w:rsidP="00DF657E">
            <w:pPr>
              <w:pStyle w:val="BodyText"/>
              <w:spacing w:line="360" w:lineRule="auto"/>
              <w:ind w:left="180" w:hanging="90"/>
              <w:jc w:val="center"/>
              <w:rPr>
                <w:rFonts w:asciiTheme="minorHAnsi" w:hAnsiTheme="minorHAnsi"/>
                <w:b/>
                <w:bCs/>
                <w:sz w:val="20"/>
              </w:rPr>
            </w:pPr>
            <w:r>
              <w:rPr>
                <w:rFonts w:asciiTheme="minorHAnsi" w:hAnsiTheme="minorHAnsi"/>
                <w:b/>
                <w:bCs/>
                <w:sz w:val="20"/>
              </w:rPr>
              <w:t>Security Testing</w:t>
            </w:r>
          </w:p>
        </w:tc>
        <w:tc>
          <w:tcPr>
            <w:tcW w:w="2471" w:type="pct"/>
            <w:shd w:val="clear" w:color="auto" w:fill="FFFFFF" w:themeFill="background1"/>
          </w:tcPr>
          <w:p w14:paraId="6F8F3277" w14:textId="105FC260" w:rsidR="002938A1" w:rsidRPr="003339A6" w:rsidRDefault="002938A1" w:rsidP="00DF657E">
            <w:pPr>
              <w:pStyle w:val="BodyText"/>
              <w:spacing w:line="360" w:lineRule="auto"/>
              <w:ind w:left="-66"/>
              <w:jc w:val="both"/>
              <w:rPr>
                <w:rFonts w:asciiTheme="minorHAnsi" w:hAnsiTheme="minorHAnsi"/>
                <w:sz w:val="20"/>
              </w:rPr>
            </w:pPr>
            <w:r w:rsidRPr="00B9652B">
              <w:rPr>
                <w:rFonts w:asciiTheme="minorHAnsi" w:hAnsiTheme="minorHAnsi"/>
                <w:sz w:val="20"/>
              </w:rPr>
              <w:t xml:space="preserve">Essential to perform in order to </w:t>
            </w:r>
            <w:r>
              <w:rPr>
                <w:rFonts w:asciiTheme="minorHAnsi" w:hAnsiTheme="minorHAnsi"/>
                <w:sz w:val="20"/>
              </w:rPr>
              <w:t xml:space="preserve">test the security and authentication mechanism implemented in the environment </w:t>
            </w:r>
          </w:p>
        </w:tc>
        <w:tc>
          <w:tcPr>
            <w:tcW w:w="1059" w:type="pct"/>
            <w:shd w:val="clear" w:color="auto" w:fill="FFFFFF" w:themeFill="background1"/>
            <w:vAlign w:val="center"/>
          </w:tcPr>
          <w:p w14:paraId="6F8F3278" w14:textId="4550D659" w:rsidR="002938A1" w:rsidRPr="003339A6" w:rsidRDefault="002938A1" w:rsidP="00DF657E">
            <w:pPr>
              <w:pStyle w:val="BodyText"/>
              <w:spacing w:line="360" w:lineRule="auto"/>
              <w:ind w:left="180" w:hanging="270"/>
              <w:jc w:val="center"/>
              <w:rPr>
                <w:rFonts w:asciiTheme="minorHAnsi" w:hAnsiTheme="minorHAnsi"/>
                <w:sz w:val="20"/>
              </w:rPr>
            </w:pPr>
            <w:r w:rsidRPr="003339A6">
              <w:rPr>
                <w:rFonts w:asciiTheme="minorHAnsi" w:hAnsiTheme="minorHAnsi"/>
                <w:sz w:val="20"/>
              </w:rPr>
              <w:t>Y</w:t>
            </w:r>
          </w:p>
        </w:tc>
      </w:tr>
      <w:tr w:rsidR="002938A1" w:rsidRPr="003339A6" w14:paraId="6F8F327D" w14:textId="77777777" w:rsidTr="002938A1">
        <w:tc>
          <w:tcPr>
            <w:tcW w:w="1470" w:type="pct"/>
            <w:shd w:val="clear" w:color="auto" w:fill="FFFFFF" w:themeFill="background1"/>
            <w:vAlign w:val="center"/>
          </w:tcPr>
          <w:p w14:paraId="6F8F327A" w14:textId="1D0FC9EF" w:rsidR="002938A1" w:rsidRPr="003339A6" w:rsidRDefault="002938A1" w:rsidP="00DF657E">
            <w:pPr>
              <w:pStyle w:val="BodyText"/>
              <w:spacing w:line="360" w:lineRule="auto"/>
              <w:ind w:left="180" w:hanging="90"/>
              <w:jc w:val="center"/>
              <w:rPr>
                <w:rFonts w:asciiTheme="minorHAnsi" w:hAnsiTheme="minorHAnsi"/>
                <w:b/>
                <w:bCs/>
                <w:sz w:val="20"/>
              </w:rPr>
            </w:pPr>
            <w:r>
              <w:rPr>
                <w:rFonts w:asciiTheme="minorHAnsi" w:hAnsiTheme="minorHAnsi"/>
                <w:b/>
                <w:bCs/>
                <w:sz w:val="20"/>
              </w:rPr>
              <w:t>System Testing (Failover Testing)</w:t>
            </w:r>
          </w:p>
        </w:tc>
        <w:tc>
          <w:tcPr>
            <w:tcW w:w="2471" w:type="pct"/>
            <w:shd w:val="clear" w:color="auto" w:fill="FFFFFF" w:themeFill="background1"/>
          </w:tcPr>
          <w:p w14:paraId="6F8F327B" w14:textId="1EC3E487" w:rsidR="002938A1" w:rsidRPr="003339A6" w:rsidRDefault="002938A1" w:rsidP="00B9652B">
            <w:pPr>
              <w:pStyle w:val="BodyText"/>
              <w:spacing w:line="360" w:lineRule="auto"/>
              <w:ind w:left="-66"/>
              <w:jc w:val="both"/>
              <w:rPr>
                <w:rFonts w:asciiTheme="minorHAnsi" w:hAnsiTheme="minorHAnsi"/>
                <w:sz w:val="20"/>
              </w:rPr>
            </w:pPr>
            <w:r>
              <w:rPr>
                <w:rFonts w:asciiTheme="minorHAnsi" w:hAnsiTheme="minorHAnsi" w:cs="Arial"/>
                <w:sz w:val="20"/>
              </w:rPr>
              <w:t>System will be tested once all the modules are integrated, failover testing will also be covered under this</w:t>
            </w:r>
          </w:p>
        </w:tc>
        <w:tc>
          <w:tcPr>
            <w:tcW w:w="1059" w:type="pct"/>
            <w:shd w:val="clear" w:color="auto" w:fill="FFFFFF" w:themeFill="background1"/>
            <w:vAlign w:val="center"/>
          </w:tcPr>
          <w:p w14:paraId="6F8F327C" w14:textId="3DC3C306" w:rsidR="002938A1" w:rsidRPr="003339A6" w:rsidRDefault="002938A1" w:rsidP="00DF657E">
            <w:pPr>
              <w:pStyle w:val="BodyText"/>
              <w:spacing w:line="360" w:lineRule="auto"/>
              <w:ind w:left="180" w:hanging="270"/>
              <w:jc w:val="center"/>
              <w:rPr>
                <w:rFonts w:asciiTheme="minorHAnsi" w:hAnsiTheme="minorHAnsi"/>
                <w:sz w:val="20"/>
              </w:rPr>
            </w:pPr>
            <w:r>
              <w:rPr>
                <w:rFonts w:asciiTheme="minorHAnsi" w:hAnsiTheme="minorHAnsi"/>
                <w:sz w:val="20"/>
              </w:rPr>
              <w:t>Y</w:t>
            </w:r>
          </w:p>
        </w:tc>
      </w:tr>
      <w:tr w:rsidR="002938A1" w:rsidRPr="003339A6" w14:paraId="6F8F3281" w14:textId="77777777" w:rsidTr="002938A1">
        <w:tc>
          <w:tcPr>
            <w:tcW w:w="1470" w:type="pct"/>
            <w:shd w:val="clear" w:color="auto" w:fill="FFFFFF" w:themeFill="background1"/>
            <w:vAlign w:val="center"/>
          </w:tcPr>
          <w:p w14:paraId="6F8F327E" w14:textId="7D14C287" w:rsidR="002938A1" w:rsidRPr="003339A6" w:rsidRDefault="002938A1" w:rsidP="00DF657E">
            <w:pPr>
              <w:pStyle w:val="BodyText"/>
              <w:spacing w:line="360" w:lineRule="auto"/>
              <w:ind w:left="180" w:hanging="90"/>
              <w:jc w:val="center"/>
              <w:rPr>
                <w:rFonts w:asciiTheme="minorHAnsi" w:hAnsiTheme="minorHAnsi"/>
                <w:b/>
                <w:bCs/>
                <w:sz w:val="20"/>
              </w:rPr>
            </w:pPr>
            <w:r>
              <w:rPr>
                <w:rFonts w:asciiTheme="minorHAnsi" w:hAnsiTheme="minorHAnsi"/>
                <w:b/>
                <w:bCs/>
                <w:sz w:val="20"/>
              </w:rPr>
              <w:t>Environment Benchmarking</w:t>
            </w:r>
          </w:p>
        </w:tc>
        <w:tc>
          <w:tcPr>
            <w:tcW w:w="2471" w:type="pct"/>
            <w:shd w:val="clear" w:color="auto" w:fill="FFFFFF" w:themeFill="background1"/>
          </w:tcPr>
          <w:p w14:paraId="6F8F327F" w14:textId="29D03676" w:rsidR="002938A1" w:rsidRPr="003339A6" w:rsidRDefault="002938A1" w:rsidP="00DF657E">
            <w:pPr>
              <w:pStyle w:val="BodyText"/>
              <w:spacing w:line="360" w:lineRule="auto"/>
              <w:ind w:left="-66"/>
              <w:jc w:val="both"/>
              <w:rPr>
                <w:rFonts w:asciiTheme="minorHAnsi" w:hAnsiTheme="minorHAnsi" w:cs="Arial"/>
                <w:sz w:val="20"/>
              </w:rPr>
            </w:pPr>
            <w:r w:rsidRPr="003339A6">
              <w:rPr>
                <w:rFonts w:asciiTheme="minorHAnsi" w:hAnsiTheme="minorHAnsi"/>
                <w:sz w:val="20"/>
              </w:rPr>
              <w:t xml:space="preserve">Essential to perform in order to </w:t>
            </w:r>
            <w:r>
              <w:rPr>
                <w:rFonts w:asciiTheme="minorHAnsi" w:hAnsiTheme="minorHAnsi"/>
                <w:sz w:val="20"/>
              </w:rPr>
              <w:t>benchmark multi-node cluster environment</w:t>
            </w:r>
          </w:p>
        </w:tc>
        <w:tc>
          <w:tcPr>
            <w:tcW w:w="1059" w:type="pct"/>
            <w:shd w:val="clear" w:color="auto" w:fill="FFFFFF" w:themeFill="background1"/>
            <w:vAlign w:val="center"/>
          </w:tcPr>
          <w:p w14:paraId="6F8F3280" w14:textId="535D6436" w:rsidR="002938A1" w:rsidRPr="003339A6" w:rsidRDefault="002938A1" w:rsidP="00DF657E">
            <w:pPr>
              <w:pStyle w:val="BodyText"/>
              <w:spacing w:line="360" w:lineRule="auto"/>
              <w:ind w:left="180" w:hanging="270"/>
              <w:jc w:val="center"/>
              <w:rPr>
                <w:rFonts w:asciiTheme="minorHAnsi" w:hAnsiTheme="minorHAnsi"/>
                <w:sz w:val="20"/>
              </w:rPr>
            </w:pPr>
            <w:r>
              <w:rPr>
                <w:rFonts w:asciiTheme="minorHAnsi" w:hAnsiTheme="minorHAnsi"/>
                <w:sz w:val="20"/>
              </w:rPr>
              <w:t>Y</w:t>
            </w:r>
          </w:p>
        </w:tc>
      </w:tr>
    </w:tbl>
    <w:p w14:paraId="6F8F3286" w14:textId="77777777" w:rsidR="00495170" w:rsidRDefault="00495170" w:rsidP="00495170">
      <w:pPr>
        <w:pStyle w:val="infoblue"/>
        <w:ind w:left="0"/>
        <w:rPr>
          <w:rFonts w:ascii="Trebuchet MS" w:hAnsi="Trebuchet MS"/>
          <w:i w:val="0"/>
        </w:rPr>
      </w:pPr>
    </w:p>
    <w:p w14:paraId="6F8F3287" w14:textId="77777777" w:rsidR="00495170" w:rsidRPr="00A803A6" w:rsidRDefault="00495170" w:rsidP="00495170">
      <w:pPr>
        <w:pStyle w:val="BodyText"/>
        <w:ind w:left="86"/>
        <w:jc w:val="both"/>
        <w:rPr>
          <w:rFonts w:asciiTheme="minorHAnsi" w:hAnsiTheme="minorHAnsi"/>
          <w:sz w:val="20"/>
        </w:rPr>
      </w:pPr>
      <w:r w:rsidRPr="00A803A6">
        <w:rPr>
          <w:rFonts w:asciiTheme="minorHAnsi" w:hAnsiTheme="minorHAnsi"/>
          <w:sz w:val="20"/>
        </w:rPr>
        <w:lastRenderedPageBreak/>
        <w:t>Apart from the above rounds in case of immediate or u</w:t>
      </w:r>
      <w:r>
        <w:rPr>
          <w:rFonts w:asciiTheme="minorHAnsi" w:hAnsiTheme="minorHAnsi"/>
          <w:sz w:val="20"/>
        </w:rPr>
        <w:t>r</w:t>
      </w:r>
      <w:r w:rsidRPr="00A803A6">
        <w:rPr>
          <w:rFonts w:asciiTheme="minorHAnsi" w:hAnsiTheme="minorHAnsi"/>
          <w:sz w:val="20"/>
        </w:rPr>
        <w:t>gent UAT release only the major bugs like blockers and critical be tested.</w:t>
      </w:r>
    </w:p>
    <w:p w14:paraId="6F8F3288" w14:textId="77777777" w:rsidR="00495170" w:rsidRDefault="00495170" w:rsidP="00495170">
      <w:pPr>
        <w:pStyle w:val="infoblue"/>
        <w:ind w:left="0"/>
        <w:rPr>
          <w:rFonts w:asciiTheme="majorHAnsi" w:hAnsiTheme="majorHAnsi"/>
          <w:b/>
          <w:i w:val="0"/>
          <w:color w:val="000000" w:themeColor="text1"/>
          <w:sz w:val="36"/>
          <w:szCs w:val="36"/>
        </w:rPr>
      </w:pPr>
    </w:p>
    <w:p w14:paraId="6F8F3289" w14:textId="77777777" w:rsidR="00495170" w:rsidRPr="0049381F" w:rsidRDefault="00495170" w:rsidP="00495170">
      <w:pPr>
        <w:pStyle w:val="infoblue"/>
        <w:ind w:left="0"/>
        <w:rPr>
          <w:rFonts w:asciiTheme="majorHAnsi" w:hAnsiTheme="majorHAnsi"/>
          <w:b/>
          <w:i w:val="0"/>
          <w:color w:val="000000" w:themeColor="text1"/>
          <w:sz w:val="36"/>
          <w:szCs w:val="36"/>
        </w:rPr>
      </w:pPr>
      <w:r w:rsidRPr="0049381F">
        <w:rPr>
          <w:rFonts w:asciiTheme="majorHAnsi" w:hAnsiTheme="majorHAnsi"/>
          <w:b/>
          <w:i w:val="0"/>
          <w:color w:val="000000" w:themeColor="text1"/>
          <w:sz w:val="36"/>
          <w:szCs w:val="36"/>
        </w:rPr>
        <w:t>4. Test Scope</w:t>
      </w:r>
    </w:p>
    <w:p w14:paraId="6F8F328A" w14:textId="77777777" w:rsidR="00495170" w:rsidRDefault="00495170" w:rsidP="00495170">
      <w:pPr>
        <w:pStyle w:val="BodyText"/>
        <w:ind w:left="86"/>
        <w:jc w:val="both"/>
        <w:rPr>
          <w:rFonts w:asciiTheme="minorHAnsi" w:hAnsiTheme="minorHAnsi"/>
          <w:sz w:val="20"/>
        </w:rPr>
      </w:pPr>
      <w:bookmarkStart w:id="3" w:name="_Toc240870760"/>
      <w:bookmarkStart w:id="4" w:name="_Toc240871394"/>
      <w:bookmarkStart w:id="5" w:name="_Toc240877957"/>
      <w:bookmarkStart w:id="6" w:name="_Toc240878086"/>
      <w:bookmarkStart w:id="7" w:name="_Toc240878930"/>
      <w:bookmarkStart w:id="8" w:name="_Toc240879077"/>
      <w:bookmarkStart w:id="9" w:name="_Toc240879166"/>
      <w:bookmarkStart w:id="10" w:name="_Toc240879928"/>
      <w:bookmarkStart w:id="11" w:name="_Toc240887686"/>
      <w:bookmarkStart w:id="12" w:name="_Toc240887926"/>
      <w:bookmarkStart w:id="13" w:name="_Toc240888022"/>
      <w:bookmarkStart w:id="14" w:name="_Toc240888066"/>
      <w:bookmarkStart w:id="15" w:name="_Toc240888108"/>
      <w:bookmarkStart w:id="16" w:name="_Toc240888150"/>
      <w:bookmarkStart w:id="17" w:name="_Toc240888212"/>
      <w:bookmarkStart w:id="18" w:name="_Toc240888428"/>
      <w:bookmarkStart w:id="19" w:name="_Toc240888488"/>
      <w:bookmarkStart w:id="20" w:name="_Toc240888548"/>
      <w:bookmarkStart w:id="21" w:name="_Toc240888594"/>
      <w:bookmarkStart w:id="22" w:name="_Toc240888659"/>
      <w:bookmarkStart w:id="23" w:name="_Toc240888805"/>
      <w:bookmarkStart w:id="24" w:name="_Toc240888845"/>
      <w:bookmarkStart w:id="25" w:name="_Toc240907134"/>
      <w:bookmarkStart w:id="26" w:name="_Toc240958976"/>
      <w:bookmarkStart w:id="27" w:name="_Toc240959043"/>
      <w:bookmarkStart w:id="28" w:name="_Toc240959083"/>
      <w:bookmarkStart w:id="29" w:name="_Toc242008398"/>
      <w:bookmarkStart w:id="30" w:name="_Toc240870761"/>
      <w:bookmarkStart w:id="31" w:name="_Toc240871395"/>
      <w:bookmarkStart w:id="32" w:name="_Toc240877958"/>
      <w:bookmarkStart w:id="33" w:name="_Toc240878087"/>
      <w:bookmarkStart w:id="34" w:name="_Toc240878931"/>
      <w:bookmarkStart w:id="35" w:name="_Toc240879078"/>
      <w:bookmarkStart w:id="36" w:name="_Toc240879167"/>
      <w:bookmarkStart w:id="37" w:name="_Toc240879929"/>
      <w:bookmarkStart w:id="38" w:name="_Toc240887687"/>
      <w:bookmarkStart w:id="39" w:name="_Toc240887927"/>
      <w:bookmarkStart w:id="40" w:name="_Toc240888023"/>
      <w:bookmarkStart w:id="41" w:name="_Toc240888067"/>
      <w:bookmarkStart w:id="42" w:name="_Toc240888109"/>
      <w:bookmarkStart w:id="43" w:name="_Toc240888151"/>
      <w:bookmarkStart w:id="44" w:name="_Toc240888213"/>
      <w:bookmarkStart w:id="45" w:name="_Toc240888429"/>
      <w:bookmarkStart w:id="46" w:name="_Toc240888489"/>
      <w:bookmarkStart w:id="47" w:name="_Toc240888549"/>
      <w:bookmarkStart w:id="48" w:name="_Toc240888595"/>
      <w:bookmarkStart w:id="49" w:name="_Toc240888660"/>
      <w:bookmarkStart w:id="50" w:name="_Toc240888806"/>
      <w:bookmarkStart w:id="51" w:name="_Toc240888846"/>
      <w:bookmarkStart w:id="52" w:name="_Toc240907135"/>
      <w:bookmarkStart w:id="53" w:name="_Toc240958977"/>
      <w:bookmarkStart w:id="54" w:name="_Toc240959044"/>
      <w:bookmarkStart w:id="55" w:name="_Toc240959084"/>
      <w:bookmarkStart w:id="56" w:name="_Toc242008399"/>
      <w:bookmarkStart w:id="57" w:name="_Toc240870763"/>
      <w:bookmarkStart w:id="58" w:name="_Toc240871397"/>
      <w:bookmarkStart w:id="59" w:name="_Toc240877960"/>
      <w:bookmarkStart w:id="60" w:name="_Toc240878089"/>
      <w:bookmarkStart w:id="61" w:name="_Toc240878933"/>
      <w:bookmarkStart w:id="62" w:name="_Toc240879080"/>
      <w:bookmarkStart w:id="63" w:name="_Toc240879169"/>
      <w:bookmarkStart w:id="64" w:name="_Toc240879931"/>
      <w:bookmarkStart w:id="65" w:name="_Toc240887689"/>
      <w:bookmarkStart w:id="66" w:name="_Toc240887929"/>
      <w:bookmarkStart w:id="67" w:name="_Toc240888025"/>
      <w:bookmarkStart w:id="68" w:name="_Toc240888069"/>
      <w:bookmarkStart w:id="69" w:name="_Toc240888111"/>
      <w:bookmarkStart w:id="70" w:name="_Toc240888153"/>
      <w:bookmarkStart w:id="71" w:name="_Toc240888215"/>
      <w:bookmarkStart w:id="72" w:name="_Toc240888431"/>
      <w:bookmarkStart w:id="73" w:name="_Toc240888491"/>
      <w:bookmarkStart w:id="74" w:name="_Toc240888551"/>
      <w:bookmarkStart w:id="75" w:name="_Toc240888597"/>
      <w:bookmarkStart w:id="76" w:name="_Toc240888662"/>
      <w:bookmarkStart w:id="77" w:name="_Toc240888808"/>
      <w:bookmarkStart w:id="78" w:name="_Toc240888848"/>
      <w:bookmarkStart w:id="79" w:name="_Toc240907137"/>
      <w:bookmarkStart w:id="80" w:name="_Toc240958979"/>
      <w:bookmarkStart w:id="81" w:name="_Toc240959046"/>
      <w:bookmarkStart w:id="82" w:name="_Toc240959086"/>
      <w:bookmarkStart w:id="83" w:name="_Toc242008401"/>
      <w:bookmarkStart w:id="84" w:name="_Toc242009586"/>
      <w:bookmarkStart w:id="85" w:name="_Toc242009771"/>
      <w:bookmarkStart w:id="86" w:name="_Toc242009901"/>
      <w:bookmarkStart w:id="87" w:name="_Toc242009957"/>
      <w:bookmarkStart w:id="88" w:name="_Toc242595743"/>
      <w:bookmarkStart w:id="89" w:name="_Toc242595795"/>
      <w:bookmarkStart w:id="90" w:name="_Toc242790980"/>
      <w:bookmarkStart w:id="91" w:name="_Toc242009905"/>
      <w:bookmarkStart w:id="92" w:name="_Toc242009961"/>
      <w:bookmarkStart w:id="93" w:name="_Toc242595747"/>
      <w:bookmarkStart w:id="94" w:name="_Toc242595799"/>
      <w:bookmarkStart w:id="95" w:name="_Toc242790984"/>
      <w:bookmarkStart w:id="96" w:name="_Toc242009906"/>
      <w:bookmarkStart w:id="97" w:name="_Toc242009962"/>
      <w:bookmarkStart w:id="98" w:name="_Toc242595748"/>
      <w:bookmarkStart w:id="99" w:name="_Toc242595800"/>
      <w:bookmarkStart w:id="100" w:name="_Toc242790985"/>
      <w:bookmarkStart w:id="101" w:name="_Toc242009907"/>
      <w:bookmarkStart w:id="102" w:name="_Toc242009963"/>
      <w:bookmarkStart w:id="103" w:name="_Toc242595749"/>
      <w:bookmarkStart w:id="104" w:name="_Toc242595801"/>
      <w:bookmarkStart w:id="105" w:name="_Toc242790986"/>
      <w:bookmarkStart w:id="106" w:name="_Toc242009908"/>
      <w:bookmarkStart w:id="107" w:name="_Toc242009964"/>
      <w:bookmarkStart w:id="108" w:name="_Toc242595750"/>
      <w:bookmarkStart w:id="109" w:name="_Toc242595802"/>
      <w:bookmarkStart w:id="110" w:name="_Toc242790987"/>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rPr>
          <w:rFonts w:asciiTheme="minorHAnsi" w:hAnsiTheme="minorHAnsi"/>
          <w:sz w:val="20"/>
        </w:rPr>
        <w:t>A</w:t>
      </w:r>
      <w:r w:rsidRPr="00495170">
        <w:rPr>
          <w:rFonts w:asciiTheme="minorHAnsi" w:hAnsiTheme="minorHAnsi"/>
          <w:sz w:val="20"/>
        </w:rPr>
        <w:t xml:space="preserve"> Hadoop data lake </w:t>
      </w:r>
      <w:r>
        <w:rPr>
          <w:rFonts w:asciiTheme="minorHAnsi" w:hAnsiTheme="minorHAnsi"/>
          <w:sz w:val="20"/>
        </w:rPr>
        <w:t xml:space="preserve">will be created with 4 node cluster setup. The team will </w:t>
      </w:r>
      <w:r w:rsidRPr="00495170">
        <w:rPr>
          <w:rFonts w:asciiTheme="minorHAnsi" w:hAnsiTheme="minorHAnsi"/>
          <w:sz w:val="20"/>
        </w:rPr>
        <w:t xml:space="preserve">develop a reference use case using </w:t>
      </w:r>
      <w:r>
        <w:rPr>
          <w:rFonts w:asciiTheme="minorHAnsi" w:hAnsiTheme="minorHAnsi"/>
          <w:sz w:val="20"/>
        </w:rPr>
        <w:t>multiple</w:t>
      </w:r>
      <w:r w:rsidRPr="00495170">
        <w:rPr>
          <w:rFonts w:asciiTheme="minorHAnsi" w:hAnsiTheme="minorHAnsi"/>
          <w:sz w:val="20"/>
        </w:rPr>
        <w:t xml:space="preserve"> technologies</w:t>
      </w:r>
      <w:r>
        <w:rPr>
          <w:rFonts w:asciiTheme="minorHAnsi" w:hAnsiTheme="minorHAnsi"/>
          <w:sz w:val="20"/>
        </w:rPr>
        <w:t xml:space="preserve">. </w:t>
      </w:r>
    </w:p>
    <w:p w14:paraId="6F8F328B" w14:textId="77777777" w:rsidR="00495170" w:rsidRPr="0049381F" w:rsidRDefault="00495170" w:rsidP="00495170">
      <w:pPr>
        <w:pStyle w:val="BodyText"/>
        <w:ind w:left="86"/>
        <w:jc w:val="both"/>
        <w:rPr>
          <w:rFonts w:asciiTheme="minorHAnsi" w:hAnsiTheme="minorHAnsi"/>
          <w:sz w:val="20"/>
        </w:rPr>
      </w:pPr>
      <w:r w:rsidRPr="0049381F">
        <w:rPr>
          <w:rFonts w:asciiTheme="minorHAnsi" w:hAnsiTheme="minorHAnsi"/>
          <w:sz w:val="20"/>
        </w:rPr>
        <w:t xml:space="preserve">The section describes the features which would be covered during </w:t>
      </w:r>
      <w:r>
        <w:rPr>
          <w:rFonts w:asciiTheme="minorHAnsi" w:hAnsiTheme="minorHAnsi"/>
          <w:sz w:val="20"/>
        </w:rPr>
        <w:t>the exercise</w:t>
      </w:r>
      <w:r w:rsidRPr="0049381F">
        <w:rPr>
          <w:rFonts w:asciiTheme="minorHAnsi" w:hAnsiTheme="minorHAnsi"/>
          <w:sz w:val="20"/>
        </w:rPr>
        <w:t xml:space="preserve"> along with features which would not be covered.</w:t>
      </w:r>
    </w:p>
    <w:p w14:paraId="6F8F328C" w14:textId="77777777" w:rsidR="00495170" w:rsidRPr="005857D6" w:rsidRDefault="00495170" w:rsidP="00495170">
      <w:pPr>
        <w:pStyle w:val="ListParagraph"/>
        <w:keepNext/>
        <w:numPr>
          <w:ilvl w:val="0"/>
          <w:numId w:val="3"/>
        </w:numPr>
        <w:tabs>
          <w:tab w:val="left" w:pos="720"/>
          <w:tab w:val="left" w:pos="900"/>
        </w:tabs>
        <w:spacing w:before="180" w:after="180"/>
        <w:ind w:right="1728"/>
        <w:contextualSpacing w:val="0"/>
        <w:jc w:val="both"/>
        <w:outlineLvl w:val="1"/>
        <w:rPr>
          <w:rFonts w:asciiTheme="majorHAnsi" w:hAnsiTheme="majorHAnsi"/>
          <w:b/>
          <w:bCs/>
          <w:noProof/>
          <w:vanish/>
          <w:sz w:val="26"/>
          <w:szCs w:val="28"/>
        </w:rPr>
      </w:pPr>
      <w:bookmarkStart w:id="111" w:name="_Toc242793783"/>
      <w:bookmarkStart w:id="112" w:name="_Toc242793857"/>
      <w:bookmarkStart w:id="113" w:name="_Toc235187860"/>
      <w:bookmarkStart w:id="114" w:name="_Toc235189368"/>
      <w:bookmarkStart w:id="115" w:name="_Toc235189873"/>
      <w:bookmarkStart w:id="116" w:name="_Toc235189914"/>
      <w:bookmarkStart w:id="117" w:name="_Toc243200246"/>
      <w:bookmarkStart w:id="118" w:name="_Toc235333922"/>
      <w:bookmarkStart w:id="119" w:name="_Toc235353250"/>
      <w:bookmarkStart w:id="120" w:name="_Toc235356171"/>
      <w:bookmarkStart w:id="121" w:name="_Toc235356240"/>
      <w:bookmarkStart w:id="122" w:name="_Toc235434265"/>
      <w:bookmarkStart w:id="123" w:name="_Toc245541212"/>
      <w:bookmarkStart w:id="124" w:name="_Toc245541274"/>
      <w:bookmarkStart w:id="125" w:name="_Toc245541399"/>
      <w:bookmarkStart w:id="126" w:name="_Toc245541917"/>
      <w:bookmarkStart w:id="127" w:name="_Toc245541958"/>
      <w:bookmarkStart w:id="128" w:name="_Toc245636410"/>
      <w:bookmarkStart w:id="129" w:name="_Toc245637048"/>
      <w:bookmarkStart w:id="130" w:name="_Toc245637139"/>
      <w:bookmarkStart w:id="131" w:name="_Toc245637211"/>
      <w:bookmarkStart w:id="132" w:name="_Toc245637278"/>
      <w:bookmarkStart w:id="133" w:name="_Toc245637327"/>
      <w:bookmarkStart w:id="134" w:name="_Toc245637376"/>
      <w:bookmarkStart w:id="135" w:name="_Toc235013788"/>
      <w:bookmarkStart w:id="136" w:name="_Toc235015521"/>
      <w:bookmarkStart w:id="137" w:name="_Toc235015698"/>
      <w:bookmarkStart w:id="138" w:name="_Toc245644191"/>
      <w:bookmarkStart w:id="139" w:name="_Toc245705455"/>
      <w:bookmarkStart w:id="140" w:name="_Toc245705504"/>
      <w:bookmarkStart w:id="141" w:name="_Toc246774733"/>
      <w:bookmarkStart w:id="142" w:name="_Toc254117413"/>
      <w:bookmarkStart w:id="143" w:name="_Toc254117819"/>
      <w:bookmarkStart w:id="144" w:name="_Toc254117883"/>
      <w:bookmarkStart w:id="145" w:name="_Toc254118376"/>
      <w:bookmarkStart w:id="146" w:name="_Toc254122006"/>
      <w:bookmarkStart w:id="147" w:name="_Toc254122181"/>
      <w:bookmarkStart w:id="148" w:name="_Toc254122881"/>
      <w:bookmarkStart w:id="149" w:name="_Toc258877703"/>
      <w:bookmarkStart w:id="150" w:name="_Toc258877757"/>
      <w:bookmarkStart w:id="151" w:name="_Toc259126932"/>
      <w:bookmarkStart w:id="152" w:name="_Toc268807197"/>
      <w:bookmarkStart w:id="153" w:name="_Toc268809738"/>
      <w:bookmarkStart w:id="154" w:name="_Toc268884917"/>
      <w:bookmarkStart w:id="155" w:name="_Toc274073652"/>
      <w:bookmarkStart w:id="156" w:name="_Toc274165918"/>
      <w:bookmarkStart w:id="157" w:name="_Toc314057681"/>
      <w:bookmarkStart w:id="158" w:name="_Toc314077012"/>
      <w:bookmarkStart w:id="159" w:name="_Toc314237539"/>
      <w:bookmarkStart w:id="160" w:name="_Toc321607800"/>
      <w:bookmarkStart w:id="161" w:name="_Toc321745641"/>
      <w:bookmarkStart w:id="162" w:name="_Toc415043259"/>
      <w:bookmarkStart w:id="163" w:name="_Toc415043571"/>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p>
    <w:p w14:paraId="6F8F328D" w14:textId="77777777" w:rsidR="00495170" w:rsidRPr="005857D6" w:rsidRDefault="00495170" w:rsidP="00495170">
      <w:pPr>
        <w:pStyle w:val="ListParagraph"/>
        <w:keepNext/>
        <w:numPr>
          <w:ilvl w:val="0"/>
          <w:numId w:val="3"/>
        </w:numPr>
        <w:tabs>
          <w:tab w:val="left" w:pos="720"/>
          <w:tab w:val="left" w:pos="900"/>
        </w:tabs>
        <w:spacing w:before="180" w:after="180"/>
        <w:ind w:right="1728"/>
        <w:contextualSpacing w:val="0"/>
        <w:jc w:val="both"/>
        <w:outlineLvl w:val="1"/>
        <w:rPr>
          <w:rFonts w:asciiTheme="majorHAnsi" w:hAnsiTheme="majorHAnsi"/>
          <w:b/>
          <w:bCs/>
          <w:noProof/>
          <w:vanish/>
          <w:sz w:val="26"/>
          <w:szCs w:val="28"/>
        </w:rPr>
      </w:pPr>
      <w:bookmarkStart w:id="164" w:name="_Toc242793784"/>
      <w:bookmarkStart w:id="165" w:name="_Toc242793858"/>
      <w:bookmarkStart w:id="166" w:name="_Toc235187861"/>
      <w:bookmarkStart w:id="167" w:name="_Toc235189369"/>
      <w:bookmarkStart w:id="168" w:name="_Toc235189874"/>
      <w:bookmarkStart w:id="169" w:name="_Toc235189915"/>
      <w:bookmarkStart w:id="170" w:name="_Toc243200247"/>
      <w:bookmarkStart w:id="171" w:name="_Toc235333923"/>
      <w:bookmarkStart w:id="172" w:name="_Toc235353251"/>
      <w:bookmarkStart w:id="173" w:name="_Toc235356172"/>
      <w:bookmarkStart w:id="174" w:name="_Toc235356241"/>
      <w:bookmarkStart w:id="175" w:name="_Toc235434266"/>
      <w:bookmarkStart w:id="176" w:name="_Toc245541213"/>
      <w:bookmarkStart w:id="177" w:name="_Toc245541275"/>
      <w:bookmarkStart w:id="178" w:name="_Toc245541400"/>
      <w:bookmarkStart w:id="179" w:name="_Toc245541918"/>
      <w:bookmarkStart w:id="180" w:name="_Toc245541959"/>
      <w:bookmarkStart w:id="181" w:name="_Toc245636411"/>
      <w:bookmarkStart w:id="182" w:name="_Toc245637049"/>
      <w:bookmarkStart w:id="183" w:name="_Toc245637140"/>
      <w:bookmarkStart w:id="184" w:name="_Toc245637212"/>
      <w:bookmarkStart w:id="185" w:name="_Toc245637279"/>
      <w:bookmarkStart w:id="186" w:name="_Toc245637328"/>
      <w:bookmarkStart w:id="187" w:name="_Toc245637377"/>
      <w:bookmarkStart w:id="188" w:name="_Toc235013789"/>
      <w:bookmarkStart w:id="189" w:name="_Toc235015522"/>
      <w:bookmarkStart w:id="190" w:name="_Toc235015699"/>
      <w:bookmarkStart w:id="191" w:name="_Toc245644192"/>
      <w:bookmarkStart w:id="192" w:name="_Toc245705456"/>
      <w:bookmarkStart w:id="193" w:name="_Toc245705505"/>
      <w:bookmarkStart w:id="194" w:name="_Toc246774734"/>
      <w:bookmarkStart w:id="195" w:name="_Toc254117414"/>
      <w:bookmarkStart w:id="196" w:name="_Toc254117820"/>
      <w:bookmarkStart w:id="197" w:name="_Toc254117884"/>
      <w:bookmarkStart w:id="198" w:name="_Toc254118377"/>
      <w:bookmarkStart w:id="199" w:name="_Toc254122007"/>
      <w:bookmarkStart w:id="200" w:name="_Toc254122182"/>
      <w:bookmarkStart w:id="201" w:name="_Toc254122882"/>
      <w:bookmarkStart w:id="202" w:name="_Toc258877704"/>
      <w:bookmarkStart w:id="203" w:name="_Toc258877758"/>
      <w:bookmarkStart w:id="204" w:name="_Toc259126933"/>
      <w:bookmarkStart w:id="205" w:name="_Toc268807198"/>
      <w:bookmarkStart w:id="206" w:name="_Toc268809739"/>
      <w:bookmarkStart w:id="207" w:name="_Toc268884918"/>
      <w:bookmarkStart w:id="208" w:name="_Toc274073653"/>
      <w:bookmarkStart w:id="209" w:name="_Toc274165919"/>
      <w:bookmarkStart w:id="210" w:name="_Toc314057682"/>
      <w:bookmarkStart w:id="211" w:name="_Toc314077013"/>
      <w:bookmarkStart w:id="212" w:name="_Toc314237540"/>
      <w:bookmarkStart w:id="213" w:name="_Toc321607801"/>
      <w:bookmarkStart w:id="214" w:name="_Toc321745642"/>
      <w:bookmarkStart w:id="215" w:name="_Toc415043260"/>
      <w:bookmarkStart w:id="216" w:name="_Toc415043572"/>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p>
    <w:p w14:paraId="6F8F328E" w14:textId="77777777" w:rsidR="00495170" w:rsidRPr="005857D6" w:rsidRDefault="00495170" w:rsidP="00495170">
      <w:pPr>
        <w:pStyle w:val="ListParagraph"/>
        <w:keepNext/>
        <w:numPr>
          <w:ilvl w:val="0"/>
          <w:numId w:val="3"/>
        </w:numPr>
        <w:tabs>
          <w:tab w:val="left" w:pos="720"/>
          <w:tab w:val="left" w:pos="900"/>
        </w:tabs>
        <w:spacing w:before="180" w:after="180"/>
        <w:ind w:right="1728"/>
        <w:contextualSpacing w:val="0"/>
        <w:jc w:val="both"/>
        <w:outlineLvl w:val="1"/>
        <w:rPr>
          <w:rFonts w:asciiTheme="majorHAnsi" w:hAnsiTheme="majorHAnsi"/>
          <w:b/>
          <w:bCs/>
          <w:noProof/>
          <w:vanish/>
          <w:sz w:val="26"/>
          <w:szCs w:val="28"/>
        </w:rPr>
      </w:pPr>
      <w:bookmarkStart w:id="217" w:name="_Toc242793785"/>
      <w:bookmarkStart w:id="218" w:name="_Toc242793859"/>
      <w:bookmarkStart w:id="219" w:name="_Toc235187862"/>
      <w:bookmarkStart w:id="220" w:name="_Toc235189370"/>
      <w:bookmarkStart w:id="221" w:name="_Toc235189875"/>
      <w:bookmarkStart w:id="222" w:name="_Toc235189916"/>
      <w:bookmarkStart w:id="223" w:name="_Toc243200248"/>
      <w:bookmarkStart w:id="224" w:name="_Toc235333924"/>
      <w:bookmarkStart w:id="225" w:name="_Toc235353252"/>
      <w:bookmarkStart w:id="226" w:name="_Toc235356173"/>
      <w:bookmarkStart w:id="227" w:name="_Toc235356242"/>
      <w:bookmarkStart w:id="228" w:name="_Toc235434267"/>
      <w:bookmarkStart w:id="229" w:name="_Toc245541214"/>
      <w:bookmarkStart w:id="230" w:name="_Toc245541276"/>
      <w:bookmarkStart w:id="231" w:name="_Toc245541401"/>
      <w:bookmarkStart w:id="232" w:name="_Toc245541919"/>
      <w:bookmarkStart w:id="233" w:name="_Toc245541960"/>
      <w:bookmarkStart w:id="234" w:name="_Toc245636412"/>
      <w:bookmarkStart w:id="235" w:name="_Toc245637050"/>
      <w:bookmarkStart w:id="236" w:name="_Toc245637141"/>
      <w:bookmarkStart w:id="237" w:name="_Toc245637213"/>
      <w:bookmarkStart w:id="238" w:name="_Toc245637280"/>
      <w:bookmarkStart w:id="239" w:name="_Toc245637329"/>
      <w:bookmarkStart w:id="240" w:name="_Toc245637378"/>
      <w:bookmarkStart w:id="241" w:name="_Toc235013790"/>
      <w:bookmarkStart w:id="242" w:name="_Toc235015523"/>
      <w:bookmarkStart w:id="243" w:name="_Toc235015700"/>
      <w:bookmarkStart w:id="244" w:name="_Toc245644193"/>
      <w:bookmarkStart w:id="245" w:name="_Toc245705457"/>
      <w:bookmarkStart w:id="246" w:name="_Toc245705506"/>
      <w:bookmarkStart w:id="247" w:name="_Toc246774735"/>
      <w:bookmarkStart w:id="248" w:name="_Toc254117415"/>
      <w:bookmarkStart w:id="249" w:name="_Toc254117821"/>
      <w:bookmarkStart w:id="250" w:name="_Toc254117885"/>
      <w:bookmarkStart w:id="251" w:name="_Toc254118378"/>
      <w:bookmarkStart w:id="252" w:name="_Toc254122008"/>
      <w:bookmarkStart w:id="253" w:name="_Toc254122183"/>
      <w:bookmarkStart w:id="254" w:name="_Toc254122883"/>
      <w:bookmarkStart w:id="255" w:name="_Toc258877705"/>
      <w:bookmarkStart w:id="256" w:name="_Toc258877759"/>
      <w:bookmarkStart w:id="257" w:name="_Toc259126934"/>
      <w:bookmarkStart w:id="258" w:name="_Toc268807199"/>
      <w:bookmarkStart w:id="259" w:name="_Toc268809740"/>
      <w:bookmarkStart w:id="260" w:name="_Toc268884919"/>
      <w:bookmarkStart w:id="261" w:name="_Toc274073654"/>
      <w:bookmarkStart w:id="262" w:name="_Toc274165920"/>
      <w:bookmarkStart w:id="263" w:name="_Toc314057683"/>
      <w:bookmarkStart w:id="264" w:name="_Toc314077014"/>
      <w:bookmarkStart w:id="265" w:name="_Toc314237541"/>
      <w:bookmarkStart w:id="266" w:name="_Toc321607802"/>
      <w:bookmarkStart w:id="267" w:name="_Toc321745643"/>
      <w:bookmarkStart w:id="268" w:name="_Toc415043261"/>
      <w:bookmarkStart w:id="269" w:name="_Toc415043573"/>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p>
    <w:p w14:paraId="6F8F328F" w14:textId="77777777" w:rsidR="00495170" w:rsidRPr="0049381F" w:rsidRDefault="00B9652B" w:rsidP="00495170">
      <w:pPr>
        <w:pStyle w:val="Heading1"/>
        <w:keepNext w:val="0"/>
        <w:numPr>
          <w:ilvl w:val="1"/>
          <w:numId w:val="8"/>
        </w:numPr>
        <w:spacing w:before="240" w:after="60" w:line="360" w:lineRule="auto"/>
        <w:jc w:val="both"/>
        <w:rPr>
          <w:rFonts w:asciiTheme="minorHAnsi" w:hAnsiTheme="minorHAnsi"/>
        </w:rPr>
      </w:pPr>
      <w:bookmarkStart w:id="270" w:name="_Toc321745644"/>
      <w:bookmarkStart w:id="271" w:name="_Toc415043574"/>
      <w:r>
        <w:rPr>
          <w:rFonts w:asciiTheme="minorHAnsi" w:hAnsiTheme="minorHAnsi"/>
          <w:sz w:val="26"/>
          <w:szCs w:val="26"/>
        </w:rPr>
        <w:t>Things needs</w:t>
      </w:r>
      <w:r w:rsidR="00495170" w:rsidRPr="0049381F">
        <w:rPr>
          <w:rFonts w:asciiTheme="minorHAnsi" w:hAnsiTheme="minorHAnsi"/>
          <w:noProof/>
          <w:sz w:val="26"/>
        </w:rPr>
        <w:t xml:space="preserve"> to be covered</w:t>
      </w:r>
      <w:bookmarkEnd w:id="270"/>
      <w:bookmarkEnd w:id="271"/>
    </w:p>
    <w:p w14:paraId="6F8F3290" w14:textId="77777777" w:rsidR="00495170" w:rsidRPr="0049381F" w:rsidRDefault="00B9652B" w:rsidP="00495170">
      <w:pPr>
        <w:pStyle w:val="ListParagraph"/>
        <w:numPr>
          <w:ilvl w:val="0"/>
          <w:numId w:val="4"/>
        </w:numPr>
        <w:rPr>
          <w:rFonts w:asciiTheme="minorHAnsi" w:hAnsiTheme="minorHAnsi"/>
          <w:color w:val="000000" w:themeColor="text1"/>
          <w:sz w:val="20"/>
          <w:szCs w:val="20"/>
        </w:rPr>
      </w:pPr>
      <w:r>
        <w:rPr>
          <w:rFonts w:asciiTheme="minorHAnsi" w:hAnsiTheme="minorHAnsi" w:cstheme="minorHAnsi"/>
          <w:sz w:val="20"/>
          <w:szCs w:val="20"/>
        </w:rPr>
        <w:t>Following technologies will be used to create the environment</w:t>
      </w:r>
    </w:p>
    <w:p w14:paraId="6F8F3291" w14:textId="77777777" w:rsidR="00495170" w:rsidRPr="0049381F" w:rsidRDefault="00B9652B" w:rsidP="00495170">
      <w:pPr>
        <w:pStyle w:val="ListParagraph"/>
        <w:numPr>
          <w:ilvl w:val="1"/>
          <w:numId w:val="4"/>
        </w:numPr>
        <w:spacing w:before="100" w:beforeAutospacing="1" w:after="100" w:afterAutospacing="1"/>
        <w:rPr>
          <w:rFonts w:asciiTheme="minorHAnsi" w:hAnsiTheme="minorHAnsi" w:cstheme="minorHAnsi"/>
          <w:sz w:val="20"/>
          <w:szCs w:val="20"/>
        </w:rPr>
      </w:pPr>
      <w:r>
        <w:rPr>
          <w:rFonts w:asciiTheme="minorHAnsi" w:hAnsiTheme="minorHAnsi" w:cstheme="minorHAnsi"/>
          <w:sz w:val="20"/>
          <w:szCs w:val="20"/>
        </w:rPr>
        <w:t>Apache Hadoop/Yarn</w:t>
      </w:r>
    </w:p>
    <w:p w14:paraId="6F8F3292" w14:textId="77777777" w:rsidR="00495170" w:rsidRPr="0049381F" w:rsidRDefault="00B9652B" w:rsidP="00495170">
      <w:pPr>
        <w:pStyle w:val="ListParagraph"/>
        <w:numPr>
          <w:ilvl w:val="1"/>
          <w:numId w:val="4"/>
        </w:numPr>
        <w:spacing w:before="100" w:beforeAutospacing="1" w:after="100" w:afterAutospacing="1"/>
        <w:rPr>
          <w:rFonts w:asciiTheme="minorHAnsi" w:hAnsiTheme="minorHAnsi" w:cstheme="minorHAnsi"/>
          <w:sz w:val="20"/>
          <w:szCs w:val="20"/>
        </w:rPr>
      </w:pPr>
      <w:r>
        <w:rPr>
          <w:rFonts w:asciiTheme="minorHAnsi" w:hAnsiTheme="minorHAnsi" w:cstheme="minorHAnsi"/>
          <w:sz w:val="20"/>
          <w:szCs w:val="20"/>
        </w:rPr>
        <w:t>Ambari</w:t>
      </w:r>
    </w:p>
    <w:p w14:paraId="6F8F3293" w14:textId="77777777" w:rsidR="00495170" w:rsidRPr="0049381F" w:rsidRDefault="00B9652B" w:rsidP="00495170">
      <w:pPr>
        <w:pStyle w:val="ListParagraph"/>
        <w:numPr>
          <w:ilvl w:val="1"/>
          <w:numId w:val="4"/>
        </w:numPr>
        <w:spacing w:before="100" w:beforeAutospacing="1" w:after="100" w:afterAutospacing="1"/>
        <w:rPr>
          <w:rFonts w:asciiTheme="minorHAnsi" w:hAnsiTheme="minorHAnsi" w:cstheme="minorHAnsi"/>
          <w:sz w:val="20"/>
          <w:szCs w:val="20"/>
        </w:rPr>
      </w:pPr>
      <w:r>
        <w:rPr>
          <w:rFonts w:asciiTheme="minorHAnsi" w:hAnsiTheme="minorHAnsi" w:cstheme="minorHAnsi"/>
          <w:sz w:val="20"/>
          <w:szCs w:val="20"/>
        </w:rPr>
        <w:t>Pig</w:t>
      </w:r>
    </w:p>
    <w:p w14:paraId="6F8F3294" w14:textId="77777777" w:rsidR="00495170" w:rsidRDefault="00B9652B" w:rsidP="00495170">
      <w:pPr>
        <w:pStyle w:val="ListParagraph"/>
        <w:numPr>
          <w:ilvl w:val="1"/>
          <w:numId w:val="4"/>
        </w:numPr>
        <w:spacing w:before="100" w:beforeAutospacing="1" w:after="100" w:afterAutospacing="1"/>
        <w:rPr>
          <w:rFonts w:asciiTheme="minorHAnsi" w:hAnsiTheme="minorHAnsi" w:cstheme="minorHAnsi"/>
          <w:sz w:val="20"/>
          <w:szCs w:val="20"/>
        </w:rPr>
      </w:pPr>
      <w:r>
        <w:rPr>
          <w:rFonts w:asciiTheme="minorHAnsi" w:hAnsiTheme="minorHAnsi" w:cstheme="minorHAnsi"/>
          <w:sz w:val="20"/>
          <w:szCs w:val="20"/>
        </w:rPr>
        <w:t>Hive</w:t>
      </w:r>
    </w:p>
    <w:p w14:paraId="6F8F3295" w14:textId="77777777" w:rsidR="00B9652B" w:rsidRPr="0049381F" w:rsidRDefault="00B9652B" w:rsidP="00495170">
      <w:pPr>
        <w:pStyle w:val="ListParagraph"/>
        <w:numPr>
          <w:ilvl w:val="1"/>
          <w:numId w:val="4"/>
        </w:numPr>
        <w:spacing w:before="100" w:beforeAutospacing="1" w:after="100" w:afterAutospacing="1"/>
        <w:rPr>
          <w:rFonts w:asciiTheme="minorHAnsi" w:hAnsiTheme="minorHAnsi" w:cstheme="minorHAnsi"/>
          <w:sz w:val="20"/>
          <w:szCs w:val="20"/>
        </w:rPr>
      </w:pPr>
      <w:r>
        <w:rPr>
          <w:rFonts w:asciiTheme="minorHAnsi" w:hAnsiTheme="minorHAnsi" w:cstheme="minorHAnsi"/>
          <w:sz w:val="20"/>
          <w:szCs w:val="20"/>
        </w:rPr>
        <w:t>Kerberos (Security)</w:t>
      </w:r>
    </w:p>
    <w:p w14:paraId="6F8F3296" w14:textId="77777777" w:rsidR="00495170" w:rsidRDefault="00B9652B" w:rsidP="00495170">
      <w:pPr>
        <w:pStyle w:val="ListParagraph"/>
        <w:numPr>
          <w:ilvl w:val="1"/>
          <w:numId w:val="4"/>
        </w:numPr>
        <w:spacing w:before="100" w:beforeAutospacing="1" w:after="100" w:afterAutospacing="1"/>
        <w:rPr>
          <w:rFonts w:asciiTheme="minorHAnsi" w:hAnsiTheme="minorHAnsi" w:cstheme="minorHAnsi"/>
          <w:sz w:val="20"/>
          <w:szCs w:val="20"/>
        </w:rPr>
      </w:pPr>
      <w:bookmarkStart w:id="272" w:name="_4.2_Feature_not"/>
      <w:bookmarkEnd w:id="272"/>
      <w:r>
        <w:rPr>
          <w:rFonts w:asciiTheme="minorHAnsi" w:hAnsiTheme="minorHAnsi" w:cstheme="minorHAnsi"/>
          <w:sz w:val="20"/>
          <w:szCs w:val="20"/>
        </w:rPr>
        <w:t>Ranger</w:t>
      </w:r>
    </w:p>
    <w:p w14:paraId="6F8F3298" w14:textId="42EBAB45" w:rsidR="00B9652B" w:rsidRDefault="00B9652B" w:rsidP="002938A1">
      <w:pPr>
        <w:pStyle w:val="ListParagraph"/>
        <w:numPr>
          <w:ilvl w:val="1"/>
          <w:numId w:val="4"/>
        </w:numPr>
        <w:spacing w:before="100" w:beforeAutospacing="1" w:after="100" w:afterAutospacing="1"/>
        <w:rPr>
          <w:rFonts w:asciiTheme="minorHAnsi" w:hAnsiTheme="minorHAnsi" w:cstheme="minorHAnsi"/>
          <w:sz w:val="20"/>
          <w:szCs w:val="20"/>
        </w:rPr>
      </w:pPr>
      <w:r>
        <w:rPr>
          <w:rFonts w:asciiTheme="minorHAnsi" w:hAnsiTheme="minorHAnsi" w:cstheme="minorHAnsi"/>
          <w:sz w:val="20"/>
          <w:szCs w:val="20"/>
        </w:rPr>
        <w:t>ELK</w:t>
      </w:r>
    </w:p>
    <w:p w14:paraId="2D8ADA76" w14:textId="0870FAD7" w:rsidR="002938A1" w:rsidRDefault="002938A1" w:rsidP="002938A1">
      <w:pPr>
        <w:pStyle w:val="ListParagraph"/>
        <w:numPr>
          <w:ilvl w:val="1"/>
          <w:numId w:val="4"/>
        </w:numPr>
        <w:spacing w:before="100" w:beforeAutospacing="1" w:after="100" w:afterAutospacing="1"/>
        <w:rPr>
          <w:rFonts w:asciiTheme="minorHAnsi" w:hAnsiTheme="minorHAnsi" w:cstheme="minorHAnsi"/>
          <w:sz w:val="20"/>
          <w:szCs w:val="20"/>
        </w:rPr>
      </w:pPr>
      <w:r>
        <w:rPr>
          <w:rFonts w:asciiTheme="minorHAnsi" w:hAnsiTheme="minorHAnsi" w:cstheme="minorHAnsi"/>
          <w:sz w:val="20"/>
          <w:szCs w:val="20"/>
        </w:rPr>
        <w:t>Oozie</w:t>
      </w:r>
    </w:p>
    <w:p w14:paraId="6E994174" w14:textId="2EF9DD1D" w:rsidR="002938A1" w:rsidRPr="002938A1" w:rsidRDefault="002938A1" w:rsidP="002938A1">
      <w:pPr>
        <w:pStyle w:val="ListParagraph"/>
        <w:numPr>
          <w:ilvl w:val="1"/>
          <w:numId w:val="4"/>
        </w:numPr>
        <w:spacing w:before="100" w:beforeAutospacing="1" w:after="100" w:afterAutospacing="1"/>
        <w:rPr>
          <w:rFonts w:asciiTheme="minorHAnsi" w:hAnsiTheme="minorHAnsi" w:cstheme="minorHAnsi"/>
          <w:sz w:val="20"/>
          <w:szCs w:val="20"/>
        </w:rPr>
      </w:pPr>
      <w:r>
        <w:rPr>
          <w:rFonts w:asciiTheme="minorHAnsi" w:hAnsiTheme="minorHAnsi" w:cstheme="minorHAnsi"/>
          <w:sz w:val="20"/>
          <w:szCs w:val="20"/>
        </w:rPr>
        <w:t>Spark</w:t>
      </w:r>
    </w:p>
    <w:p w14:paraId="6F8F3299" w14:textId="77777777" w:rsidR="00495170" w:rsidRDefault="00B9652B" w:rsidP="00495170">
      <w:pPr>
        <w:pStyle w:val="ListParagraph"/>
        <w:numPr>
          <w:ilvl w:val="0"/>
          <w:numId w:val="4"/>
        </w:numPr>
        <w:rPr>
          <w:rFonts w:asciiTheme="minorHAnsi" w:hAnsiTheme="minorHAnsi" w:cstheme="minorHAnsi"/>
          <w:sz w:val="20"/>
          <w:szCs w:val="20"/>
        </w:rPr>
      </w:pPr>
      <w:r>
        <w:rPr>
          <w:rFonts w:asciiTheme="minorHAnsi" w:hAnsiTheme="minorHAnsi" w:cstheme="minorHAnsi"/>
          <w:sz w:val="20"/>
          <w:szCs w:val="20"/>
        </w:rPr>
        <w:t>A sample movie lens application will be created to use the movie lens data for performing various operations. Few high level features that will be implemented as part of this activity-</w:t>
      </w:r>
    </w:p>
    <w:p w14:paraId="6F8F329A" w14:textId="77777777" w:rsidR="00B9652B" w:rsidRDefault="00B9652B" w:rsidP="00B9652B">
      <w:pPr>
        <w:pStyle w:val="ListParagraph"/>
        <w:numPr>
          <w:ilvl w:val="1"/>
          <w:numId w:val="4"/>
        </w:numPr>
        <w:rPr>
          <w:rFonts w:asciiTheme="minorHAnsi" w:hAnsiTheme="minorHAnsi" w:cstheme="minorHAnsi"/>
          <w:sz w:val="20"/>
          <w:szCs w:val="20"/>
        </w:rPr>
      </w:pPr>
      <w:r w:rsidRPr="00B9652B">
        <w:rPr>
          <w:rFonts w:asciiTheme="minorHAnsi" w:hAnsiTheme="minorHAnsi" w:cstheme="minorHAnsi"/>
          <w:sz w:val="20"/>
          <w:szCs w:val="20"/>
        </w:rPr>
        <w:t>List all the movies and the number of ratings</w:t>
      </w:r>
    </w:p>
    <w:p w14:paraId="6F8F329B" w14:textId="77777777" w:rsidR="00B9652B" w:rsidRDefault="00B9652B" w:rsidP="00B9652B">
      <w:pPr>
        <w:pStyle w:val="ListParagraph"/>
        <w:numPr>
          <w:ilvl w:val="1"/>
          <w:numId w:val="4"/>
        </w:numPr>
        <w:rPr>
          <w:rFonts w:asciiTheme="minorHAnsi" w:hAnsiTheme="minorHAnsi" w:cstheme="minorHAnsi"/>
          <w:sz w:val="20"/>
          <w:szCs w:val="20"/>
        </w:rPr>
      </w:pPr>
      <w:r>
        <w:rPr>
          <w:rFonts w:asciiTheme="minorHAnsi" w:hAnsiTheme="minorHAnsi" w:cstheme="minorHAnsi"/>
          <w:sz w:val="20"/>
          <w:szCs w:val="20"/>
        </w:rPr>
        <w:t>Li</w:t>
      </w:r>
      <w:r w:rsidRPr="00B9652B">
        <w:rPr>
          <w:rFonts w:asciiTheme="minorHAnsi" w:hAnsiTheme="minorHAnsi" w:cstheme="minorHAnsi"/>
          <w:sz w:val="20"/>
          <w:szCs w:val="20"/>
        </w:rPr>
        <w:t>st all the users and the number of ratings they have done for a movie</w:t>
      </w:r>
    </w:p>
    <w:p w14:paraId="6F8F329C" w14:textId="77777777" w:rsidR="00B9652B" w:rsidRDefault="00B9652B" w:rsidP="00B9652B">
      <w:pPr>
        <w:pStyle w:val="ListParagraph"/>
        <w:numPr>
          <w:ilvl w:val="1"/>
          <w:numId w:val="4"/>
        </w:numPr>
        <w:rPr>
          <w:rFonts w:asciiTheme="minorHAnsi" w:hAnsiTheme="minorHAnsi" w:cstheme="minorHAnsi"/>
          <w:sz w:val="20"/>
          <w:szCs w:val="20"/>
        </w:rPr>
      </w:pPr>
      <w:r>
        <w:rPr>
          <w:rFonts w:asciiTheme="minorHAnsi" w:hAnsiTheme="minorHAnsi" w:cstheme="minorHAnsi"/>
          <w:sz w:val="20"/>
          <w:szCs w:val="20"/>
        </w:rPr>
        <w:t>Li</w:t>
      </w:r>
      <w:r w:rsidRPr="00B9652B">
        <w:rPr>
          <w:rFonts w:asciiTheme="minorHAnsi" w:hAnsiTheme="minorHAnsi" w:cstheme="minorHAnsi"/>
          <w:sz w:val="20"/>
          <w:szCs w:val="20"/>
        </w:rPr>
        <w:t>st all the Movie IDs which have been rated (Movie Id with at least one user rating it)</w:t>
      </w:r>
    </w:p>
    <w:p w14:paraId="6F8F329D" w14:textId="77777777" w:rsidR="00B9652B" w:rsidRDefault="00B9652B" w:rsidP="00B9652B">
      <w:pPr>
        <w:pStyle w:val="ListParagraph"/>
        <w:numPr>
          <w:ilvl w:val="1"/>
          <w:numId w:val="4"/>
        </w:numPr>
        <w:rPr>
          <w:rFonts w:asciiTheme="minorHAnsi" w:hAnsiTheme="minorHAnsi" w:cstheme="minorHAnsi"/>
          <w:sz w:val="20"/>
          <w:szCs w:val="20"/>
        </w:rPr>
      </w:pPr>
      <w:r>
        <w:rPr>
          <w:rFonts w:asciiTheme="minorHAnsi" w:hAnsiTheme="minorHAnsi" w:cstheme="minorHAnsi"/>
          <w:sz w:val="20"/>
          <w:szCs w:val="20"/>
        </w:rPr>
        <w:t>Li</w:t>
      </w:r>
      <w:r w:rsidRPr="00B9652B">
        <w:rPr>
          <w:rFonts w:asciiTheme="minorHAnsi" w:hAnsiTheme="minorHAnsi" w:cstheme="minorHAnsi"/>
          <w:sz w:val="20"/>
          <w:szCs w:val="20"/>
        </w:rPr>
        <w:t>st all the Users who have rated the movies (Users who have rated at least one movie)</w:t>
      </w:r>
    </w:p>
    <w:p w14:paraId="6F8F329E" w14:textId="77777777" w:rsidR="00B9652B" w:rsidRDefault="00B9652B" w:rsidP="00B9652B">
      <w:pPr>
        <w:pStyle w:val="ListParagraph"/>
        <w:numPr>
          <w:ilvl w:val="1"/>
          <w:numId w:val="4"/>
        </w:numPr>
        <w:rPr>
          <w:rFonts w:asciiTheme="minorHAnsi" w:hAnsiTheme="minorHAnsi" w:cstheme="minorHAnsi"/>
          <w:sz w:val="20"/>
          <w:szCs w:val="20"/>
        </w:rPr>
      </w:pPr>
      <w:r>
        <w:rPr>
          <w:rFonts w:asciiTheme="minorHAnsi" w:hAnsiTheme="minorHAnsi" w:cstheme="minorHAnsi"/>
          <w:sz w:val="20"/>
          <w:szCs w:val="20"/>
        </w:rPr>
        <w:t>Lis</w:t>
      </w:r>
      <w:r w:rsidRPr="00B9652B">
        <w:rPr>
          <w:rFonts w:asciiTheme="minorHAnsi" w:hAnsiTheme="minorHAnsi" w:cstheme="minorHAnsi"/>
          <w:sz w:val="20"/>
          <w:szCs w:val="20"/>
        </w:rPr>
        <w:t>t of all the User with the max,min,average ratings they have given against any movie</w:t>
      </w:r>
    </w:p>
    <w:p w14:paraId="6F8F329F" w14:textId="77777777" w:rsidR="00B9652B" w:rsidRDefault="00B9652B" w:rsidP="00B9652B">
      <w:pPr>
        <w:pStyle w:val="ListParagraph"/>
        <w:numPr>
          <w:ilvl w:val="1"/>
          <w:numId w:val="4"/>
        </w:numPr>
        <w:rPr>
          <w:rFonts w:asciiTheme="minorHAnsi" w:hAnsiTheme="minorHAnsi" w:cstheme="minorHAnsi"/>
          <w:sz w:val="20"/>
          <w:szCs w:val="20"/>
        </w:rPr>
      </w:pPr>
      <w:r>
        <w:rPr>
          <w:rFonts w:asciiTheme="minorHAnsi" w:hAnsiTheme="minorHAnsi" w:cstheme="minorHAnsi"/>
          <w:sz w:val="20"/>
          <w:szCs w:val="20"/>
        </w:rPr>
        <w:t>Li</w:t>
      </w:r>
      <w:r w:rsidRPr="00B9652B">
        <w:rPr>
          <w:rFonts w:asciiTheme="minorHAnsi" w:hAnsiTheme="minorHAnsi" w:cstheme="minorHAnsi"/>
          <w:sz w:val="20"/>
          <w:szCs w:val="20"/>
        </w:rPr>
        <w:t>st all the Movies with the max,min,average ratings given by any user</w:t>
      </w:r>
    </w:p>
    <w:p w14:paraId="7141044B" w14:textId="3EFA909E" w:rsidR="002938A1" w:rsidRPr="0049381F" w:rsidRDefault="002938A1" w:rsidP="002938A1">
      <w:pPr>
        <w:pStyle w:val="ListParagraph"/>
        <w:numPr>
          <w:ilvl w:val="0"/>
          <w:numId w:val="4"/>
        </w:numPr>
        <w:rPr>
          <w:rFonts w:asciiTheme="minorHAnsi" w:hAnsiTheme="minorHAnsi" w:cstheme="minorHAnsi"/>
          <w:sz w:val="20"/>
          <w:szCs w:val="20"/>
        </w:rPr>
      </w:pPr>
      <w:r>
        <w:rPr>
          <w:rFonts w:asciiTheme="minorHAnsi" w:hAnsiTheme="minorHAnsi" w:cstheme="minorHAnsi"/>
          <w:sz w:val="20"/>
          <w:szCs w:val="20"/>
        </w:rPr>
        <w:t>Monitoring the multi-node cluster environment (Nagios/Ganglia)</w:t>
      </w:r>
      <w:bookmarkStart w:id="273" w:name="_GoBack"/>
      <w:bookmarkEnd w:id="273"/>
    </w:p>
    <w:p w14:paraId="6F8F32A0" w14:textId="77777777" w:rsidR="00495170" w:rsidRDefault="00495170" w:rsidP="00495170">
      <w:pPr>
        <w:spacing w:after="160" w:line="259" w:lineRule="auto"/>
        <w:rPr>
          <w:rFonts w:asciiTheme="minorHAnsi" w:hAnsiTheme="minorHAnsi" w:cstheme="minorHAnsi"/>
          <w:sz w:val="20"/>
          <w:szCs w:val="20"/>
        </w:rPr>
      </w:pPr>
      <w:r>
        <w:rPr>
          <w:rFonts w:asciiTheme="minorHAnsi" w:hAnsiTheme="minorHAnsi" w:cstheme="minorHAnsi"/>
          <w:sz w:val="20"/>
          <w:szCs w:val="20"/>
        </w:rPr>
        <w:br w:type="page"/>
      </w:r>
    </w:p>
    <w:p w14:paraId="6F8F32A1" w14:textId="77777777" w:rsidR="00495170" w:rsidRPr="00125059" w:rsidRDefault="00495170" w:rsidP="00495170">
      <w:pPr>
        <w:pStyle w:val="infoblue"/>
        <w:ind w:left="0"/>
        <w:rPr>
          <w:rFonts w:asciiTheme="majorHAnsi" w:hAnsiTheme="majorHAnsi"/>
          <w:b/>
          <w:i w:val="0"/>
          <w:color w:val="000000" w:themeColor="text1"/>
          <w:sz w:val="36"/>
          <w:szCs w:val="36"/>
        </w:rPr>
      </w:pPr>
      <w:r w:rsidRPr="00125059">
        <w:rPr>
          <w:rFonts w:asciiTheme="majorHAnsi" w:hAnsiTheme="majorHAnsi"/>
          <w:b/>
          <w:i w:val="0"/>
          <w:color w:val="000000" w:themeColor="text1"/>
          <w:sz w:val="36"/>
          <w:szCs w:val="36"/>
        </w:rPr>
        <w:lastRenderedPageBreak/>
        <w:t xml:space="preserve">5. </w:t>
      </w:r>
      <w:bookmarkStart w:id="274" w:name="_Toc321745659"/>
      <w:r w:rsidRPr="00125059">
        <w:rPr>
          <w:rFonts w:asciiTheme="majorHAnsi" w:hAnsiTheme="majorHAnsi"/>
          <w:b/>
          <w:i w:val="0"/>
          <w:color w:val="000000" w:themeColor="text1"/>
          <w:sz w:val="36"/>
          <w:szCs w:val="36"/>
        </w:rPr>
        <w:t>Test assumptions</w:t>
      </w:r>
      <w:bookmarkEnd w:id="274"/>
    </w:p>
    <w:p w14:paraId="6F8F32A2" w14:textId="77777777" w:rsidR="00495170" w:rsidRPr="0050151E" w:rsidRDefault="00495170" w:rsidP="00495170">
      <w:pPr>
        <w:pStyle w:val="infoblue"/>
        <w:numPr>
          <w:ilvl w:val="0"/>
          <w:numId w:val="9"/>
        </w:numPr>
        <w:rPr>
          <w:rFonts w:asciiTheme="minorHAnsi" w:hAnsiTheme="minorHAnsi"/>
          <w:i w:val="0"/>
          <w:color w:val="auto"/>
        </w:rPr>
      </w:pPr>
      <w:r w:rsidRPr="0050151E">
        <w:rPr>
          <w:rFonts w:asciiTheme="minorHAnsi" w:hAnsiTheme="minorHAnsi"/>
          <w:i w:val="0"/>
          <w:color w:val="auto"/>
        </w:rPr>
        <w:t>Test environment is available.</w:t>
      </w:r>
    </w:p>
    <w:p w14:paraId="6F8F32A3" w14:textId="77777777" w:rsidR="00495170" w:rsidRPr="0050151E" w:rsidRDefault="00495170" w:rsidP="00495170">
      <w:pPr>
        <w:pStyle w:val="infoblue"/>
        <w:numPr>
          <w:ilvl w:val="0"/>
          <w:numId w:val="9"/>
        </w:numPr>
        <w:rPr>
          <w:rFonts w:asciiTheme="minorHAnsi" w:hAnsiTheme="minorHAnsi"/>
          <w:i w:val="0"/>
          <w:color w:val="auto"/>
        </w:rPr>
      </w:pPr>
      <w:r w:rsidRPr="0050151E">
        <w:rPr>
          <w:rFonts w:asciiTheme="minorHAnsi" w:hAnsiTheme="minorHAnsi"/>
          <w:i w:val="0"/>
          <w:color w:val="auto"/>
        </w:rPr>
        <w:t>User stories, Acceptance Criteria is clearly mentioned to avoid disparity between Test Cases and actually developed functionality.</w:t>
      </w:r>
    </w:p>
    <w:p w14:paraId="6F8F32A4" w14:textId="77777777" w:rsidR="00495170" w:rsidRPr="0050151E" w:rsidRDefault="00495170" w:rsidP="00495170">
      <w:pPr>
        <w:pStyle w:val="ListParagraph"/>
        <w:numPr>
          <w:ilvl w:val="0"/>
          <w:numId w:val="9"/>
        </w:numPr>
        <w:spacing w:after="200" w:line="276" w:lineRule="auto"/>
        <w:jc w:val="both"/>
        <w:rPr>
          <w:rFonts w:asciiTheme="minorHAnsi" w:hAnsiTheme="minorHAnsi"/>
          <w:sz w:val="20"/>
          <w:szCs w:val="20"/>
        </w:rPr>
      </w:pPr>
      <w:r w:rsidRPr="0050151E">
        <w:rPr>
          <w:rFonts w:asciiTheme="minorHAnsi" w:hAnsiTheme="minorHAnsi"/>
          <w:sz w:val="20"/>
          <w:szCs w:val="20"/>
        </w:rPr>
        <w:t>Exploratory Testing would be carried out once the build is ready for testing.</w:t>
      </w:r>
    </w:p>
    <w:p w14:paraId="6F8F32A5" w14:textId="77777777" w:rsidR="00495170" w:rsidRPr="0050151E" w:rsidRDefault="00495170" w:rsidP="00495170">
      <w:pPr>
        <w:pStyle w:val="ListParagraph"/>
        <w:numPr>
          <w:ilvl w:val="0"/>
          <w:numId w:val="9"/>
        </w:numPr>
        <w:spacing w:after="200" w:line="276" w:lineRule="auto"/>
        <w:jc w:val="both"/>
        <w:rPr>
          <w:rFonts w:asciiTheme="minorHAnsi" w:hAnsiTheme="minorHAnsi"/>
          <w:b/>
          <w:sz w:val="20"/>
          <w:szCs w:val="20"/>
        </w:rPr>
      </w:pPr>
      <w:r w:rsidRPr="0050151E">
        <w:rPr>
          <w:rFonts w:asciiTheme="minorHAnsi" w:hAnsiTheme="minorHAnsi"/>
          <w:sz w:val="20"/>
          <w:szCs w:val="20"/>
        </w:rPr>
        <w:t>Performance testing will not be considered for this estimation.</w:t>
      </w:r>
    </w:p>
    <w:p w14:paraId="6F8F32A6" w14:textId="77777777" w:rsidR="00495170" w:rsidRPr="0050151E" w:rsidRDefault="00495170" w:rsidP="00495170">
      <w:pPr>
        <w:pStyle w:val="ListParagraph"/>
        <w:numPr>
          <w:ilvl w:val="0"/>
          <w:numId w:val="9"/>
        </w:numPr>
        <w:spacing w:after="200" w:line="276" w:lineRule="auto"/>
        <w:jc w:val="both"/>
        <w:rPr>
          <w:rFonts w:asciiTheme="minorHAnsi" w:hAnsiTheme="minorHAnsi"/>
          <w:sz w:val="20"/>
          <w:szCs w:val="20"/>
        </w:rPr>
      </w:pPr>
      <w:r w:rsidRPr="0050151E">
        <w:rPr>
          <w:rFonts w:asciiTheme="minorHAnsi" w:hAnsiTheme="minorHAnsi"/>
          <w:sz w:val="20"/>
          <w:szCs w:val="20"/>
        </w:rPr>
        <w:t>All the defects would come along with snapshot.</w:t>
      </w:r>
    </w:p>
    <w:p w14:paraId="6F8F32A7" w14:textId="77777777" w:rsidR="00495170" w:rsidRPr="0050151E" w:rsidRDefault="00495170" w:rsidP="00495170">
      <w:pPr>
        <w:pStyle w:val="ListParagraph"/>
        <w:numPr>
          <w:ilvl w:val="0"/>
          <w:numId w:val="9"/>
        </w:numPr>
        <w:spacing w:after="200" w:line="276" w:lineRule="auto"/>
        <w:jc w:val="both"/>
        <w:rPr>
          <w:rFonts w:asciiTheme="minorHAnsi" w:hAnsiTheme="minorHAnsi"/>
          <w:sz w:val="20"/>
          <w:szCs w:val="20"/>
        </w:rPr>
      </w:pPr>
      <w:r w:rsidRPr="0050151E">
        <w:rPr>
          <w:rFonts w:asciiTheme="minorHAnsi" w:hAnsiTheme="minorHAnsi"/>
          <w:sz w:val="20"/>
          <w:szCs w:val="20"/>
        </w:rPr>
        <w:t>Test case design activities will be performed by QA.</w:t>
      </w:r>
    </w:p>
    <w:p w14:paraId="6F8F32A8" w14:textId="77777777" w:rsidR="00495170" w:rsidRPr="0050151E" w:rsidRDefault="00495170" w:rsidP="00495170">
      <w:pPr>
        <w:pStyle w:val="ListParagraph"/>
        <w:numPr>
          <w:ilvl w:val="0"/>
          <w:numId w:val="9"/>
        </w:numPr>
        <w:spacing w:after="200" w:line="276" w:lineRule="auto"/>
        <w:jc w:val="both"/>
        <w:rPr>
          <w:rFonts w:asciiTheme="minorHAnsi" w:hAnsiTheme="minorHAnsi"/>
          <w:sz w:val="20"/>
          <w:szCs w:val="20"/>
        </w:rPr>
      </w:pPr>
      <w:r w:rsidRPr="0050151E">
        <w:rPr>
          <w:rFonts w:asciiTheme="minorHAnsi" w:hAnsiTheme="minorHAnsi"/>
          <w:sz w:val="20"/>
          <w:szCs w:val="20"/>
        </w:rPr>
        <w:t>Test environment and preparation activities will be owned by Dev Team.</w:t>
      </w:r>
    </w:p>
    <w:p w14:paraId="6F8F32A9" w14:textId="77777777" w:rsidR="00495170" w:rsidRPr="0050151E" w:rsidRDefault="00495170" w:rsidP="00495170">
      <w:pPr>
        <w:pStyle w:val="ListParagraph"/>
        <w:numPr>
          <w:ilvl w:val="0"/>
          <w:numId w:val="9"/>
        </w:numPr>
        <w:spacing w:after="200" w:line="276" w:lineRule="auto"/>
        <w:jc w:val="both"/>
        <w:rPr>
          <w:rFonts w:asciiTheme="minorHAnsi" w:hAnsiTheme="minorHAnsi"/>
          <w:sz w:val="20"/>
          <w:szCs w:val="20"/>
        </w:rPr>
      </w:pPr>
      <w:r w:rsidRPr="0050151E">
        <w:rPr>
          <w:rFonts w:asciiTheme="minorHAnsi" w:hAnsiTheme="minorHAnsi"/>
          <w:sz w:val="20"/>
          <w:szCs w:val="20"/>
        </w:rPr>
        <w:t>Dev team will provide Defect fix plans based on the Defect meetings during each cycle to plan. The same will be informed to Test team prior to start of Defect fix cycles.</w:t>
      </w:r>
    </w:p>
    <w:p w14:paraId="6F8F32AA" w14:textId="77777777" w:rsidR="00495170" w:rsidRPr="0050151E" w:rsidRDefault="00495170" w:rsidP="00495170">
      <w:pPr>
        <w:pStyle w:val="ListParagraph"/>
        <w:numPr>
          <w:ilvl w:val="0"/>
          <w:numId w:val="9"/>
        </w:numPr>
        <w:spacing w:after="200" w:line="276" w:lineRule="auto"/>
        <w:jc w:val="both"/>
        <w:rPr>
          <w:rFonts w:asciiTheme="minorHAnsi" w:hAnsiTheme="minorHAnsi"/>
          <w:sz w:val="20"/>
          <w:szCs w:val="20"/>
        </w:rPr>
      </w:pPr>
      <w:r w:rsidRPr="0050151E">
        <w:rPr>
          <w:rFonts w:asciiTheme="minorHAnsi" w:hAnsiTheme="minorHAnsi"/>
          <w:sz w:val="20"/>
          <w:szCs w:val="20"/>
        </w:rPr>
        <w:t xml:space="preserve">There is no environment downtime during test due to outages or defect fixes. </w:t>
      </w:r>
    </w:p>
    <w:p w14:paraId="6F8F32AB" w14:textId="77777777" w:rsidR="00495170" w:rsidRPr="0050151E" w:rsidRDefault="00495170" w:rsidP="00495170">
      <w:pPr>
        <w:pStyle w:val="ListParagraph"/>
        <w:numPr>
          <w:ilvl w:val="0"/>
          <w:numId w:val="9"/>
        </w:numPr>
        <w:spacing w:after="200" w:line="276" w:lineRule="auto"/>
        <w:jc w:val="both"/>
        <w:rPr>
          <w:rFonts w:asciiTheme="minorHAnsi" w:hAnsiTheme="minorHAnsi"/>
          <w:sz w:val="20"/>
          <w:szCs w:val="20"/>
        </w:rPr>
      </w:pPr>
      <w:r w:rsidRPr="0050151E">
        <w:rPr>
          <w:rFonts w:asciiTheme="minorHAnsi" w:hAnsiTheme="minorHAnsi"/>
          <w:sz w:val="20"/>
          <w:szCs w:val="20"/>
        </w:rPr>
        <w:t xml:space="preserve">The system will be treated as a black box; if the information shows correctly online and in the reports, it will be assumed that the database is working properly. </w:t>
      </w:r>
    </w:p>
    <w:p w14:paraId="6F8F32AC" w14:textId="77777777" w:rsidR="00495170" w:rsidRPr="0050151E" w:rsidRDefault="00B9652B" w:rsidP="00495170">
      <w:pPr>
        <w:pStyle w:val="ListParagraph"/>
        <w:numPr>
          <w:ilvl w:val="0"/>
          <w:numId w:val="9"/>
        </w:numPr>
        <w:spacing w:after="200" w:line="276" w:lineRule="auto"/>
        <w:jc w:val="both"/>
        <w:rPr>
          <w:rFonts w:asciiTheme="minorHAnsi" w:hAnsiTheme="minorHAnsi"/>
        </w:rPr>
      </w:pPr>
      <w:r>
        <w:rPr>
          <w:rFonts w:asciiTheme="minorHAnsi" w:hAnsiTheme="minorHAnsi"/>
          <w:sz w:val="20"/>
          <w:szCs w:val="20"/>
        </w:rPr>
        <w:t>Benchmark testing</w:t>
      </w:r>
      <w:r w:rsidR="00495170" w:rsidRPr="0050151E">
        <w:rPr>
          <w:rFonts w:asciiTheme="minorHAnsi" w:hAnsiTheme="minorHAnsi"/>
          <w:sz w:val="20"/>
          <w:szCs w:val="20"/>
        </w:rPr>
        <w:t xml:space="preserve"> will start only when QA environment is in stable state. (No Blocker, Critical, Major bugs is in open state). </w:t>
      </w:r>
    </w:p>
    <w:p w14:paraId="6F8F32AD" w14:textId="77777777" w:rsidR="00495170" w:rsidRDefault="00495170" w:rsidP="00495170">
      <w:pPr>
        <w:pStyle w:val="infoblue"/>
        <w:rPr>
          <w:rFonts w:ascii="Trebuchet MS" w:hAnsi="Trebuchet MS"/>
          <w:i w:val="0"/>
        </w:rPr>
      </w:pPr>
    </w:p>
    <w:p w14:paraId="6F8F32AE" w14:textId="77777777" w:rsidR="00495170" w:rsidRDefault="00495170" w:rsidP="00495170">
      <w:pPr>
        <w:pStyle w:val="infoblue"/>
        <w:rPr>
          <w:rFonts w:ascii="Trebuchet MS" w:hAnsi="Trebuchet MS"/>
          <w:i w:val="0"/>
        </w:rPr>
      </w:pPr>
    </w:p>
    <w:p w14:paraId="6F8F32AF" w14:textId="77777777" w:rsidR="00495170" w:rsidRPr="001F6171" w:rsidRDefault="00495170" w:rsidP="00495170">
      <w:pPr>
        <w:pStyle w:val="Heading1"/>
        <w:keepNext w:val="0"/>
        <w:numPr>
          <w:ilvl w:val="0"/>
          <w:numId w:val="0"/>
        </w:numPr>
        <w:spacing w:before="240" w:after="60" w:line="360" w:lineRule="auto"/>
        <w:ind w:left="432" w:hanging="432"/>
        <w:jc w:val="both"/>
        <w:rPr>
          <w:rFonts w:asciiTheme="majorHAnsi" w:hAnsiTheme="majorHAnsi"/>
          <w:sz w:val="36"/>
          <w:szCs w:val="36"/>
        </w:rPr>
      </w:pPr>
      <w:bookmarkStart w:id="275" w:name="_Toc415043575"/>
      <w:r w:rsidRPr="001F6171">
        <w:rPr>
          <w:rFonts w:asciiTheme="majorHAnsi" w:hAnsiTheme="majorHAnsi"/>
          <w:sz w:val="36"/>
          <w:szCs w:val="36"/>
        </w:rPr>
        <w:t>6. Risk &amp; Mitigation</w:t>
      </w:r>
      <w:bookmarkEnd w:id="275"/>
    </w:p>
    <w:tbl>
      <w:tblPr>
        <w:tblW w:w="4871" w:type="pct"/>
        <w:tblInd w:w="-15" w:type="dxa"/>
        <w:tblBorders>
          <w:top w:val="single" w:sz="12" w:space="0" w:color="auto"/>
          <w:left w:val="single" w:sz="12" w:space="0" w:color="auto"/>
          <w:bottom w:val="double" w:sz="4" w:space="0" w:color="auto"/>
          <w:right w:val="single" w:sz="12" w:space="0" w:color="auto"/>
          <w:insideH w:val="single" w:sz="12" w:space="0" w:color="auto"/>
          <w:insideV w:val="single" w:sz="12" w:space="0" w:color="auto"/>
        </w:tblBorders>
        <w:tblLook w:val="00A0" w:firstRow="1" w:lastRow="0" w:firstColumn="1" w:lastColumn="0" w:noHBand="0" w:noVBand="0"/>
      </w:tblPr>
      <w:tblGrid>
        <w:gridCol w:w="5217"/>
        <w:gridCol w:w="5275"/>
      </w:tblGrid>
      <w:tr w:rsidR="00495170" w:rsidRPr="001F6171" w14:paraId="6F8F32B2" w14:textId="77777777" w:rsidTr="00DF657E">
        <w:trPr>
          <w:trHeight w:val="717"/>
        </w:trPr>
        <w:tc>
          <w:tcPr>
            <w:tcW w:w="2486" w:type="pct"/>
            <w:shd w:val="clear" w:color="auto" w:fill="009999"/>
            <w:vAlign w:val="center"/>
          </w:tcPr>
          <w:p w14:paraId="6F8F32B0" w14:textId="77777777" w:rsidR="00495170" w:rsidRPr="001F6171" w:rsidRDefault="00495170" w:rsidP="00DF657E">
            <w:pPr>
              <w:pStyle w:val="BodyText"/>
              <w:spacing w:line="360" w:lineRule="auto"/>
              <w:ind w:left="270" w:hanging="270"/>
              <w:jc w:val="center"/>
              <w:rPr>
                <w:rFonts w:asciiTheme="minorHAnsi" w:hAnsiTheme="minorHAnsi"/>
                <w:b/>
                <w:bCs/>
                <w:color w:val="FFFFFF" w:themeColor="background1"/>
                <w:sz w:val="20"/>
              </w:rPr>
            </w:pPr>
            <w:r w:rsidRPr="001F6171">
              <w:rPr>
                <w:rFonts w:asciiTheme="minorHAnsi" w:hAnsiTheme="minorHAnsi"/>
                <w:b/>
                <w:bCs/>
                <w:color w:val="FFFFFF" w:themeColor="background1"/>
                <w:sz w:val="20"/>
              </w:rPr>
              <w:t>Risks</w:t>
            </w:r>
          </w:p>
        </w:tc>
        <w:tc>
          <w:tcPr>
            <w:tcW w:w="2514" w:type="pct"/>
            <w:shd w:val="clear" w:color="auto" w:fill="009999"/>
            <w:vAlign w:val="center"/>
          </w:tcPr>
          <w:p w14:paraId="6F8F32B1" w14:textId="77777777" w:rsidR="00495170" w:rsidRPr="001F6171" w:rsidRDefault="00495170" w:rsidP="00DF657E">
            <w:pPr>
              <w:pStyle w:val="BodyText"/>
              <w:spacing w:line="360" w:lineRule="auto"/>
              <w:ind w:left="270" w:hanging="270"/>
              <w:jc w:val="center"/>
              <w:rPr>
                <w:rFonts w:asciiTheme="minorHAnsi" w:hAnsiTheme="minorHAnsi"/>
                <w:b/>
                <w:bCs/>
                <w:color w:val="FFFFFF" w:themeColor="background1"/>
                <w:sz w:val="20"/>
              </w:rPr>
            </w:pPr>
            <w:r w:rsidRPr="001F6171">
              <w:rPr>
                <w:rFonts w:asciiTheme="minorHAnsi" w:hAnsiTheme="minorHAnsi"/>
                <w:b/>
                <w:bCs/>
                <w:color w:val="FFFFFF" w:themeColor="background1"/>
                <w:sz w:val="20"/>
              </w:rPr>
              <w:t>Mitigation</w:t>
            </w:r>
          </w:p>
        </w:tc>
      </w:tr>
      <w:tr w:rsidR="00495170" w:rsidRPr="001F6171" w14:paraId="6F8F32B5" w14:textId="77777777" w:rsidTr="00DF657E">
        <w:tc>
          <w:tcPr>
            <w:tcW w:w="2486" w:type="pct"/>
            <w:shd w:val="clear" w:color="auto" w:fill="FFFFFF" w:themeFill="background1"/>
            <w:vAlign w:val="center"/>
          </w:tcPr>
          <w:p w14:paraId="6F8F32B3" w14:textId="77777777" w:rsidR="00495170" w:rsidRPr="001F6171" w:rsidRDefault="00495170" w:rsidP="00DF657E">
            <w:pPr>
              <w:rPr>
                <w:rFonts w:asciiTheme="minorHAnsi" w:hAnsiTheme="minorHAnsi"/>
                <w:sz w:val="20"/>
                <w:szCs w:val="20"/>
              </w:rPr>
            </w:pPr>
            <w:r w:rsidRPr="001F6171">
              <w:rPr>
                <w:rFonts w:asciiTheme="minorHAnsi" w:hAnsiTheme="minorHAnsi"/>
                <w:sz w:val="20"/>
                <w:szCs w:val="20"/>
              </w:rPr>
              <w:t>Application delivery to QA may delay due to major defects found during integration testing or any other requirement changes this may impact the schedule.</w:t>
            </w:r>
          </w:p>
        </w:tc>
        <w:tc>
          <w:tcPr>
            <w:tcW w:w="2514" w:type="pct"/>
            <w:shd w:val="clear" w:color="auto" w:fill="FFFFFF" w:themeFill="background1"/>
            <w:vAlign w:val="center"/>
          </w:tcPr>
          <w:p w14:paraId="6F8F32B4" w14:textId="77777777" w:rsidR="00495170" w:rsidRPr="001F6171" w:rsidRDefault="00495170" w:rsidP="00DF657E">
            <w:pPr>
              <w:rPr>
                <w:rFonts w:asciiTheme="minorHAnsi" w:hAnsiTheme="minorHAnsi"/>
                <w:sz w:val="20"/>
                <w:szCs w:val="20"/>
              </w:rPr>
            </w:pPr>
            <w:r w:rsidRPr="001F6171">
              <w:rPr>
                <w:rFonts w:asciiTheme="minorHAnsi" w:hAnsiTheme="minorHAnsi"/>
                <w:sz w:val="20"/>
                <w:szCs w:val="20"/>
              </w:rPr>
              <w:t>User Story, Acceptance Criteria should be updated about any changes in schedule delivery of the application well in advance.</w:t>
            </w:r>
          </w:p>
        </w:tc>
      </w:tr>
      <w:tr w:rsidR="00495170" w:rsidRPr="001F6171" w14:paraId="6F8F32B8" w14:textId="77777777" w:rsidTr="00DF657E">
        <w:tc>
          <w:tcPr>
            <w:tcW w:w="2486" w:type="pct"/>
            <w:tcBorders>
              <w:bottom w:val="single" w:sz="12" w:space="0" w:color="auto"/>
            </w:tcBorders>
            <w:shd w:val="clear" w:color="auto" w:fill="FFFFFF" w:themeFill="background1"/>
            <w:vAlign w:val="center"/>
          </w:tcPr>
          <w:p w14:paraId="6F8F32B6" w14:textId="77777777" w:rsidR="00495170" w:rsidRPr="001F6171" w:rsidRDefault="00495170" w:rsidP="00DF657E">
            <w:pPr>
              <w:rPr>
                <w:rFonts w:asciiTheme="minorHAnsi" w:hAnsiTheme="minorHAnsi"/>
                <w:sz w:val="20"/>
                <w:szCs w:val="20"/>
              </w:rPr>
            </w:pPr>
            <w:r w:rsidRPr="001F6171">
              <w:rPr>
                <w:rFonts w:asciiTheme="minorHAnsi" w:hAnsiTheme="minorHAnsi"/>
                <w:sz w:val="20"/>
                <w:szCs w:val="20"/>
              </w:rPr>
              <w:t>If User Stories / Acceptance Criteria on which test cases will be based are not clearly defined. This may result in too many defects and conflict with development team.</w:t>
            </w:r>
          </w:p>
        </w:tc>
        <w:tc>
          <w:tcPr>
            <w:tcW w:w="2514" w:type="pct"/>
            <w:tcBorders>
              <w:bottom w:val="single" w:sz="12" w:space="0" w:color="auto"/>
            </w:tcBorders>
            <w:shd w:val="clear" w:color="auto" w:fill="FFFFFF" w:themeFill="background1"/>
            <w:vAlign w:val="center"/>
          </w:tcPr>
          <w:p w14:paraId="6F8F32B7" w14:textId="77777777" w:rsidR="00495170" w:rsidRPr="001F6171" w:rsidRDefault="00495170" w:rsidP="00DF657E">
            <w:pPr>
              <w:rPr>
                <w:rFonts w:asciiTheme="minorHAnsi" w:hAnsiTheme="minorHAnsi"/>
                <w:sz w:val="20"/>
                <w:szCs w:val="20"/>
              </w:rPr>
            </w:pPr>
            <w:r w:rsidRPr="001F6171">
              <w:rPr>
                <w:rFonts w:asciiTheme="minorHAnsi" w:hAnsiTheme="minorHAnsi"/>
                <w:sz w:val="20"/>
                <w:szCs w:val="20"/>
              </w:rPr>
              <w:t>Any dispute in defect resolution will be sorted out in a meeting with Lead.</w:t>
            </w:r>
          </w:p>
        </w:tc>
      </w:tr>
      <w:tr w:rsidR="00495170" w:rsidRPr="001F6171" w14:paraId="6F8F32BE" w14:textId="77777777" w:rsidTr="00DF657E">
        <w:tc>
          <w:tcPr>
            <w:tcW w:w="2486" w:type="pct"/>
            <w:shd w:val="clear" w:color="auto" w:fill="FFFFFF" w:themeFill="background1"/>
            <w:vAlign w:val="center"/>
          </w:tcPr>
          <w:p w14:paraId="6F8F32B9" w14:textId="77777777" w:rsidR="00495170" w:rsidRPr="001F6171" w:rsidRDefault="00495170" w:rsidP="00DF657E">
            <w:pPr>
              <w:rPr>
                <w:rFonts w:asciiTheme="minorHAnsi" w:hAnsiTheme="minorHAnsi"/>
                <w:sz w:val="20"/>
                <w:szCs w:val="20"/>
              </w:rPr>
            </w:pPr>
            <w:r w:rsidRPr="001F6171">
              <w:rPr>
                <w:rFonts w:asciiTheme="minorHAnsi" w:hAnsiTheme="minorHAnsi"/>
                <w:sz w:val="20"/>
                <w:szCs w:val="20"/>
              </w:rPr>
              <w:t>Delayed Testing Due to new Issues in Sprint related to any specific user story.</w:t>
            </w:r>
          </w:p>
        </w:tc>
        <w:tc>
          <w:tcPr>
            <w:tcW w:w="2514" w:type="pct"/>
            <w:shd w:val="clear" w:color="auto" w:fill="FFFFFF" w:themeFill="background1"/>
            <w:vAlign w:val="center"/>
          </w:tcPr>
          <w:p w14:paraId="6F8F32BA" w14:textId="77777777" w:rsidR="00495170" w:rsidRPr="001F6171" w:rsidRDefault="00495170" w:rsidP="00DF657E">
            <w:pPr>
              <w:rPr>
                <w:rFonts w:asciiTheme="minorHAnsi" w:hAnsiTheme="minorHAnsi"/>
                <w:sz w:val="20"/>
                <w:szCs w:val="20"/>
              </w:rPr>
            </w:pPr>
            <w:r w:rsidRPr="001F6171">
              <w:rPr>
                <w:rFonts w:asciiTheme="minorHAnsi" w:hAnsiTheme="minorHAnsi"/>
                <w:sz w:val="20"/>
                <w:szCs w:val="20"/>
              </w:rPr>
              <w:t xml:space="preserve">During testing, there is a good chance that some “new” defects may be identified and may become an issue that will take time to resolve. </w:t>
            </w:r>
          </w:p>
          <w:p w14:paraId="6F8F32BB" w14:textId="77777777" w:rsidR="00495170" w:rsidRPr="001F6171" w:rsidRDefault="00495170" w:rsidP="00DF657E">
            <w:pPr>
              <w:rPr>
                <w:rFonts w:asciiTheme="minorHAnsi" w:hAnsiTheme="minorHAnsi"/>
                <w:sz w:val="20"/>
                <w:szCs w:val="20"/>
              </w:rPr>
            </w:pPr>
            <w:r w:rsidRPr="001F6171">
              <w:rPr>
                <w:rFonts w:asciiTheme="minorHAnsi" w:hAnsiTheme="minorHAnsi"/>
                <w:sz w:val="20"/>
                <w:szCs w:val="20"/>
              </w:rPr>
              <w:t xml:space="preserve">There are defects that can be raised during testing </w:t>
            </w:r>
            <w:r w:rsidRPr="001F6171">
              <w:rPr>
                <w:rFonts w:asciiTheme="minorHAnsi" w:hAnsiTheme="minorHAnsi"/>
                <w:b/>
                <w:sz w:val="20"/>
                <w:szCs w:val="20"/>
              </w:rPr>
              <w:t>because of unclear document specification</w:t>
            </w:r>
            <w:r w:rsidRPr="001F6171">
              <w:rPr>
                <w:rFonts w:asciiTheme="minorHAnsi" w:hAnsiTheme="minorHAnsi"/>
                <w:sz w:val="20"/>
                <w:szCs w:val="20"/>
              </w:rPr>
              <w:t xml:space="preserve">. These defects can yield to an issue that will need time to be resolved. </w:t>
            </w:r>
          </w:p>
          <w:p w14:paraId="6F8F32BC" w14:textId="77777777" w:rsidR="00495170" w:rsidRPr="001F6171" w:rsidRDefault="00495170" w:rsidP="00DF657E">
            <w:pPr>
              <w:rPr>
                <w:rFonts w:asciiTheme="minorHAnsi" w:hAnsiTheme="minorHAnsi"/>
                <w:sz w:val="20"/>
                <w:szCs w:val="20"/>
              </w:rPr>
            </w:pPr>
            <w:r w:rsidRPr="001F6171">
              <w:rPr>
                <w:rFonts w:asciiTheme="minorHAnsi" w:hAnsiTheme="minorHAnsi"/>
                <w:sz w:val="20"/>
                <w:szCs w:val="20"/>
              </w:rPr>
              <w:t xml:space="preserve">If these issues become showstoppers, it will greatly impact on the overall project schedule. </w:t>
            </w:r>
          </w:p>
          <w:p w14:paraId="6F8F32BD" w14:textId="77777777" w:rsidR="00495170" w:rsidRPr="001F6171" w:rsidRDefault="00495170" w:rsidP="00DF657E">
            <w:pPr>
              <w:rPr>
                <w:rFonts w:asciiTheme="minorHAnsi" w:hAnsiTheme="minorHAnsi"/>
                <w:sz w:val="20"/>
                <w:szCs w:val="20"/>
              </w:rPr>
            </w:pPr>
            <w:r w:rsidRPr="001F6171">
              <w:rPr>
                <w:rFonts w:asciiTheme="minorHAnsi" w:hAnsiTheme="minorHAnsi"/>
                <w:sz w:val="20"/>
                <w:szCs w:val="20"/>
              </w:rPr>
              <w:t>If new defects are discovered, the defect management and issue management procedures are in place to immediately provide a resolution.</w:t>
            </w:r>
          </w:p>
        </w:tc>
      </w:tr>
    </w:tbl>
    <w:p w14:paraId="6F8F32BF" w14:textId="77777777" w:rsidR="00495170" w:rsidRDefault="00495170" w:rsidP="00495170">
      <w:pPr>
        <w:pStyle w:val="Heading1"/>
        <w:keepNext w:val="0"/>
        <w:numPr>
          <w:ilvl w:val="0"/>
          <w:numId w:val="0"/>
        </w:numPr>
        <w:spacing w:before="240" w:after="60" w:line="360" w:lineRule="auto"/>
        <w:ind w:left="432" w:hanging="432"/>
        <w:jc w:val="both"/>
        <w:rPr>
          <w:rFonts w:ascii="Trebuchet MS" w:hAnsi="Trebuchet MS"/>
          <w:sz w:val="36"/>
          <w:szCs w:val="36"/>
        </w:rPr>
      </w:pPr>
    </w:p>
    <w:p w14:paraId="6F8F32C0" w14:textId="77777777" w:rsidR="00495170" w:rsidRDefault="00495170" w:rsidP="00495170">
      <w:pPr>
        <w:spacing w:after="160" w:line="259" w:lineRule="auto"/>
        <w:rPr>
          <w:rFonts w:asciiTheme="majorHAnsi" w:hAnsiTheme="majorHAnsi"/>
          <w:b/>
          <w:bCs/>
          <w:sz w:val="36"/>
          <w:szCs w:val="36"/>
        </w:rPr>
      </w:pPr>
      <w:bookmarkStart w:id="276" w:name="_Toc415043576"/>
      <w:r>
        <w:rPr>
          <w:rFonts w:asciiTheme="majorHAnsi" w:hAnsiTheme="majorHAnsi"/>
          <w:sz w:val="36"/>
          <w:szCs w:val="36"/>
        </w:rPr>
        <w:br w:type="page"/>
      </w:r>
    </w:p>
    <w:p w14:paraId="6F8F32C1" w14:textId="77777777" w:rsidR="00495170" w:rsidRPr="0050151E" w:rsidRDefault="00495170" w:rsidP="00495170">
      <w:pPr>
        <w:pStyle w:val="Heading1"/>
        <w:keepNext w:val="0"/>
        <w:numPr>
          <w:ilvl w:val="0"/>
          <w:numId w:val="0"/>
        </w:numPr>
        <w:spacing w:before="240" w:after="60" w:line="360" w:lineRule="auto"/>
        <w:ind w:left="432" w:hanging="432"/>
        <w:jc w:val="both"/>
        <w:rPr>
          <w:rFonts w:asciiTheme="majorHAnsi" w:hAnsiTheme="majorHAnsi"/>
        </w:rPr>
      </w:pPr>
      <w:r w:rsidRPr="0050151E">
        <w:rPr>
          <w:rFonts w:asciiTheme="majorHAnsi" w:hAnsiTheme="majorHAnsi"/>
          <w:sz w:val="36"/>
          <w:szCs w:val="36"/>
        </w:rPr>
        <w:lastRenderedPageBreak/>
        <w:t>7. Entry &amp; Exit Criteria</w:t>
      </w:r>
      <w:bookmarkEnd w:id="276"/>
    </w:p>
    <w:p w14:paraId="6F8F32C2" w14:textId="77777777" w:rsidR="00495170" w:rsidRPr="0050151E" w:rsidRDefault="00495170" w:rsidP="00495170">
      <w:pPr>
        <w:spacing w:after="200" w:line="276" w:lineRule="auto"/>
        <w:ind w:left="90"/>
        <w:jc w:val="both"/>
        <w:rPr>
          <w:rFonts w:asciiTheme="minorHAnsi" w:hAnsiTheme="minorHAnsi"/>
          <w:b/>
          <w:color w:val="FF0000"/>
          <w:sz w:val="20"/>
          <w:szCs w:val="20"/>
        </w:rPr>
      </w:pPr>
      <w:r w:rsidRPr="0050151E">
        <w:rPr>
          <w:rFonts w:asciiTheme="minorHAnsi" w:hAnsiTheme="minorHAnsi"/>
          <w:sz w:val="20"/>
          <w:szCs w:val="20"/>
        </w:rPr>
        <w:t xml:space="preserve">Entry and exit criteria are flexible benchmarks. If they are not met, the test team will assess the risk, identify mitigation actions and provide a recommendation. All this is input to the project manager for a final “go-no go” decision. </w:t>
      </w:r>
      <w:r w:rsidRPr="0050151E">
        <w:rPr>
          <w:rFonts w:asciiTheme="minorHAnsi" w:hAnsiTheme="minorHAnsi"/>
          <w:b/>
          <w:color w:val="FF0000"/>
          <w:sz w:val="20"/>
          <w:szCs w:val="20"/>
          <w:highlight w:val="yellow"/>
        </w:rPr>
        <w:t xml:space="preserve"> </w:t>
      </w:r>
    </w:p>
    <w:p w14:paraId="6F8F32C3" w14:textId="77777777" w:rsidR="00495170" w:rsidRPr="0050151E" w:rsidRDefault="00495170" w:rsidP="00495170">
      <w:pPr>
        <w:spacing w:after="200" w:line="276" w:lineRule="auto"/>
        <w:ind w:left="90"/>
        <w:jc w:val="both"/>
        <w:rPr>
          <w:rFonts w:asciiTheme="minorHAnsi" w:hAnsiTheme="minorHAnsi"/>
        </w:rPr>
      </w:pPr>
    </w:p>
    <w:p w14:paraId="6F8F32C4" w14:textId="77777777" w:rsidR="00495170" w:rsidRPr="0050151E" w:rsidRDefault="00495170" w:rsidP="00495170">
      <w:pPr>
        <w:pStyle w:val="BodyText"/>
        <w:numPr>
          <w:ilvl w:val="0"/>
          <w:numId w:val="5"/>
        </w:numPr>
        <w:tabs>
          <w:tab w:val="left" w:pos="450"/>
        </w:tabs>
        <w:spacing w:line="360" w:lineRule="auto"/>
        <w:ind w:left="90" w:firstLine="0"/>
        <w:jc w:val="both"/>
        <w:rPr>
          <w:rFonts w:asciiTheme="minorHAnsi" w:hAnsiTheme="minorHAnsi"/>
          <w:b/>
          <w:sz w:val="20"/>
          <w:u w:val="single"/>
        </w:rPr>
      </w:pPr>
      <w:r w:rsidRPr="0050151E">
        <w:rPr>
          <w:rFonts w:asciiTheme="minorHAnsi" w:hAnsiTheme="minorHAnsi"/>
          <w:b/>
          <w:sz w:val="20"/>
          <w:u w:val="single"/>
        </w:rPr>
        <w:t>Entry criteria of release</w:t>
      </w:r>
    </w:p>
    <w:tbl>
      <w:tblPr>
        <w:tblW w:w="4766" w:type="pct"/>
        <w:tblBorders>
          <w:top w:val="single" w:sz="12" w:space="0" w:color="auto"/>
          <w:left w:val="single" w:sz="12" w:space="0" w:color="auto"/>
          <w:bottom w:val="double" w:sz="4" w:space="0" w:color="auto"/>
          <w:right w:val="single" w:sz="12" w:space="0" w:color="auto"/>
          <w:insideH w:val="single" w:sz="12" w:space="0" w:color="auto"/>
          <w:insideV w:val="single" w:sz="12" w:space="0" w:color="auto"/>
        </w:tblBorders>
        <w:tblLook w:val="00A0" w:firstRow="1" w:lastRow="0" w:firstColumn="1" w:lastColumn="0" w:noHBand="0" w:noVBand="0"/>
      </w:tblPr>
      <w:tblGrid>
        <w:gridCol w:w="1811"/>
        <w:gridCol w:w="8455"/>
      </w:tblGrid>
      <w:tr w:rsidR="00495170" w:rsidRPr="0050151E" w14:paraId="6F8F32C7" w14:textId="77777777" w:rsidTr="00DF657E">
        <w:trPr>
          <w:trHeight w:val="249"/>
        </w:trPr>
        <w:tc>
          <w:tcPr>
            <w:tcW w:w="882" w:type="pct"/>
            <w:tcBorders>
              <w:bottom w:val="single" w:sz="12" w:space="0" w:color="auto"/>
            </w:tcBorders>
            <w:shd w:val="clear" w:color="auto" w:fill="009999"/>
          </w:tcPr>
          <w:p w14:paraId="6F8F32C5" w14:textId="77777777" w:rsidR="00495170" w:rsidRPr="0050151E" w:rsidRDefault="00495170" w:rsidP="00DF657E">
            <w:pPr>
              <w:pStyle w:val="BodyText"/>
              <w:spacing w:line="360" w:lineRule="auto"/>
              <w:ind w:left="270" w:hanging="270"/>
              <w:jc w:val="center"/>
              <w:rPr>
                <w:rFonts w:asciiTheme="minorHAnsi" w:hAnsiTheme="minorHAnsi"/>
                <w:b/>
                <w:bCs/>
                <w:color w:val="FFFFFF" w:themeColor="background1"/>
                <w:sz w:val="20"/>
              </w:rPr>
            </w:pPr>
            <w:r w:rsidRPr="0050151E">
              <w:rPr>
                <w:rFonts w:asciiTheme="minorHAnsi" w:hAnsiTheme="minorHAnsi"/>
                <w:b/>
                <w:bCs/>
                <w:color w:val="FFFFFF" w:themeColor="background1"/>
                <w:sz w:val="20"/>
              </w:rPr>
              <w:t>Items</w:t>
            </w:r>
          </w:p>
        </w:tc>
        <w:tc>
          <w:tcPr>
            <w:tcW w:w="4118" w:type="pct"/>
            <w:tcBorders>
              <w:bottom w:val="single" w:sz="12" w:space="0" w:color="auto"/>
            </w:tcBorders>
            <w:shd w:val="clear" w:color="auto" w:fill="009999"/>
          </w:tcPr>
          <w:p w14:paraId="6F8F32C6" w14:textId="77777777" w:rsidR="00495170" w:rsidRPr="0050151E" w:rsidRDefault="00495170" w:rsidP="00DF657E">
            <w:pPr>
              <w:pStyle w:val="BodyText"/>
              <w:spacing w:line="360" w:lineRule="auto"/>
              <w:ind w:left="180" w:hanging="270"/>
              <w:jc w:val="center"/>
              <w:rPr>
                <w:rFonts w:asciiTheme="minorHAnsi" w:hAnsiTheme="minorHAnsi"/>
                <w:b/>
                <w:bCs/>
                <w:color w:val="FFFFFF" w:themeColor="background1"/>
                <w:sz w:val="20"/>
              </w:rPr>
            </w:pPr>
            <w:r w:rsidRPr="0050151E">
              <w:rPr>
                <w:rFonts w:asciiTheme="minorHAnsi" w:hAnsiTheme="minorHAnsi"/>
                <w:b/>
                <w:bCs/>
                <w:color w:val="FFFFFF" w:themeColor="background1"/>
                <w:sz w:val="20"/>
              </w:rPr>
              <w:t>Criteria</w:t>
            </w:r>
          </w:p>
        </w:tc>
      </w:tr>
      <w:tr w:rsidR="00495170" w:rsidRPr="0050151E" w14:paraId="6F8F32CD" w14:textId="77777777" w:rsidTr="00DF657E">
        <w:tc>
          <w:tcPr>
            <w:tcW w:w="882" w:type="pct"/>
            <w:tcBorders>
              <w:bottom w:val="single" w:sz="12" w:space="0" w:color="auto"/>
            </w:tcBorders>
            <w:shd w:val="clear" w:color="auto" w:fill="FFFFFF" w:themeFill="background1"/>
          </w:tcPr>
          <w:p w14:paraId="6F8F32C8" w14:textId="77777777" w:rsidR="00495170" w:rsidRPr="0050151E" w:rsidRDefault="00495170" w:rsidP="00DF657E">
            <w:pPr>
              <w:pStyle w:val="Normal-after-heading2"/>
              <w:ind w:left="90"/>
              <w:rPr>
                <w:rFonts w:asciiTheme="minorHAnsi" w:hAnsiTheme="minorHAnsi"/>
              </w:rPr>
            </w:pPr>
            <w:r w:rsidRPr="0050151E">
              <w:rPr>
                <w:rFonts w:asciiTheme="minorHAnsi" w:hAnsiTheme="minorHAnsi"/>
              </w:rPr>
              <w:t>Document</w:t>
            </w:r>
          </w:p>
        </w:tc>
        <w:tc>
          <w:tcPr>
            <w:tcW w:w="4118" w:type="pct"/>
            <w:tcBorders>
              <w:bottom w:val="single" w:sz="12" w:space="0" w:color="auto"/>
            </w:tcBorders>
            <w:shd w:val="clear" w:color="auto" w:fill="FFFFFF" w:themeFill="background1"/>
          </w:tcPr>
          <w:p w14:paraId="6F8F32C9" w14:textId="77777777" w:rsidR="00495170" w:rsidRPr="0050151E" w:rsidRDefault="00495170" w:rsidP="00495170">
            <w:pPr>
              <w:pStyle w:val="Normal-after-heading2"/>
              <w:numPr>
                <w:ilvl w:val="0"/>
                <w:numId w:val="6"/>
              </w:numPr>
              <w:rPr>
                <w:rFonts w:asciiTheme="minorHAnsi" w:hAnsiTheme="minorHAnsi"/>
              </w:rPr>
            </w:pPr>
            <w:r w:rsidRPr="0050151E">
              <w:rPr>
                <w:rFonts w:asciiTheme="minorHAnsi" w:hAnsiTheme="minorHAnsi"/>
              </w:rPr>
              <w:t>Requirements are finalized and approved</w:t>
            </w:r>
          </w:p>
          <w:p w14:paraId="6F8F32CA" w14:textId="77777777" w:rsidR="00495170" w:rsidRPr="0050151E" w:rsidRDefault="00495170" w:rsidP="00495170">
            <w:pPr>
              <w:pStyle w:val="Normal-after-heading2"/>
              <w:numPr>
                <w:ilvl w:val="0"/>
                <w:numId w:val="6"/>
              </w:numPr>
              <w:rPr>
                <w:rFonts w:asciiTheme="minorHAnsi" w:hAnsiTheme="minorHAnsi"/>
              </w:rPr>
            </w:pPr>
            <w:r w:rsidRPr="0050151E">
              <w:rPr>
                <w:rFonts w:asciiTheme="minorHAnsi" w:hAnsiTheme="minorHAnsi"/>
              </w:rPr>
              <w:t>Functional Specification</w:t>
            </w:r>
          </w:p>
          <w:p w14:paraId="6F8F32CB" w14:textId="77777777" w:rsidR="00495170" w:rsidRPr="0050151E" w:rsidRDefault="00495170" w:rsidP="00495170">
            <w:pPr>
              <w:pStyle w:val="Normal-after-heading2"/>
              <w:numPr>
                <w:ilvl w:val="0"/>
                <w:numId w:val="6"/>
              </w:numPr>
              <w:rPr>
                <w:rFonts w:asciiTheme="minorHAnsi" w:hAnsiTheme="minorHAnsi"/>
              </w:rPr>
            </w:pPr>
            <w:r w:rsidRPr="0050151E">
              <w:rPr>
                <w:rFonts w:asciiTheme="minorHAnsi" w:hAnsiTheme="minorHAnsi"/>
              </w:rPr>
              <w:t>Design document</w:t>
            </w:r>
          </w:p>
          <w:p w14:paraId="6F8F32CC" w14:textId="669631C9" w:rsidR="00A8157D" w:rsidRPr="00FE38EC" w:rsidRDefault="00495170" w:rsidP="00FE38EC">
            <w:pPr>
              <w:pStyle w:val="Normal-after-heading2"/>
              <w:numPr>
                <w:ilvl w:val="0"/>
                <w:numId w:val="6"/>
              </w:numPr>
              <w:rPr>
                <w:rFonts w:asciiTheme="minorHAnsi" w:hAnsiTheme="minorHAnsi"/>
              </w:rPr>
            </w:pPr>
            <w:r w:rsidRPr="0050151E">
              <w:rPr>
                <w:rFonts w:asciiTheme="minorHAnsi" w:hAnsiTheme="minorHAnsi"/>
              </w:rPr>
              <w:t>Approved test approach document</w:t>
            </w:r>
          </w:p>
        </w:tc>
      </w:tr>
      <w:tr w:rsidR="00495170" w:rsidRPr="0050151E" w14:paraId="6F8F32D2" w14:textId="77777777" w:rsidTr="00DF657E">
        <w:tc>
          <w:tcPr>
            <w:tcW w:w="882" w:type="pct"/>
            <w:tcBorders>
              <w:bottom w:val="double" w:sz="4" w:space="0" w:color="auto"/>
            </w:tcBorders>
            <w:shd w:val="clear" w:color="auto" w:fill="FFFFFF" w:themeFill="background1"/>
          </w:tcPr>
          <w:p w14:paraId="6F8F32CE" w14:textId="77777777" w:rsidR="00495170" w:rsidRPr="0050151E" w:rsidRDefault="00495170" w:rsidP="00DF657E">
            <w:pPr>
              <w:pStyle w:val="Normal-after-heading2"/>
              <w:ind w:left="90"/>
              <w:rPr>
                <w:rFonts w:asciiTheme="minorHAnsi" w:hAnsiTheme="minorHAnsi"/>
              </w:rPr>
            </w:pPr>
            <w:r w:rsidRPr="0050151E">
              <w:rPr>
                <w:rFonts w:asciiTheme="minorHAnsi" w:hAnsiTheme="minorHAnsi"/>
              </w:rPr>
              <w:t xml:space="preserve">Test case </w:t>
            </w:r>
          </w:p>
        </w:tc>
        <w:tc>
          <w:tcPr>
            <w:tcW w:w="4118" w:type="pct"/>
            <w:tcBorders>
              <w:bottom w:val="double" w:sz="4" w:space="0" w:color="auto"/>
            </w:tcBorders>
            <w:shd w:val="clear" w:color="auto" w:fill="FFFFFF" w:themeFill="background1"/>
          </w:tcPr>
          <w:p w14:paraId="6F8F32CF" w14:textId="77777777" w:rsidR="00495170" w:rsidRPr="0050151E" w:rsidRDefault="00495170" w:rsidP="00495170">
            <w:pPr>
              <w:pStyle w:val="Normal-after-heading2"/>
              <w:numPr>
                <w:ilvl w:val="0"/>
                <w:numId w:val="6"/>
              </w:numPr>
              <w:rPr>
                <w:rFonts w:asciiTheme="minorHAnsi" w:hAnsiTheme="minorHAnsi"/>
              </w:rPr>
            </w:pPr>
            <w:r w:rsidRPr="0050151E">
              <w:rPr>
                <w:rFonts w:asciiTheme="minorHAnsi" w:hAnsiTheme="minorHAnsi"/>
              </w:rPr>
              <w:t>All expected results are documented with the User Stories</w:t>
            </w:r>
          </w:p>
          <w:p w14:paraId="6F8F32D0" w14:textId="77777777" w:rsidR="00495170" w:rsidRPr="0050151E" w:rsidRDefault="00495170" w:rsidP="00495170">
            <w:pPr>
              <w:pStyle w:val="Normal-after-heading2"/>
              <w:numPr>
                <w:ilvl w:val="0"/>
                <w:numId w:val="6"/>
              </w:numPr>
              <w:rPr>
                <w:rFonts w:asciiTheme="minorHAnsi" w:hAnsiTheme="minorHAnsi"/>
              </w:rPr>
            </w:pPr>
            <w:r w:rsidRPr="0050151E">
              <w:rPr>
                <w:rFonts w:asciiTheme="minorHAnsi" w:hAnsiTheme="minorHAnsi"/>
              </w:rPr>
              <w:t>Execution result of  Unit test cases  from development</w:t>
            </w:r>
          </w:p>
          <w:p w14:paraId="3592080F" w14:textId="77777777" w:rsidR="00495170" w:rsidRDefault="00495170" w:rsidP="00495170">
            <w:pPr>
              <w:pStyle w:val="Normal-after-heading2"/>
              <w:numPr>
                <w:ilvl w:val="0"/>
                <w:numId w:val="6"/>
              </w:numPr>
              <w:rPr>
                <w:rFonts w:asciiTheme="minorHAnsi" w:hAnsiTheme="minorHAnsi"/>
              </w:rPr>
            </w:pPr>
            <w:r w:rsidRPr="0050151E">
              <w:rPr>
                <w:rFonts w:asciiTheme="minorHAnsi" w:hAnsiTheme="minorHAnsi"/>
              </w:rPr>
              <w:t>QA Test data and checklist completed</w:t>
            </w:r>
          </w:p>
          <w:p w14:paraId="6F8F32D1" w14:textId="08924B8B" w:rsidR="00FE38EC" w:rsidRPr="0050151E" w:rsidRDefault="00FE38EC" w:rsidP="00495170">
            <w:pPr>
              <w:pStyle w:val="Normal-after-heading2"/>
              <w:numPr>
                <w:ilvl w:val="0"/>
                <w:numId w:val="6"/>
              </w:numPr>
              <w:rPr>
                <w:rFonts w:asciiTheme="minorHAnsi" w:hAnsiTheme="minorHAnsi"/>
              </w:rPr>
            </w:pPr>
            <w:r>
              <w:rPr>
                <w:rFonts w:asciiTheme="minorHAnsi" w:hAnsiTheme="minorHAnsi"/>
              </w:rPr>
              <w:t>Environment configured and setup properly</w:t>
            </w:r>
          </w:p>
        </w:tc>
      </w:tr>
    </w:tbl>
    <w:p w14:paraId="6F8F32D3" w14:textId="77777777" w:rsidR="00495170" w:rsidRPr="0050151E" w:rsidRDefault="00495170" w:rsidP="00495170">
      <w:pPr>
        <w:pStyle w:val="BodyText"/>
        <w:spacing w:line="360" w:lineRule="auto"/>
        <w:jc w:val="both"/>
        <w:rPr>
          <w:rFonts w:asciiTheme="minorHAnsi" w:hAnsiTheme="minorHAnsi"/>
          <w:sz w:val="20"/>
        </w:rPr>
      </w:pPr>
    </w:p>
    <w:p w14:paraId="6F8F32D4" w14:textId="77777777" w:rsidR="00495170" w:rsidRPr="0050151E" w:rsidRDefault="00495170" w:rsidP="00495170">
      <w:pPr>
        <w:pStyle w:val="BodyText"/>
        <w:tabs>
          <w:tab w:val="left" w:pos="450"/>
        </w:tabs>
        <w:spacing w:line="360" w:lineRule="auto"/>
        <w:ind w:left="90"/>
        <w:jc w:val="both"/>
        <w:rPr>
          <w:rFonts w:asciiTheme="minorHAnsi" w:hAnsiTheme="minorHAnsi"/>
          <w:b/>
          <w:sz w:val="20"/>
          <w:u w:val="single"/>
        </w:rPr>
      </w:pPr>
    </w:p>
    <w:p w14:paraId="6F8F32D5" w14:textId="77777777" w:rsidR="00495170" w:rsidRPr="0050151E" w:rsidRDefault="00495170" w:rsidP="00495170">
      <w:pPr>
        <w:pStyle w:val="BodyText"/>
        <w:numPr>
          <w:ilvl w:val="0"/>
          <w:numId w:val="5"/>
        </w:numPr>
        <w:tabs>
          <w:tab w:val="left" w:pos="450"/>
        </w:tabs>
        <w:spacing w:line="360" w:lineRule="auto"/>
        <w:ind w:left="90" w:firstLine="0"/>
        <w:jc w:val="both"/>
        <w:rPr>
          <w:rFonts w:asciiTheme="minorHAnsi" w:hAnsiTheme="minorHAnsi"/>
          <w:b/>
          <w:sz w:val="20"/>
          <w:u w:val="single"/>
        </w:rPr>
      </w:pPr>
      <w:r w:rsidRPr="0050151E">
        <w:rPr>
          <w:rFonts w:asciiTheme="minorHAnsi" w:hAnsiTheme="minorHAnsi"/>
          <w:b/>
          <w:sz w:val="20"/>
          <w:u w:val="single"/>
        </w:rPr>
        <w:t>Exit criteria of release</w:t>
      </w:r>
    </w:p>
    <w:tbl>
      <w:tblPr>
        <w:tblW w:w="4766" w:type="pct"/>
        <w:tblBorders>
          <w:top w:val="single" w:sz="12" w:space="0" w:color="auto"/>
          <w:left w:val="single" w:sz="12" w:space="0" w:color="auto"/>
          <w:bottom w:val="double" w:sz="4" w:space="0" w:color="auto"/>
          <w:right w:val="single" w:sz="12" w:space="0" w:color="auto"/>
          <w:insideH w:val="single" w:sz="12" w:space="0" w:color="auto"/>
          <w:insideV w:val="single" w:sz="12" w:space="0" w:color="auto"/>
        </w:tblBorders>
        <w:tblLook w:val="00A0" w:firstRow="1" w:lastRow="0" w:firstColumn="1" w:lastColumn="0" w:noHBand="0" w:noVBand="0"/>
      </w:tblPr>
      <w:tblGrid>
        <w:gridCol w:w="1811"/>
        <w:gridCol w:w="8455"/>
      </w:tblGrid>
      <w:tr w:rsidR="00495170" w:rsidRPr="0050151E" w14:paraId="6F8F32D8" w14:textId="77777777" w:rsidTr="00DF657E">
        <w:tc>
          <w:tcPr>
            <w:tcW w:w="882" w:type="pct"/>
            <w:shd w:val="clear" w:color="auto" w:fill="009999"/>
          </w:tcPr>
          <w:p w14:paraId="6F8F32D6" w14:textId="77777777" w:rsidR="00495170" w:rsidRPr="0050151E" w:rsidRDefault="00495170" w:rsidP="00DF657E">
            <w:pPr>
              <w:pStyle w:val="BodyText"/>
              <w:spacing w:line="360" w:lineRule="auto"/>
              <w:ind w:left="270" w:hanging="270"/>
              <w:jc w:val="center"/>
              <w:rPr>
                <w:rFonts w:asciiTheme="minorHAnsi" w:hAnsiTheme="minorHAnsi"/>
                <w:b/>
                <w:bCs/>
                <w:color w:val="FFFFFF" w:themeColor="background1"/>
                <w:sz w:val="20"/>
              </w:rPr>
            </w:pPr>
            <w:r w:rsidRPr="0050151E">
              <w:rPr>
                <w:rFonts w:asciiTheme="minorHAnsi" w:hAnsiTheme="minorHAnsi"/>
                <w:b/>
                <w:bCs/>
                <w:color w:val="FFFFFF" w:themeColor="background1"/>
                <w:sz w:val="20"/>
              </w:rPr>
              <w:t>Items</w:t>
            </w:r>
          </w:p>
        </w:tc>
        <w:tc>
          <w:tcPr>
            <w:tcW w:w="4118" w:type="pct"/>
            <w:shd w:val="clear" w:color="auto" w:fill="009999"/>
          </w:tcPr>
          <w:p w14:paraId="6F8F32D7" w14:textId="77777777" w:rsidR="00495170" w:rsidRPr="0050151E" w:rsidRDefault="00495170" w:rsidP="00DF657E">
            <w:pPr>
              <w:pStyle w:val="BodyText"/>
              <w:spacing w:line="360" w:lineRule="auto"/>
              <w:ind w:left="180" w:hanging="270"/>
              <w:jc w:val="center"/>
              <w:rPr>
                <w:rFonts w:asciiTheme="minorHAnsi" w:hAnsiTheme="minorHAnsi"/>
                <w:b/>
                <w:bCs/>
                <w:color w:val="FFFFFF" w:themeColor="background1"/>
                <w:sz w:val="20"/>
              </w:rPr>
            </w:pPr>
            <w:r w:rsidRPr="0050151E">
              <w:rPr>
                <w:rFonts w:asciiTheme="minorHAnsi" w:hAnsiTheme="minorHAnsi"/>
                <w:b/>
                <w:bCs/>
                <w:color w:val="FFFFFF" w:themeColor="background1"/>
                <w:sz w:val="20"/>
              </w:rPr>
              <w:t>Criteria</w:t>
            </w:r>
          </w:p>
        </w:tc>
      </w:tr>
      <w:tr w:rsidR="00495170" w:rsidRPr="0050151E" w14:paraId="6F8F32DB" w14:textId="77777777" w:rsidTr="00DF657E">
        <w:tc>
          <w:tcPr>
            <w:tcW w:w="882" w:type="pct"/>
            <w:shd w:val="clear" w:color="auto" w:fill="FFFFFF" w:themeFill="background1"/>
          </w:tcPr>
          <w:p w14:paraId="6F8F32D9" w14:textId="77777777" w:rsidR="00495170" w:rsidRPr="0050151E" w:rsidRDefault="00495170" w:rsidP="00DF657E">
            <w:pPr>
              <w:pStyle w:val="Normal-after-heading2"/>
              <w:ind w:left="90"/>
              <w:rPr>
                <w:rFonts w:asciiTheme="minorHAnsi" w:hAnsiTheme="minorHAnsi"/>
              </w:rPr>
            </w:pPr>
            <w:r w:rsidRPr="0050151E">
              <w:rPr>
                <w:rFonts w:asciiTheme="minorHAnsi" w:hAnsiTheme="minorHAnsi"/>
              </w:rPr>
              <w:t>Product management</w:t>
            </w:r>
          </w:p>
        </w:tc>
        <w:tc>
          <w:tcPr>
            <w:tcW w:w="4118" w:type="pct"/>
            <w:shd w:val="clear" w:color="auto" w:fill="FFFFFF" w:themeFill="background1"/>
          </w:tcPr>
          <w:p w14:paraId="6F8F32DA" w14:textId="77777777" w:rsidR="00495170" w:rsidRPr="0050151E" w:rsidRDefault="00495170" w:rsidP="00495170">
            <w:pPr>
              <w:pStyle w:val="Normal-after-heading2"/>
              <w:numPr>
                <w:ilvl w:val="0"/>
                <w:numId w:val="7"/>
              </w:numPr>
              <w:rPr>
                <w:rFonts w:asciiTheme="minorHAnsi" w:eastAsiaTheme="majorEastAsia" w:hAnsiTheme="minorHAnsi" w:cs="Tahoma"/>
              </w:rPr>
            </w:pPr>
            <w:r w:rsidRPr="0050151E">
              <w:rPr>
                <w:rStyle w:val="apple-style-span"/>
                <w:rFonts w:asciiTheme="minorHAnsi" w:eastAsiaTheme="majorEastAsia" w:hAnsiTheme="minorHAnsi" w:cs="Tahoma"/>
              </w:rPr>
              <w:t>High priority &amp; severity bug review as per the need.</w:t>
            </w:r>
          </w:p>
        </w:tc>
      </w:tr>
      <w:tr w:rsidR="00495170" w:rsidRPr="0050151E" w14:paraId="6F8F32E2" w14:textId="77777777" w:rsidTr="00DF657E">
        <w:tc>
          <w:tcPr>
            <w:tcW w:w="882" w:type="pct"/>
            <w:shd w:val="clear" w:color="auto" w:fill="FFFFFF" w:themeFill="background1"/>
          </w:tcPr>
          <w:p w14:paraId="6F8F32DC" w14:textId="77777777" w:rsidR="00495170" w:rsidRPr="0050151E" w:rsidRDefault="00495170" w:rsidP="00DF657E">
            <w:pPr>
              <w:pStyle w:val="Normal-after-heading2"/>
              <w:ind w:left="90"/>
              <w:rPr>
                <w:rFonts w:asciiTheme="minorHAnsi" w:hAnsiTheme="minorHAnsi"/>
              </w:rPr>
            </w:pPr>
            <w:r w:rsidRPr="0050151E">
              <w:rPr>
                <w:rFonts w:asciiTheme="minorHAnsi" w:hAnsiTheme="minorHAnsi"/>
              </w:rPr>
              <w:t>Test completion</w:t>
            </w:r>
          </w:p>
        </w:tc>
        <w:tc>
          <w:tcPr>
            <w:tcW w:w="4118" w:type="pct"/>
            <w:shd w:val="clear" w:color="auto" w:fill="FFFFFF" w:themeFill="background1"/>
          </w:tcPr>
          <w:p w14:paraId="6F8F32DD" w14:textId="77777777" w:rsidR="00495170" w:rsidRPr="0050151E" w:rsidRDefault="00495170" w:rsidP="00495170">
            <w:pPr>
              <w:pStyle w:val="Normal-after-heading2"/>
              <w:numPr>
                <w:ilvl w:val="0"/>
                <w:numId w:val="7"/>
              </w:numPr>
              <w:rPr>
                <w:rStyle w:val="apple-style-span"/>
                <w:rFonts w:asciiTheme="minorHAnsi" w:eastAsiaTheme="majorEastAsia" w:hAnsiTheme="minorHAnsi" w:cs="Tahoma"/>
              </w:rPr>
            </w:pPr>
            <w:r w:rsidRPr="0050151E">
              <w:rPr>
                <w:rFonts w:asciiTheme="minorHAnsi" w:hAnsiTheme="minorHAnsi"/>
              </w:rPr>
              <w:t>100% Test Cases executed.</w:t>
            </w:r>
          </w:p>
          <w:p w14:paraId="6F8F32DE" w14:textId="77777777" w:rsidR="00495170" w:rsidRPr="0050151E" w:rsidRDefault="00495170" w:rsidP="00495170">
            <w:pPr>
              <w:pStyle w:val="Normal-after-heading2"/>
              <w:numPr>
                <w:ilvl w:val="0"/>
                <w:numId w:val="7"/>
              </w:numPr>
              <w:rPr>
                <w:rStyle w:val="apple-style-span"/>
                <w:rFonts w:asciiTheme="minorHAnsi" w:eastAsiaTheme="majorEastAsia" w:hAnsiTheme="minorHAnsi" w:cs="Tahoma"/>
              </w:rPr>
            </w:pPr>
            <w:r w:rsidRPr="0050151E">
              <w:rPr>
                <w:rStyle w:val="apple-style-span"/>
                <w:rFonts w:asciiTheme="minorHAnsi" w:eastAsiaTheme="majorEastAsia" w:hAnsiTheme="minorHAnsi" w:cs="Tahoma"/>
              </w:rPr>
              <w:t>Defect verification completion(All Fixed issues are verified and closed)</w:t>
            </w:r>
          </w:p>
          <w:p w14:paraId="6F8F32DF" w14:textId="77777777" w:rsidR="00495170" w:rsidRPr="0050151E" w:rsidRDefault="00495170" w:rsidP="00495170">
            <w:pPr>
              <w:pStyle w:val="Normal-after-heading2"/>
              <w:numPr>
                <w:ilvl w:val="0"/>
                <w:numId w:val="7"/>
              </w:numPr>
              <w:rPr>
                <w:rStyle w:val="apple-style-span"/>
                <w:rFonts w:asciiTheme="minorHAnsi" w:eastAsiaTheme="majorEastAsia" w:hAnsiTheme="minorHAnsi" w:cs="Tahoma"/>
              </w:rPr>
            </w:pPr>
            <w:r w:rsidRPr="0050151E">
              <w:rPr>
                <w:rFonts w:asciiTheme="minorHAnsi" w:hAnsiTheme="minorHAnsi"/>
              </w:rPr>
              <w:t>All remaining defects are either cancelled or documented as Change Requests for a future release</w:t>
            </w:r>
          </w:p>
          <w:p w14:paraId="6F8F32E0" w14:textId="77777777" w:rsidR="00495170" w:rsidRPr="0050151E" w:rsidRDefault="00495170" w:rsidP="00495170">
            <w:pPr>
              <w:pStyle w:val="Normal-after-heading2"/>
              <w:numPr>
                <w:ilvl w:val="0"/>
                <w:numId w:val="7"/>
              </w:numPr>
              <w:spacing w:line="360" w:lineRule="auto"/>
              <w:jc w:val="both"/>
              <w:rPr>
                <w:rStyle w:val="apple-style-span"/>
                <w:rFonts w:asciiTheme="minorHAnsi" w:eastAsiaTheme="majorEastAsia" w:hAnsiTheme="minorHAnsi" w:cs="Tahoma"/>
              </w:rPr>
            </w:pPr>
            <w:r w:rsidRPr="0050151E">
              <w:rPr>
                <w:rStyle w:val="apple-style-span"/>
                <w:rFonts w:asciiTheme="minorHAnsi" w:eastAsiaTheme="majorEastAsia" w:hAnsiTheme="minorHAnsi" w:cs="Tahoma"/>
              </w:rPr>
              <w:t xml:space="preserve">No Critical / Major bugs should be in New /Open / Fixed state. </w:t>
            </w:r>
          </w:p>
          <w:p w14:paraId="6F8F32E1" w14:textId="77777777" w:rsidR="00495170" w:rsidRPr="0050151E" w:rsidRDefault="00495170" w:rsidP="00495170">
            <w:pPr>
              <w:pStyle w:val="Normal-after-heading2"/>
              <w:numPr>
                <w:ilvl w:val="0"/>
                <w:numId w:val="7"/>
              </w:numPr>
              <w:spacing w:line="360" w:lineRule="auto"/>
              <w:jc w:val="both"/>
              <w:rPr>
                <w:rFonts w:asciiTheme="minorHAnsi" w:eastAsiaTheme="majorEastAsia" w:hAnsiTheme="minorHAnsi" w:cs="Tahoma"/>
              </w:rPr>
            </w:pPr>
            <w:r w:rsidRPr="0050151E">
              <w:rPr>
                <w:rStyle w:val="apple-style-span"/>
                <w:rFonts w:asciiTheme="minorHAnsi" w:eastAsiaTheme="majorEastAsia" w:hAnsiTheme="minorHAnsi" w:cs="Tahoma"/>
              </w:rPr>
              <w:t>Bugs with Status as ‘No Fix Needed’ &amp; ‘More Information Required ‘should be closed.</w:t>
            </w:r>
          </w:p>
        </w:tc>
      </w:tr>
    </w:tbl>
    <w:p w14:paraId="6F8F32E3" w14:textId="77777777" w:rsidR="007C2A23" w:rsidRDefault="007C2A23"/>
    <w:sectPr w:rsidR="007C2A23" w:rsidSect="00682DD7">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8F32EC" w14:textId="77777777" w:rsidR="00F24E99" w:rsidRDefault="00FE38EC">
      <w:r>
        <w:separator/>
      </w:r>
    </w:p>
  </w:endnote>
  <w:endnote w:type="continuationSeparator" w:id="0">
    <w:p w14:paraId="6F8F32EE" w14:textId="77777777" w:rsidR="00F24E99" w:rsidRDefault="00FE3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5916447"/>
      <w:docPartObj>
        <w:docPartGallery w:val="Page Numbers (Bottom of Page)"/>
        <w:docPartUnique/>
      </w:docPartObj>
    </w:sdtPr>
    <w:sdtEndPr>
      <w:rPr>
        <w:noProof/>
      </w:rPr>
    </w:sdtEndPr>
    <w:sdtContent>
      <w:p w14:paraId="6F8F32E5" w14:textId="77777777" w:rsidR="009D6EBF" w:rsidRDefault="002938A1" w:rsidP="002C26A2">
        <w:pPr>
          <w:pStyle w:val="Footer"/>
        </w:pPr>
      </w:p>
      <w:p w14:paraId="6F8F32E6" w14:textId="77777777" w:rsidR="009D6EBF" w:rsidRDefault="004346B4">
        <w:pPr>
          <w:pStyle w:val="Footer"/>
          <w:jc w:val="center"/>
        </w:pPr>
        <w:r>
          <w:fldChar w:fldCharType="begin"/>
        </w:r>
        <w:r>
          <w:instrText xml:space="preserve"> PAGE    \* MERGEFORMAT </w:instrText>
        </w:r>
        <w:r>
          <w:fldChar w:fldCharType="separate"/>
        </w:r>
        <w:r w:rsidR="002938A1">
          <w:rPr>
            <w:noProof/>
          </w:rPr>
          <w:t>4</w:t>
        </w:r>
        <w:r>
          <w:rPr>
            <w:noProof/>
          </w:rPr>
          <w:fldChar w:fldCharType="end"/>
        </w:r>
      </w:p>
    </w:sdtContent>
  </w:sdt>
  <w:p w14:paraId="6F8F32E7" w14:textId="77777777" w:rsidR="00897A6C" w:rsidRDefault="002938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8F32E8" w14:textId="77777777" w:rsidR="00F24E99" w:rsidRDefault="00FE38EC">
      <w:r>
        <w:separator/>
      </w:r>
    </w:p>
  </w:footnote>
  <w:footnote w:type="continuationSeparator" w:id="0">
    <w:p w14:paraId="6F8F32EA" w14:textId="77777777" w:rsidR="00F24E99" w:rsidRDefault="00FE38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F32E4" w14:textId="77777777" w:rsidR="006F6638" w:rsidRDefault="004346B4">
    <w:pPr>
      <w:pStyle w:val="Header"/>
    </w:pPr>
    <w:r>
      <w:rPr>
        <w:b/>
        <w:noProof/>
      </w:rPr>
      <w:drawing>
        <wp:anchor distT="0" distB="0" distL="114300" distR="114300" simplePos="0" relativeHeight="251659264" behindDoc="0" locked="0" layoutInCell="1" allowOverlap="1" wp14:anchorId="6F8F32E8" wp14:editId="6F8F32E9">
          <wp:simplePos x="0" y="0"/>
          <wp:positionH relativeFrom="margin">
            <wp:align>right</wp:align>
          </wp:positionH>
          <wp:positionV relativeFrom="paragraph">
            <wp:posOffset>-190500</wp:posOffset>
          </wp:positionV>
          <wp:extent cx="1085850" cy="333375"/>
          <wp:effectExtent l="0" t="0" r="0" b="9525"/>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ustar_TM_RGB_pos"/>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85850" cy="33337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D2B12"/>
    <w:multiLevelType w:val="hybridMultilevel"/>
    <w:tmpl w:val="2DCAE70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8593CD8"/>
    <w:multiLevelType w:val="hybridMultilevel"/>
    <w:tmpl w:val="1D0E23FA"/>
    <w:lvl w:ilvl="0" w:tplc="04090009">
      <w:start w:val="1"/>
      <w:numFmt w:val="bullet"/>
      <w:lvlText w:val=""/>
      <w:lvlJc w:val="left"/>
      <w:pPr>
        <w:ind w:left="540" w:hanging="360"/>
      </w:pPr>
      <w:rPr>
        <w:rFonts w:ascii="Wingdings" w:hAnsi="Wingdings" w:hint="default"/>
      </w:rPr>
    </w:lvl>
    <w:lvl w:ilvl="1" w:tplc="8F9A7CCA">
      <w:start w:val="1"/>
      <w:numFmt w:val="bullet"/>
      <w:suff w:val="space"/>
      <w:lvlText w:val=""/>
      <w:lvlJc w:val="left"/>
      <w:pPr>
        <w:ind w:left="2160" w:hanging="1296"/>
      </w:pPr>
      <w:rPr>
        <w:rFonts w:ascii="Wingdings" w:hAnsi="Wingdings"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19DB12D0"/>
    <w:multiLevelType w:val="multilevel"/>
    <w:tmpl w:val="B7DC24E2"/>
    <w:lvl w:ilvl="0">
      <w:start w:val="4"/>
      <w:numFmt w:val="decimal"/>
      <w:lvlText w:val="%1."/>
      <w:lvlJc w:val="left"/>
      <w:pPr>
        <w:ind w:left="810" w:hanging="450"/>
      </w:pPr>
      <w:rPr>
        <w:rFonts w:hint="default"/>
      </w:rPr>
    </w:lvl>
    <w:lvl w:ilvl="1">
      <w:start w:val="1"/>
      <w:numFmt w:val="decimal"/>
      <w:isLgl/>
      <w:lvlText w:val="%1.%2"/>
      <w:lvlJc w:val="left"/>
      <w:pPr>
        <w:ind w:left="750" w:hanging="39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080" w:hanging="720"/>
      </w:pPr>
      <w:rPr>
        <w:rFonts w:hint="default"/>
        <w:sz w:val="26"/>
      </w:rPr>
    </w:lvl>
    <w:lvl w:ilvl="4">
      <w:start w:val="1"/>
      <w:numFmt w:val="decimal"/>
      <w:isLgl/>
      <w:lvlText w:val="%1.%2.%3.%4.%5"/>
      <w:lvlJc w:val="left"/>
      <w:pPr>
        <w:ind w:left="1440" w:hanging="1080"/>
      </w:pPr>
      <w:rPr>
        <w:rFonts w:hint="default"/>
        <w:sz w:val="26"/>
      </w:rPr>
    </w:lvl>
    <w:lvl w:ilvl="5">
      <w:start w:val="1"/>
      <w:numFmt w:val="decimal"/>
      <w:isLgl/>
      <w:lvlText w:val="%1.%2.%3.%4.%5.%6"/>
      <w:lvlJc w:val="left"/>
      <w:pPr>
        <w:ind w:left="1800" w:hanging="1440"/>
      </w:pPr>
      <w:rPr>
        <w:rFonts w:hint="default"/>
        <w:sz w:val="26"/>
      </w:rPr>
    </w:lvl>
    <w:lvl w:ilvl="6">
      <w:start w:val="1"/>
      <w:numFmt w:val="decimal"/>
      <w:isLgl/>
      <w:lvlText w:val="%1.%2.%3.%4.%5.%6.%7"/>
      <w:lvlJc w:val="left"/>
      <w:pPr>
        <w:ind w:left="1800" w:hanging="1440"/>
      </w:pPr>
      <w:rPr>
        <w:rFonts w:hint="default"/>
        <w:sz w:val="26"/>
      </w:rPr>
    </w:lvl>
    <w:lvl w:ilvl="7">
      <w:start w:val="1"/>
      <w:numFmt w:val="decimal"/>
      <w:isLgl/>
      <w:lvlText w:val="%1.%2.%3.%4.%5.%6.%7.%8"/>
      <w:lvlJc w:val="left"/>
      <w:pPr>
        <w:ind w:left="2160" w:hanging="1800"/>
      </w:pPr>
      <w:rPr>
        <w:rFonts w:hint="default"/>
        <w:sz w:val="26"/>
      </w:rPr>
    </w:lvl>
    <w:lvl w:ilvl="8">
      <w:start w:val="1"/>
      <w:numFmt w:val="decimal"/>
      <w:isLgl/>
      <w:lvlText w:val="%1.%2.%3.%4.%5.%6.%7.%8.%9"/>
      <w:lvlJc w:val="left"/>
      <w:pPr>
        <w:ind w:left="2160" w:hanging="1800"/>
      </w:pPr>
      <w:rPr>
        <w:rFonts w:hint="default"/>
        <w:sz w:val="26"/>
      </w:rPr>
    </w:lvl>
  </w:abstractNum>
  <w:abstractNum w:abstractNumId="3">
    <w:nsid w:val="19DD727A"/>
    <w:multiLevelType w:val="hybridMultilevel"/>
    <w:tmpl w:val="0502923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A061D8C"/>
    <w:multiLevelType w:val="multilevel"/>
    <w:tmpl w:val="B93A5A9C"/>
    <w:lvl w:ilvl="0">
      <w:start w:val="1"/>
      <w:numFmt w:val="decimal"/>
      <w:lvlText w:val="%1."/>
      <w:lvlJc w:val="left"/>
      <w:pPr>
        <w:tabs>
          <w:tab w:val="num" w:pos="1056"/>
        </w:tabs>
        <w:ind w:left="1056" w:hanging="360"/>
      </w:pPr>
      <w:rPr>
        <w:rFonts w:ascii="Times New Roman" w:eastAsia="Times New Roman" w:hAnsi="Times New Roman" w:cstheme="minorHAnsi"/>
        <w:sz w:val="20"/>
      </w:rPr>
    </w:lvl>
    <w:lvl w:ilvl="1">
      <w:start w:val="1"/>
      <w:numFmt w:val="lowerLetter"/>
      <w:lvlText w:val="%2."/>
      <w:lvlJc w:val="left"/>
      <w:pPr>
        <w:tabs>
          <w:tab w:val="num" w:pos="1776"/>
        </w:tabs>
        <w:ind w:left="1776" w:hanging="360"/>
      </w:pPr>
      <w:rPr>
        <w:rFonts w:ascii="Times New Roman" w:eastAsia="Times New Roman" w:hAnsi="Times New Roman" w:cstheme="minorHAnsi"/>
        <w:sz w:val="20"/>
      </w:rPr>
    </w:lvl>
    <w:lvl w:ilvl="2" w:tentative="1">
      <w:start w:val="1"/>
      <w:numFmt w:val="bullet"/>
      <w:lvlText w:val=""/>
      <w:lvlJc w:val="left"/>
      <w:pPr>
        <w:tabs>
          <w:tab w:val="num" w:pos="2496"/>
        </w:tabs>
        <w:ind w:left="2496" w:hanging="360"/>
      </w:pPr>
      <w:rPr>
        <w:rFonts w:ascii="Wingdings" w:hAnsi="Wingdings" w:hint="default"/>
        <w:sz w:val="20"/>
      </w:rPr>
    </w:lvl>
    <w:lvl w:ilvl="3" w:tentative="1">
      <w:start w:val="1"/>
      <w:numFmt w:val="bullet"/>
      <w:lvlText w:val=""/>
      <w:lvlJc w:val="left"/>
      <w:pPr>
        <w:tabs>
          <w:tab w:val="num" w:pos="3216"/>
        </w:tabs>
        <w:ind w:left="3216" w:hanging="360"/>
      </w:pPr>
      <w:rPr>
        <w:rFonts w:ascii="Wingdings" w:hAnsi="Wingdings" w:hint="default"/>
        <w:sz w:val="20"/>
      </w:rPr>
    </w:lvl>
    <w:lvl w:ilvl="4" w:tentative="1">
      <w:start w:val="1"/>
      <w:numFmt w:val="bullet"/>
      <w:lvlText w:val=""/>
      <w:lvlJc w:val="left"/>
      <w:pPr>
        <w:tabs>
          <w:tab w:val="num" w:pos="3936"/>
        </w:tabs>
        <w:ind w:left="3936" w:hanging="360"/>
      </w:pPr>
      <w:rPr>
        <w:rFonts w:ascii="Wingdings" w:hAnsi="Wingdings" w:hint="default"/>
        <w:sz w:val="20"/>
      </w:rPr>
    </w:lvl>
    <w:lvl w:ilvl="5" w:tentative="1">
      <w:start w:val="1"/>
      <w:numFmt w:val="bullet"/>
      <w:lvlText w:val=""/>
      <w:lvlJc w:val="left"/>
      <w:pPr>
        <w:tabs>
          <w:tab w:val="num" w:pos="4656"/>
        </w:tabs>
        <w:ind w:left="4656" w:hanging="360"/>
      </w:pPr>
      <w:rPr>
        <w:rFonts w:ascii="Wingdings" w:hAnsi="Wingdings" w:hint="default"/>
        <w:sz w:val="20"/>
      </w:rPr>
    </w:lvl>
    <w:lvl w:ilvl="6" w:tentative="1">
      <w:start w:val="1"/>
      <w:numFmt w:val="bullet"/>
      <w:lvlText w:val=""/>
      <w:lvlJc w:val="left"/>
      <w:pPr>
        <w:tabs>
          <w:tab w:val="num" w:pos="5376"/>
        </w:tabs>
        <w:ind w:left="5376" w:hanging="360"/>
      </w:pPr>
      <w:rPr>
        <w:rFonts w:ascii="Wingdings" w:hAnsi="Wingdings" w:hint="default"/>
        <w:sz w:val="20"/>
      </w:rPr>
    </w:lvl>
    <w:lvl w:ilvl="7" w:tentative="1">
      <w:start w:val="1"/>
      <w:numFmt w:val="bullet"/>
      <w:lvlText w:val=""/>
      <w:lvlJc w:val="left"/>
      <w:pPr>
        <w:tabs>
          <w:tab w:val="num" w:pos="6096"/>
        </w:tabs>
        <w:ind w:left="6096" w:hanging="360"/>
      </w:pPr>
      <w:rPr>
        <w:rFonts w:ascii="Wingdings" w:hAnsi="Wingdings" w:hint="default"/>
        <w:sz w:val="20"/>
      </w:rPr>
    </w:lvl>
    <w:lvl w:ilvl="8" w:tentative="1">
      <w:start w:val="1"/>
      <w:numFmt w:val="bullet"/>
      <w:lvlText w:val=""/>
      <w:lvlJc w:val="left"/>
      <w:pPr>
        <w:tabs>
          <w:tab w:val="num" w:pos="6816"/>
        </w:tabs>
        <w:ind w:left="6816" w:hanging="360"/>
      </w:pPr>
      <w:rPr>
        <w:rFonts w:ascii="Wingdings" w:hAnsi="Wingdings" w:hint="default"/>
        <w:sz w:val="20"/>
      </w:rPr>
    </w:lvl>
  </w:abstractNum>
  <w:abstractNum w:abstractNumId="5">
    <w:nsid w:val="2AD577C1"/>
    <w:multiLevelType w:val="hybridMultilevel"/>
    <w:tmpl w:val="4014D3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86F3969"/>
    <w:multiLevelType w:val="multilevel"/>
    <w:tmpl w:val="DAC665C6"/>
    <w:lvl w:ilvl="0">
      <w:start w:val="1"/>
      <w:numFmt w:val="decimal"/>
      <w:pStyle w:val="Heading1"/>
      <w:lvlText w:val="%1"/>
      <w:lvlJc w:val="left"/>
      <w:pPr>
        <w:tabs>
          <w:tab w:val="num" w:pos="432"/>
        </w:tabs>
        <w:ind w:left="432" w:hanging="432"/>
      </w:pPr>
      <w:rPr>
        <w:rFonts w:ascii="Times New Roman" w:hAnsi="Times New Roman" w:hint="default"/>
        <w:b/>
        <w:i w:val="0"/>
        <w:sz w:val="28"/>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b w:val="0"/>
        <w:i/>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3DBB61B8"/>
    <w:multiLevelType w:val="hybridMultilevel"/>
    <w:tmpl w:val="4A32F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123263"/>
    <w:multiLevelType w:val="multilevel"/>
    <w:tmpl w:val="5456CFAE"/>
    <w:lvl w:ilvl="0">
      <w:start w:val="1"/>
      <w:numFmt w:val="decimal"/>
      <w:lvlText w:val="%1."/>
      <w:lvlJc w:val="left"/>
      <w:pPr>
        <w:ind w:left="0" w:firstLine="0"/>
      </w:pPr>
      <w:rPr>
        <w:rFonts w:cs="Times New Roman" w:hint="default"/>
      </w:rPr>
    </w:lvl>
    <w:lvl w:ilvl="1">
      <w:start w:val="1"/>
      <w:numFmt w:val="decimal"/>
      <w:lvlText w:val="%1.%2"/>
      <w:lvlJc w:val="left"/>
      <w:pPr>
        <w:ind w:left="0" w:firstLine="0"/>
      </w:pPr>
      <w:rPr>
        <w:rFonts w:cs="Times New Roman" w:hint="default"/>
        <w:i w:val="0"/>
      </w:rPr>
    </w:lvl>
    <w:lvl w:ilvl="2">
      <w:start w:val="1"/>
      <w:numFmt w:val="decimal"/>
      <w:lvlText w:val="%1.%2.%3"/>
      <w:lvlJc w:val="left"/>
      <w:pPr>
        <w:ind w:left="0" w:firstLine="0"/>
      </w:pPr>
      <w:rPr>
        <w:rFonts w:cs="Times New Roman" w:hint="default"/>
      </w:rPr>
    </w:lvl>
    <w:lvl w:ilvl="3">
      <w:start w:val="1"/>
      <w:numFmt w:val="decimal"/>
      <w:lvlText w:val="%1.%2.%3.%4"/>
      <w:lvlJc w:val="left"/>
      <w:pPr>
        <w:ind w:left="0" w:firstLine="0"/>
      </w:pPr>
      <w:rPr>
        <w:rFonts w:cs="Times New Roman" w:hint="default"/>
      </w:rPr>
    </w:lvl>
    <w:lvl w:ilvl="4">
      <w:start w:val="1"/>
      <w:numFmt w:val="decimal"/>
      <w:lvlText w:val="%1.%2.%3.%4.%5"/>
      <w:lvlJc w:val="left"/>
      <w:pPr>
        <w:ind w:left="0" w:firstLine="0"/>
      </w:pPr>
      <w:rPr>
        <w:rFonts w:cs="Times New Roman" w:hint="default"/>
      </w:rPr>
    </w:lvl>
    <w:lvl w:ilvl="5">
      <w:start w:val="1"/>
      <w:numFmt w:val="decimal"/>
      <w:lvlText w:val="%1.%2.%3.%4.%5.%6"/>
      <w:lvlJc w:val="left"/>
      <w:pPr>
        <w:ind w:left="0" w:firstLine="0"/>
      </w:pPr>
      <w:rPr>
        <w:rFonts w:cs="Times New Roman" w:hint="default"/>
      </w:rPr>
    </w:lvl>
    <w:lvl w:ilvl="6">
      <w:start w:val="1"/>
      <w:numFmt w:val="decimal"/>
      <w:lvlText w:val="%1.%2.%3.%4.%5.%6.%7"/>
      <w:lvlJc w:val="left"/>
      <w:pPr>
        <w:ind w:left="0" w:firstLine="0"/>
      </w:pPr>
      <w:rPr>
        <w:rFonts w:cs="Times New Roman" w:hint="default"/>
      </w:rPr>
    </w:lvl>
    <w:lvl w:ilvl="7">
      <w:start w:val="1"/>
      <w:numFmt w:val="decimal"/>
      <w:lvlText w:val="%1.%2.%3.%4.%5.%6.%7.%8"/>
      <w:lvlJc w:val="left"/>
      <w:pPr>
        <w:ind w:left="0" w:firstLine="0"/>
      </w:pPr>
      <w:rPr>
        <w:rFonts w:cs="Times New Roman" w:hint="default"/>
      </w:rPr>
    </w:lvl>
    <w:lvl w:ilvl="8">
      <w:start w:val="1"/>
      <w:numFmt w:val="decimal"/>
      <w:lvlText w:val="%1.%2.%3.%4.%5.%6.%7.%8.%9"/>
      <w:lvlJc w:val="left"/>
      <w:pPr>
        <w:ind w:left="0" w:firstLine="0"/>
      </w:pPr>
      <w:rPr>
        <w:rFonts w:cs="Times New Roman" w:hint="default"/>
      </w:rPr>
    </w:lvl>
  </w:abstractNum>
  <w:num w:numId="1">
    <w:abstractNumId w:val="6"/>
  </w:num>
  <w:num w:numId="2">
    <w:abstractNumId w:val="7"/>
  </w:num>
  <w:num w:numId="3">
    <w:abstractNumId w:val="8"/>
  </w:num>
  <w:num w:numId="4">
    <w:abstractNumId w:val="4"/>
  </w:num>
  <w:num w:numId="5">
    <w:abstractNumId w:val="1"/>
  </w:num>
  <w:num w:numId="6">
    <w:abstractNumId w:val="3"/>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AD5"/>
    <w:rsid w:val="000F3AD5"/>
    <w:rsid w:val="002938A1"/>
    <w:rsid w:val="004346B4"/>
    <w:rsid w:val="00495170"/>
    <w:rsid w:val="00554BAB"/>
    <w:rsid w:val="00731A71"/>
    <w:rsid w:val="007C2A23"/>
    <w:rsid w:val="007D497F"/>
    <w:rsid w:val="00A8157D"/>
    <w:rsid w:val="00B9652B"/>
    <w:rsid w:val="00BF46C6"/>
    <w:rsid w:val="00EA7E8B"/>
    <w:rsid w:val="00F24E99"/>
    <w:rsid w:val="00FE3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F31FF"/>
  <w15:chartTrackingRefBased/>
  <w15:docId w15:val="{0E8B5B0C-26E8-4F3F-8067-B60F27044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0"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5170"/>
    <w:pPr>
      <w:spacing w:after="0" w:line="240" w:lineRule="auto"/>
    </w:pPr>
    <w:rPr>
      <w:rFonts w:ascii="Times New Roman" w:eastAsia="Times New Roman" w:hAnsi="Times New Roman" w:cs="Times New Roman"/>
      <w:sz w:val="24"/>
      <w:szCs w:val="24"/>
    </w:rPr>
  </w:style>
  <w:style w:type="paragraph" w:styleId="Heading1">
    <w:name w:val="heading 1"/>
    <w:aliases w:val="h1,Head1,Head,1,Numbered,nu,Level 1 Head,Header 1,RFP Head 1"/>
    <w:basedOn w:val="Normal"/>
    <w:next w:val="Normal"/>
    <w:link w:val="Heading1Char"/>
    <w:uiPriority w:val="99"/>
    <w:qFormat/>
    <w:rsid w:val="00495170"/>
    <w:pPr>
      <w:keepNext/>
      <w:numPr>
        <w:numId w:val="1"/>
      </w:numPr>
      <w:outlineLvl w:val="0"/>
    </w:pPr>
    <w:rPr>
      <w:b/>
      <w:bCs/>
      <w:sz w:val="28"/>
    </w:rPr>
  </w:style>
  <w:style w:type="paragraph" w:styleId="Heading2">
    <w:name w:val="heading 2"/>
    <w:basedOn w:val="Normal"/>
    <w:next w:val="Normal"/>
    <w:link w:val="Heading2Char"/>
    <w:qFormat/>
    <w:rsid w:val="00495170"/>
    <w:pPr>
      <w:keepNext/>
      <w:numPr>
        <w:ilvl w:val="1"/>
        <w:numId w:val="1"/>
      </w:numPr>
      <w:outlineLvl w:val="1"/>
    </w:pPr>
    <w:rPr>
      <w:b/>
      <w:bCs/>
      <w:iCs/>
    </w:rPr>
  </w:style>
  <w:style w:type="paragraph" w:styleId="Heading3">
    <w:name w:val="heading 3"/>
    <w:basedOn w:val="Normal"/>
    <w:next w:val="Normal"/>
    <w:link w:val="Heading3Char"/>
    <w:uiPriority w:val="99"/>
    <w:qFormat/>
    <w:rsid w:val="00495170"/>
    <w:pPr>
      <w:keepNext/>
      <w:numPr>
        <w:ilvl w:val="2"/>
        <w:numId w:val="1"/>
      </w:numPr>
      <w:outlineLvl w:val="2"/>
    </w:pPr>
    <w:rPr>
      <w:b/>
      <w:bCs/>
      <w:i/>
    </w:rPr>
  </w:style>
  <w:style w:type="paragraph" w:styleId="Heading4">
    <w:name w:val="heading 4"/>
    <w:basedOn w:val="Normal"/>
    <w:next w:val="Normal"/>
    <w:link w:val="Heading4Char"/>
    <w:uiPriority w:val="99"/>
    <w:qFormat/>
    <w:rsid w:val="00495170"/>
    <w:pPr>
      <w:keepNext/>
      <w:numPr>
        <w:ilvl w:val="3"/>
        <w:numId w:val="1"/>
      </w:numPr>
      <w:outlineLvl w:val="3"/>
    </w:pPr>
    <w:rPr>
      <w:i/>
      <w:iCs/>
    </w:rPr>
  </w:style>
  <w:style w:type="paragraph" w:styleId="Heading5">
    <w:name w:val="heading 5"/>
    <w:aliases w:val="h5,Head5,5"/>
    <w:basedOn w:val="Normal"/>
    <w:next w:val="Normal"/>
    <w:link w:val="Heading5Char"/>
    <w:uiPriority w:val="99"/>
    <w:qFormat/>
    <w:rsid w:val="00495170"/>
    <w:pPr>
      <w:keepNext/>
      <w:numPr>
        <w:ilvl w:val="4"/>
        <w:numId w:val="1"/>
      </w:numPr>
      <w:jc w:val="center"/>
      <w:outlineLvl w:val="4"/>
    </w:pPr>
    <w:rPr>
      <w:b/>
      <w:bCs/>
    </w:rPr>
  </w:style>
  <w:style w:type="paragraph" w:styleId="Heading6">
    <w:name w:val="heading 6"/>
    <w:basedOn w:val="Normal"/>
    <w:next w:val="Normal"/>
    <w:link w:val="Heading6Char"/>
    <w:uiPriority w:val="99"/>
    <w:qFormat/>
    <w:rsid w:val="00495170"/>
    <w:pPr>
      <w:keepNext/>
      <w:numPr>
        <w:ilvl w:val="5"/>
        <w:numId w:val="1"/>
      </w:numPr>
      <w:outlineLvl w:val="5"/>
    </w:pPr>
    <w:rPr>
      <w:i/>
      <w:iCs/>
      <w:sz w:val="28"/>
    </w:rPr>
  </w:style>
  <w:style w:type="paragraph" w:styleId="Heading7">
    <w:name w:val="heading 7"/>
    <w:basedOn w:val="Normal"/>
    <w:next w:val="Normal"/>
    <w:link w:val="Heading7Char"/>
    <w:uiPriority w:val="99"/>
    <w:qFormat/>
    <w:rsid w:val="00495170"/>
    <w:pPr>
      <w:numPr>
        <w:ilvl w:val="6"/>
        <w:numId w:val="1"/>
      </w:numPr>
      <w:spacing w:before="240" w:after="60"/>
      <w:outlineLvl w:val="6"/>
    </w:pPr>
  </w:style>
  <w:style w:type="paragraph" w:styleId="Heading8">
    <w:name w:val="heading 8"/>
    <w:basedOn w:val="Normal"/>
    <w:next w:val="Normal"/>
    <w:link w:val="Heading8Char"/>
    <w:uiPriority w:val="99"/>
    <w:qFormat/>
    <w:rsid w:val="00495170"/>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495170"/>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ead1 Char,Head Char,1 Char,Numbered Char,nu Char,Level 1 Head Char,Header 1 Char,RFP Head 1 Char"/>
    <w:basedOn w:val="DefaultParagraphFont"/>
    <w:link w:val="Heading1"/>
    <w:uiPriority w:val="99"/>
    <w:rsid w:val="00495170"/>
    <w:rPr>
      <w:rFonts w:ascii="Times New Roman" w:eastAsia="Times New Roman" w:hAnsi="Times New Roman" w:cs="Times New Roman"/>
      <w:b/>
      <w:bCs/>
      <w:sz w:val="28"/>
      <w:szCs w:val="24"/>
    </w:rPr>
  </w:style>
  <w:style w:type="character" w:customStyle="1" w:styleId="Heading2Char">
    <w:name w:val="Heading 2 Char"/>
    <w:basedOn w:val="DefaultParagraphFont"/>
    <w:link w:val="Heading2"/>
    <w:rsid w:val="00495170"/>
    <w:rPr>
      <w:rFonts w:ascii="Times New Roman" w:eastAsia="Times New Roman" w:hAnsi="Times New Roman" w:cs="Times New Roman"/>
      <w:b/>
      <w:bCs/>
      <w:iCs/>
      <w:sz w:val="24"/>
      <w:szCs w:val="24"/>
    </w:rPr>
  </w:style>
  <w:style w:type="character" w:customStyle="1" w:styleId="Heading3Char">
    <w:name w:val="Heading 3 Char"/>
    <w:basedOn w:val="DefaultParagraphFont"/>
    <w:link w:val="Heading3"/>
    <w:uiPriority w:val="99"/>
    <w:rsid w:val="00495170"/>
    <w:rPr>
      <w:rFonts w:ascii="Times New Roman" w:eastAsia="Times New Roman" w:hAnsi="Times New Roman" w:cs="Times New Roman"/>
      <w:b/>
      <w:bCs/>
      <w:i/>
      <w:sz w:val="24"/>
      <w:szCs w:val="24"/>
    </w:rPr>
  </w:style>
  <w:style w:type="character" w:customStyle="1" w:styleId="Heading4Char">
    <w:name w:val="Heading 4 Char"/>
    <w:basedOn w:val="DefaultParagraphFont"/>
    <w:link w:val="Heading4"/>
    <w:uiPriority w:val="99"/>
    <w:rsid w:val="00495170"/>
    <w:rPr>
      <w:rFonts w:ascii="Times New Roman" w:eastAsia="Times New Roman" w:hAnsi="Times New Roman" w:cs="Times New Roman"/>
      <w:i/>
      <w:iCs/>
      <w:sz w:val="24"/>
      <w:szCs w:val="24"/>
    </w:rPr>
  </w:style>
  <w:style w:type="character" w:customStyle="1" w:styleId="Heading5Char">
    <w:name w:val="Heading 5 Char"/>
    <w:aliases w:val="h5 Char,Head5 Char,5 Char"/>
    <w:basedOn w:val="DefaultParagraphFont"/>
    <w:link w:val="Heading5"/>
    <w:uiPriority w:val="99"/>
    <w:rsid w:val="00495170"/>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9"/>
    <w:rsid w:val="00495170"/>
    <w:rPr>
      <w:rFonts w:ascii="Times New Roman" w:eastAsia="Times New Roman" w:hAnsi="Times New Roman" w:cs="Times New Roman"/>
      <w:i/>
      <w:iCs/>
      <w:sz w:val="28"/>
      <w:szCs w:val="24"/>
    </w:rPr>
  </w:style>
  <w:style w:type="character" w:customStyle="1" w:styleId="Heading7Char">
    <w:name w:val="Heading 7 Char"/>
    <w:basedOn w:val="DefaultParagraphFont"/>
    <w:link w:val="Heading7"/>
    <w:uiPriority w:val="99"/>
    <w:rsid w:val="00495170"/>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495170"/>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495170"/>
    <w:rPr>
      <w:rFonts w:ascii="Arial" w:eastAsia="Times New Roman" w:hAnsi="Arial" w:cs="Arial"/>
    </w:rPr>
  </w:style>
  <w:style w:type="paragraph" w:customStyle="1" w:styleId="MITitle">
    <w:name w:val="MITitle"/>
    <w:basedOn w:val="Normal"/>
    <w:rsid w:val="00495170"/>
    <w:pPr>
      <w:spacing w:before="240" w:after="60"/>
    </w:pPr>
    <w:rPr>
      <w:rFonts w:ascii="Trebuchet MS" w:hAnsi="Trebuchet MS"/>
      <w:b/>
      <w:kern w:val="28"/>
      <w:sz w:val="120"/>
    </w:rPr>
  </w:style>
  <w:style w:type="paragraph" w:customStyle="1" w:styleId="MISubtitle">
    <w:name w:val="MISubtitle"/>
    <w:basedOn w:val="Normal"/>
    <w:rsid w:val="00495170"/>
    <w:pPr>
      <w:spacing w:after="60"/>
    </w:pPr>
    <w:rPr>
      <w:rFonts w:ascii="Trebuchet MS" w:hAnsi="Trebuchet MS"/>
      <w:sz w:val="28"/>
    </w:rPr>
  </w:style>
  <w:style w:type="paragraph" w:customStyle="1" w:styleId="SubtitleCover">
    <w:name w:val="Subtitle Cover"/>
    <w:basedOn w:val="Normal"/>
    <w:next w:val="Normal"/>
    <w:rsid w:val="00495170"/>
    <w:pPr>
      <w:pBdr>
        <w:top w:val="single" w:sz="6" w:space="13" w:color="auto"/>
      </w:pBdr>
      <w:spacing w:after="120"/>
      <w:ind w:left="720"/>
    </w:pPr>
    <w:rPr>
      <w:rFonts w:ascii="Arial Black" w:hAnsi="Arial Black"/>
      <w:spacing w:val="-30"/>
      <w:sz w:val="52"/>
      <w:szCs w:val="20"/>
    </w:rPr>
  </w:style>
  <w:style w:type="paragraph" w:customStyle="1" w:styleId="MITreb10">
    <w:name w:val="MITreb10"/>
    <w:basedOn w:val="Normal"/>
    <w:link w:val="MITreb10Char"/>
    <w:rsid w:val="00495170"/>
    <w:pPr>
      <w:spacing w:before="40" w:line="60" w:lineRule="atLeast"/>
    </w:pPr>
    <w:rPr>
      <w:rFonts w:ascii="Trebuchet MS" w:hAnsi="Trebuchet MS"/>
      <w:color w:val="000000"/>
      <w:sz w:val="20"/>
      <w:szCs w:val="20"/>
    </w:rPr>
  </w:style>
  <w:style w:type="character" w:customStyle="1" w:styleId="MITreb10Char">
    <w:name w:val="MITreb10 Char"/>
    <w:basedOn w:val="DefaultParagraphFont"/>
    <w:link w:val="MITreb10"/>
    <w:rsid w:val="00495170"/>
    <w:rPr>
      <w:rFonts w:ascii="Trebuchet MS" w:eastAsia="Times New Roman" w:hAnsi="Trebuchet MS" w:cs="Times New Roman"/>
      <w:color w:val="000000"/>
      <w:sz w:val="20"/>
      <w:szCs w:val="20"/>
    </w:rPr>
  </w:style>
  <w:style w:type="paragraph" w:customStyle="1" w:styleId="infoblue">
    <w:name w:val="infoblue"/>
    <w:basedOn w:val="Normal"/>
    <w:link w:val="infoblueChar"/>
    <w:rsid w:val="00495170"/>
    <w:pPr>
      <w:spacing w:after="120" w:line="240" w:lineRule="atLeast"/>
      <w:ind w:left="720"/>
    </w:pPr>
    <w:rPr>
      <w:i/>
      <w:iCs/>
      <w:color w:val="0000FF"/>
      <w:sz w:val="20"/>
      <w:szCs w:val="20"/>
    </w:rPr>
  </w:style>
  <w:style w:type="character" w:customStyle="1" w:styleId="infoblueChar">
    <w:name w:val="infoblue Char"/>
    <w:basedOn w:val="DefaultParagraphFont"/>
    <w:link w:val="infoblue"/>
    <w:rsid w:val="00495170"/>
    <w:rPr>
      <w:rFonts w:ascii="Times New Roman" w:eastAsia="Times New Roman" w:hAnsi="Times New Roman" w:cs="Times New Roman"/>
      <w:i/>
      <w:iCs/>
      <w:color w:val="0000FF"/>
      <w:sz w:val="20"/>
      <w:szCs w:val="20"/>
    </w:rPr>
  </w:style>
  <w:style w:type="paragraph" w:customStyle="1" w:styleId="MITableColHeads">
    <w:name w:val="MITableColHeads"/>
    <w:rsid w:val="00495170"/>
    <w:pPr>
      <w:spacing w:after="0" w:line="240" w:lineRule="auto"/>
      <w:jc w:val="center"/>
    </w:pPr>
    <w:rPr>
      <w:rFonts w:ascii="Trebuchet MS" w:eastAsia="Times New Roman" w:hAnsi="Trebuchet MS" w:cs="Times New Roman"/>
      <w:b/>
      <w:color w:val="FFFFFF"/>
      <w:sz w:val="20"/>
      <w:szCs w:val="20"/>
    </w:rPr>
  </w:style>
  <w:style w:type="table" w:styleId="TableGrid">
    <w:name w:val="Table Grid"/>
    <w:basedOn w:val="TableNormal"/>
    <w:rsid w:val="0049517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5170"/>
    <w:pPr>
      <w:ind w:left="720"/>
      <w:contextualSpacing/>
    </w:pPr>
  </w:style>
  <w:style w:type="paragraph" w:styleId="BodyText">
    <w:name w:val="Body Text"/>
    <w:basedOn w:val="Normal"/>
    <w:link w:val="BodyTextChar"/>
    <w:uiPriority w:val="99"/>
    <w:rsid w:val="00495170"/>
    <w:pPr>
      <w:spacing w:after="120"/>
    </w:pPr>
    <w:rPr>
      <w:rFonts w:ascii="Arial" w:eastAsia="Trebuchet MS" w:hAnsi="Arial"/>
      <w:sz w:val="22"/>
      <w:szCs w:val="20"/>
    </w:rPr>
  </w:style>
  <w:style w:type="character" w:customStyle="1" w:styleId="BodyTextChar">
    <w:name w:val="Body Text Char"/>
    <w:basedOn w:val="DefaultParagraphFont"/>
    <w:link w:val="BodyText"/>
    <w:uiPriority w:val="99"/>
    <w:rsid w:val="00495170"/>
    <w:rPr>
      <w:rFonts w:ascii="Arial" w:eastAsia="Trebuchet MS" w:hAnsi="Arial" w:cs="Times New Roman"/>
      <w:szCs w:val="20"/>
    </w:rPr>
  </w:style>
  <w:style w:type="character" w:customStyle="1" w:styleId="apple-style-span">
    <w:name w:val="apple-style-span"/>
    <w:basedOn w:val="DefaultParagraphFont"/>
    <w:rsid w:val="00495170"/>
  </w:style>
  <w:style w:type="paragraph" w:customStyle="1" w:styleId="Normal-after-heading2">
    <w:name w:val="Normal-after-heading2"/>
    <w:basedOn w:val="Normal"/>
    <w:uiPriority w:val="99"/>
    <w:rsid w:val="00495170"/>
    <w:pPr>
      <w:ind w:left="936"/>
    </w:pPr>
    <w:rPr>
      <w:rFonts w:ascii="Verdana" w:hAnsi="Verdana"/>
      <w:sz w:val="20"/>
      <w:szCs w:val="20"/>
    </w:rPr>
  </w:style>
  <w:style w:type="paragraph" w:styleId="Header">
    <w:name w:val="header"/>
    <w:basedOn w:val="Normal"/>
    <w:link w:val="HeaderChar"/>
    <w:uiPriority w:val="99"/>
    <w:unhideWhenUsed/>
    <w:rsid w:val="00495170"/>
    <w:pPr>
      <w:tabs>
        <w:tab w:val="center" w:pos="4680"/>
        <w:tab w:val="right" w:pos="9360"/>
      </w:tabs>
    </w:pPr>
  </w:style>
  <w:style w:type="character" w:customStyle="1" w:styleId="HeaderChar">
    <w:name w:val="Header Char"/>
    <w:basedOn w:val="DefaultParagraphFont"/>
    <w:link w:val="Header"/>
    <w:uiPriority w:val="99"/>
    <w:rsid w:val="0049517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95170"/>
    <w:pPr>
      <w:tabs>
        <w:tab w:val="center" w:pos="4680"/>
        <w:tab w:val="right" w:pos="9360"/>
      </w:tabs>
    </w:pPr>
  </w:style>
  <w:style w:type="character" w:customStyle="1" w:styleId="FooterChar">
    <w:name w:val="Footer Char"/>
    <w:basedOn w:val="DefaultParagraphFont"/>
    <w:link w:val="Footer"/>
    <w:uiPriority w:val="99"/>
    <w:rsid w:val="00495170"/>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3819FAC8510934DA3D409E758E559DE" ma:contentTypeVersion="0" ma:contentTypeDescription="Create a new document." ma:contentTypeScope="" ma:versionID="6dd55a99e26c1a97ef242eb3130577ec">
  <xsd:schema xmlns:xsd="http://www.w3.org/2001/XMLSchema" xmlns:xs="http://www.w3.org/2001/XMLSchema" xmlns:p="http://schemas.microsoft.com/office/2006/metadata/properties" targetNamespace="http://schemas.microsoft.com/office/2006/metadata/properties" ma:root="true" ma:fieldsID="83c6f2b28295265639c71d5b3cc803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3C27E45-B602-4454-8362-685473FE1BC2}">
  <ds:schemaRefs>
    <ds:schemaRef ds:uri="http://purl.org/dc/dcmitype/"/>
    <ds:schemaRef ds:uri="http://schemas.microsoft.com/office/2006/metadata/properties"/>
    <ds:schemaRef ds:uri="http://schemas.microsoft.com/office/infopath/2007/PartnerControls"/>
    <ds:schemaRef ds:uri="http://schemas.microsoft.com/office/2006/documentManagement/types"/>
    <ds:schemaRef ds:uri="http://purl.org/dc/terms/"/>
    <ds:schemaRef ds:uri="http://purl.org/dc/elements/1.1/"/>
    <ds:schemaRef ds:uri="http://www.w3.org/XML/1998/namespace"/>
    <ds:schemaRef ds:uri="http://schemas.openxmlformats.org/package/2006/metadata/core-properties"/>
  </ds:schemaRefs>
</ds:datastoreItem>
</file>

<file path=customXml/itemProps2.xml><?xml version="1.0" encoding="utf-8"?>
<ds:datastoreItem xmlns:ds="http://schemas.openxmlformats.org/officeDocument/2006/customXml" ds:itemID="{1E10C45A-8D51-462E-AAAD-7EA7B4D017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7EC771-A8F2-48CC-AD0B-8949A2ACA5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1037</Words>
  <Characters>5915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Dave</dc:creator>
  <cp:keywords/>
  <dc:description/>
  <cp:lastModifiedBy>Dilip Dave</cp:lastModifiedBy>
  <cp:revision>5</cp:revision>
  <dcterms:created xsi:type="dcterms:W3CDTF">2016-05-31T08:51:00Z</dcterms:created>
  <dcterms:modified xsi:type="dcterms:W3CDTF">2016-06-16T10:58:00Z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0x01010003819FAC8510934DA3D409E758E559DE</vt:lpwstr>
  </property>
</Properties>
</file>