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DOKUMENTASI SISTEM INFORMASI SUMBER DAYA MANUSIA (HRIS)</w:t>
        <w:br/>
        <w:t>PT DEA GLOBAL NIAGA</w:t>
      </w:r>
    </w:p>
    <w:p>
      <w:r>
        <w:br/>
        <w:br/>
        <w:br/>
      </w:r>
    </w:p>
    <w:p>
      <w:pPr>
        <w:jc w:val="center"/>
      </w:pPr>
      <w:r>
        <w:rPr>
          <w:sz w:val="28"/>
        </w:rPr>
        <w:t>Laporan Pengembangan, Implementasi, dan Panduan Pengguna</w:t>
        <w:br/>
        <w:t>Versi 1.0.0</w:t>
      </w:r>
    </w:p>
    <w:p>
      <w:r>
        <w:br w:type="page"/>
      </w:r>
    </w:p>
    <w:p>
      <w:pPr>
        <w:pStyle w:val="Heading1"/>
      </w:pPr>
      <w:r>
        <w:rPr>
          <w:color w:val="800000"/>
        </w:rPr>
        <w:t>BAB I: PENDAHULUAN</w:t>
      </w:r>
    </w:p>
    <w:p>
      <w:pPr>
        <w:pStyle w:val="Heading2"/>
      </w:pPr>
      <w:r>
        <w:t>1.1 Latar Belakang Masalah</w:t>
      </w:r>
    </w:p>
    <w:p>
      <w:pPr>
        <w:jc w:val="both"/>
      </w:pPr>
      <w:r>
        <w:t>Pengelolaan Sumber Daya Manusia (SDM) merupakan pilar utama dalam menjaga produktivitas dan stabilitas operasional PT DEA Global Niaga. Seiring bertambahnya jumlah karyawan, metode pengelolaan presensi, pengajuan cuti, hingga evaluasi kinerja secara manual menimbulkan banyak permasalahan. Permasalahan utama meliputi: 1) Ketidakakuratan pencatatan jam kerja yang rentan terhadap manipulasi (titip absen); 2) Hilangnya atau terselipnya dokumen fisik pengajuan cuti; 3) Kesulitan HRD dalam merekapitulasi data kehadiran setiap akhir bulan yang memakan waktu berhari-hari; 4) Kurangnya transparansi data kinerja karyawan. Berdasarkan permasalahan tersebut, dibutuhkan sistem terpusat yang mampu mendigitalisasi dan mengotomatisasi seluruh proses HRD dengan tingkat keamanan tinggi.</w:t>
        <w:br/>
        <w:br/>
        <w:t>Sistem yang diusulkan adalah Human Resource Information System (HRIS) berbasis web modern yang tidak hanya memecahkan masalah pencatatan, tetapi juga menghadirkan fitur canggih seperti pelacakan lokasi (GPS) dan deteksi wajah (Face Recognition) untuk memastikan keaslian presensi karyawan.</w:t>
        <w:br/>
        <w:br/>
        <w:t xml:space="preserve">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w:t>
      </w:r>
    </w:p>
    <w:p>
      <w:pPr>
        <w:pStyle w:val="Heading2"/>
      </w:pPr>
      <w:r>
        <w:t>1.2 Tujuan Pengembangan Sistem</w:t>
      </w:r>
    </w:p>
    <w:p>
      <w:pPr>
        <w:jc w:val="both"/>
      </w:pPr>
      <w:r>
        <w:t>Pengembangan Sistem HRIS ini bertujuan untuk:</w:t>
        <w:br/>
        <w:t>1. Mendigitalisasi seluruh proses administrasi SDM secara komprehensif dari hulu ke hilir.</w:t>
        <w:br/>
        <w:t>2. Mengurangi tingkat kecurangan absensi menggunakan teknologi biometrik (Face Recognition) dan geolokasi (GPS).</w:t>
        <w:br/>
        <w:t>3. Meningkatkan efisiensi kerja tim HRD melalui otomatisasi laporan bulanan dan analitik.</w:t>
        <w:br/>
        <w:t>4. Memberikan kemudahan bagi karyawan untuk mengakses data pribadi, riwayat presensi, dan mengajukan cuti melalui perangkat genggam (PWA).</w:t>
        <w:br/>
        <w:br/>
        <w:t xml:space="preserve">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w:t>
      </w:r>
    </w:p>
    <w:p>
      <w:pPr>
        <w:pStyle w:val="Heading2"/>
      </w:pPr>
      <w:r>
        <w:t>1.3 Ruang Lingkup Sistem</w:t>
      </w:r>
    </w:p>
    <w:p>
      <w:pPr>
        <w:jc w:val="both"/>
      </w:pPr>
      <w:r>
        <w:t>Ruang lingkup aplikasi HRIS mencakup:</w:t>
        <w:br/>
        <w:t>- Manajemen Pengguna (Otentikasi &amp; Otorisasi Multi-Level: Admin, HR, Pegawai).</w:t>
        <w:br/>
        <w:t>- Manajemen Presensi (Real-time tracking, deteksi wajah, GPS).</w:t>
        <w:br/>
        <w:t>- Manajemen Cuti &amp; Izin (Approval workflow).</w:t>
        <w:br/>
        <w:t>- Manajemen Organisasi (Struktur Divisi &amp; Jabatan).</w:t>
        <w:br/>
        <w:t>- Dashboard &amp; Advanced Analytics (Visualisasi data kehadiran, tingkat kedisiplinan).</w:t>
        <w:br/>
        <w:t>- Dukungan Mobile via Progressive Web App (PWA).</w:t>
        <w:br/>
        <w:br/>
        <w:t xml:space="preserve">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w:t>
      </w:r>
    </w:p>
    <w:p>
      <w:pPr>
        <w:pStyle w:val="Heading1"/>
      </w:pPr>
      <w:r>
        <w:rPr>
          <w:color w:val="800000"/>
        </w:rPr>
        <w:t>BAB II: ARSITEKTUR &amp; TEKNOLOGI</w:t>
      </w:r>
    </w:p>
    <w:p>
      <w:pPr>
        <w:pStyle w:val="Heading2"/>
      </w:pPr>
      <w:r>
        <w:t>2.1 Arsitektur Sistem</w:t>
      </w:r>
    </w:p>
    <w:p>
      <w:pPr>
        <w:jc w:val="both"/>
      </w:pPr>
      <w:r>
        <w:t>Aplikasi HRIS dibangun menggunakan arsitektur Monolithic modular berbasis API dengan pemisahan tegas antara antarmuka pengguna (FrontEnd) dan logika pemrosesan data (BackEnd). FrontEnd berjalan sebagai Single Page Application (SPA) yang dinamis, berkomunikasi secara asinkron (AJAX) dengan BackEnd melalui RESTful API. Komunikasi dijamin keamanannya menggunakan JSON Web Token (JWT).</w:t>
        <w:br/>
        <w:br/>
        <w:t xml:space="preserve">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w:t>
      </w:r>
    </w:p>
    <w:p>
      <w:pPr>
        <w:pStyle w:val="Heading2"/>
      </w:pPr>
      <w:r>
        <w:t>2.2 Teknologi FrontEnd</w:t>
      </w:r>
    </w:p>
    <w:p>
      <w:pPr>
        <w:jc w:val="both"/>
      </w:pPr>
      <w:r>
        <w:t>FrontEnd dikembangkan menggunakan React.js dan Vite, menghasilkan waktu muat (load time) yang sangat cepat. Penataan gaya antarmuka menggunakan Tailwind CSS, memastikan responsivitas di semua ukuran layar (Desktop, Tablet, Mobile). Selain itu, sistem diintegrasikan dengan face-api.js untuk memproses deteksi wajah di sisi klien (browser) tanpa membebani server, dan Leaflet.js untuk pemetaan koordinat presensi.</w:t>
        <w:br/>
        <w:br/>
        <w:t xml:space="preserve">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w:t>
      </w:r>
    </w:p>
    <w:p>
      <w:pPr>
        <w:pStyle w:val="Heading2"/>
      </w:pPr>
      <w:r>
        <w:t>2.3 Teknologi BackEnd &amp; Database</w:t>
      </w:r>
    </w:p>
    <w:p>
      <w:pPr>
        <w:jc w:val="both"/>
      </w:pPr>
      <w:r>
        <w:t>BackEnd menggunakan Node.js dan Express.js, menangani logika bisnis yang kompleks termasuk validasi data, pengiriman email (Nodemailer), dan pembuatan laporan (PDF generation). Untuk penyimpanan data, sistem ini sangat mengandalkan Supabase (PostgreSQL), yang menyediakan skalabilitas dan performa kueri relasional tingkat tinggi. Supabase Storage digunakan untuk menyimpan bukti foto absensi dengan metode kompresi otomatis untuk menghemat ruang.</w:t>
        <w:br/>
        <w:t>(REFERENSI DIAGRAM: DIAGRAM_ERD)</w:t>
        <w:br/>
        <w:br/>
        <w:t xml:space="preserve">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w:t>
      </w:r>
    </w:p>
    <w:p>
      <w:pPr>
        <w:jc w:val="center"/>
      </w:pPr>
      <w:r>
        <w:t>Entity Relationship Diagram (ERD):</w:t>
      </w:r>
    </w:p>
    <w:p>
      <w:r>
        <w:drawing>
          <wp:inline xmlns:a="http://schemas.openxmlformats.org/drawingml/2006/main" xmlns:pic="http://schemas.openxmlformats.org/drawingml/2006/picture">
            <wp:extent cx="5486400" cy="6888098"/>
            <wp:docPr id="1" name="Picture 1"/>
            <wp:cNvGraphicFramePr>
              <a:graphicFrameLocks noChangeAspect="1"/>
            </wp:cNvGraphicFramePr>
            <a:graphic>
              <a:graphicData uri="http://schemas.openxmlformats.org/drawingml/2006/picture">
                <pic:pic>
                  <pic:nvPicPr>
                    <pic:cNvPr id="0" name="erd.png"/>
                    <pic:cNvPicPr/>
                  </pic:nvPicPr>
                  <pic:blipFill>
                    <a:blip r:embed="rId9"/>
                    <a:stretch>
                      <a:fillRect/>
                    </a:stretch>
                  </pic:blipFill>
                  <pic:spPr>
                    <a:xfrm>
                      <a:off x="0" y="0"/>
                      <a:ext cx="5486400" cy="6888098"/>
                    </a:xfrm>
                    <a:prstGeom prst="rect"/>
                  </pic:spPr>
                </pic:pic>
              </a:graphicData>
            </a:graphic>
          </wp:inline>
        </w:drawing>
      </w:r>
    </w:p>
    <w:p>
      <w:pPr>
        <w:pStyle w:val="Heading2"/>
      </w:pPr>
      <w:r>
        <w:t>2.4 Progressive Web App (PWA) &amp; Use Case</w:t>
      </w:r>
    </w:p>
    <w:p>
      <w:pPr>
        <w:jc w:val="both"/>
      </w:pPr>
      <w:r>
        <w:t>Sistem dilengkapi teknologi PWA yang mengizinkan aplikasi diinstal langsung ke Layar Beranda smartphone Android maupun iOS tanpa melalui App Store/Play Store. Sistem ini dirancang untuk dua aktor utama: Admin (HRD) dan Pegawai, masing-masing dengan batasan wewenang.</w:t>
        <w:br/>
        <w:t>(REFERENSI DIAGRAM: DIAGRAM_USE_CASE)</w:t>
        <w:br/>
        <w:br/>
        <w:t xml:space="preserve">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w:t>
      </w:r>
    </w:p>
    <w:p>
      <w:pPr>
        <w:jc w:val="center"/>
      </w:pPr>
      <w:r>
        <w:t>Use Case Diagram:</w:t>
      </w:r>
    </w:p>
    <w:p>
      <w:r>
        <w:drawing>
          <wp:inline xmlns:a="http://schemas.openxmlformats.org/drawingml/2006/main" xmlns:pic="http://schemas.openxmlformats.org/drawingml/2006/picture">
            <wp:extent cx="5486400" cy="7101042"/>
            <wp:docPr id="2" name="Picture 2"/>
            <wp:cNvGraphicFramePr>
              <a:graphicFrameLocks noChangeAspect="1"/>
            </wp:cNvGraphicFramePr>
            <a:graphic>
              <a:graphicData uri="http://schemas.openxmlformats.org/drawingml/2006/picture">
                <pic:pic>
                  <pic:nvPicPr>
                    <pic:cNvPr id="0" name="use_case.png"/>
                    <pic:cNvPicPr/>
                  </pic:nvPicPr>
                  <pic:blipFill>
                    <a:blip r:embed="rId10"/>
                    <a:stretch>
                      <a:fillRect/>
                    </a:stretch>
                  </pic:blipFill>
                  <pic:spPr>
                    <a:xfrm>
                      <a:off x="0" y="0"/>
                      <a:ext cx="5486400" cy="7101042"/>
                    </a:xfrm>
                    <a:prstGeom prst="rect"/>
                  </pic:spPr>
                </pic:pic>
              </a:graphicData>
            </a:graphic>
          </wp:inline>
        </w:drawing>
      </w:r>
    </w:p>
    <w:p>
      <w:pPr>
        <w:pStyle w:val="Heading1"/>
      </w:pPr>
      <w:r>
        <w:rPr>
          <w:color w:val="800000"/>
        </w:rPr>
        <w:t>BAB III: FITUR UTAMA &amp; DIAGRAM ALUR</w:t>
      </w:r>
    </w:p>
    <w:p>
      <w:pPr>
        <w:pStyle w:val="Heading2"/>
      </w:pPr>
      <w:r>
        <w:t>3.1 Modul Autentikasi dan Keamanan</w:t>
      </w:r>
    </w:p>
    <w:p>
      <w:pPr>
        <w:jc w:val="both"/>
      </w:pPr>
      <w:r>
        <w:t>Modul ini memastikan hanya pengguna terverifikasi yang dapat masuk. Password dienkripsi menggunakan algoritma bcrypt dengan salt 10-round. Saat karyawan lupa kata sandi, sistem mengirimkan tautan token unik ke email mereka yang kadaluarsa dalam 1 jam.</w:t>
        <w:br/>
        <w:t>(REFERENSI DIAGRAM: DIAGRAM_AUTH)</w:t>
        <w:br/>
        <w:t>(TANGKAPAN LAYAR: PREVIEW_LOGIN)</w:t>
        <w:br/>
        <w:br/>
        <w:t xml:space="preserve">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w:t>
      </w:r>
    </w:p>
    <w:p>
      <w:pPr>
        <w:jc w:val="center"/>
      </w:pPr>
      <w:r>
        <w:t>Diagram Alur Autentikasi:</w:t>
      </w:r>
    </w:p>
    <w:p>
      <w:r>
        <w:drawing>
          <wp:inline xmlns:a="http://schemas.openxmlformats.org/drawingml/2006/main" xmlns:pic="http://schemas.openxmlformats.org/drawingml/2006/picture">
            <wp:extent cx="5486400" cy="7528846"/>
            <wp:docPr id="3" name="Picture 3"/>
            <wp:cNvGraphicFramePr>
              <a:graphicFrameLocks noChangeAspect="1"/>
            </wp:cNvGraphicFramePr>
            <a:graphic>
              <a:graphicData uri="http://schemas.openxmlformats.org/drawingml/2006/picture">
                <pic:pic>
                  <pic:nvPicPr>
                    <pic:cNvPr id="0" name="auth_flow.png"/>
                    <pic:cNvPicPr/>
                  </pic:nvPicPr>
                  <pic:blipFill>
                    <a:blip r:embed="rId11"/>
                    <a:stretch>
                      <a:fillRect/>
                    </a:stretch>
                  </pic:blipFill>
                  <pic:spPr>
                    <a:xfrm>
                      <a:off x="0" y="0"/>
                      <a:ext cx="5486400" cy="7528846"/>
                    </a:xfrm>
                    <a:prstGeom prst="rect"/>
                  </pic:spPr>
                </pic:pic>
              </a:graphicData>
            </a:graphic>
          </wp:inline>
        </w:drawing>
      </w:r>
    </w:p>
    <w:p>
      <w:pPr>
        <w:jc w:val="center"/>
      </w:pPr>
      <w:r>
        <w:t>Tangkapan Layar: Halaman Login</w:t>
      </w:r>
    </w:p>
    <w:p>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1_login.png"/>
                    <pic:cNvPicPr/>
                  </pic:nvPicPr>
                  <pic:blipFill>
                    <a:blip r:embed="rId12"/>
                    <a:stretch>
                      <a:fillRect/>
                    </a:stretch>
                  </pic:blipFill>
                  <pic:spPr>
                    <a:xfrm>
                      <a:off x="0" y="0"/>
                      <a:ext cx="5486400" cy="3086100"/>
                    </a:xfrm>
                    <a:prstGeom prst="rect"/>
                  </pic:spPr>
                </pic:pic>
              </a:graphicData>
            </a:graphic>
          </wp:inline>
        </w:drawing>
      </w:r>
    </w:p>
    <w:p>
      <w:pPr>
        <w:pStyle w:val="Heading2"/>
      </w:pPr>
      <w:r>
        <w:t>3.2 Modul Pusat Kehadiran (Attendance Hub)</w:t>
      </w:r>
    </w:p>
    <w:p>
      <w:pPr>
        <w:jc w:val="both"/>
      </w:pPr>
      <w:r>
        <w:t>Inovasi paling menonjol dari sistem ini adalah Pusat Kehadiran. Saat karyawan melakukan Check In, sistem mengaktifkan kamera depan dan meminta izin lokasi. Proses: 1) Sistem mengunci koordinat GPS karyawan saat ini; 2) Sistem mendeteksi wajah di depan kamera menggunakan model Artificial Intelligence (TinyFaceDetector); 3) Foto ditangkap, dikompresi hingga &lt;50KB untuk menghemat storage; 4) Foto digabungkan dengan watermark Waktu dan Koordinat, lalu dikirim ke server.</w:t>
        <w:br/>
        <w:t>(REFERENSI DIAGRAM: DIAGRAM_ATTENDANCE)</w:t>
        <w:br/>
        <w:t>(TANGKAPAN LAYAR: PREVIEW_ATTENDANCE)</w:t>
        <w:br/>
        <w:br/>
        <w:t xml:space="preserve">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w:t>
      </w:r>
    </w:p>
    <w:p>
      <w:pPr>
        <w:jc w:val="center"/>
      </w:pPr>
      <w:r>
        <w:t>Diagram Alur Presensi Pintar:</w:t>
      </w:r>
    </w:p>
    <w:p>
      <w:r>
        <w:drawing>
          <wp:inline xmlns:a="http://schemas.openxmlformats.org/drawingml/2006/main" xmlns:pic="http://schemas.openxmlformats.org/drawingml/2006/picture">
            <wp:extent cx="5486400" cy="10820400"/>
            <wp:docPr id="5" name="Picture 5"/>
            <wp:cNvGraphicFramePr>
              <a:graphicFrameLocks noChangeAspect="1"/>
            </wp:cNvGraphicFramePr>
            <a:graphic>
              <a:graphicData uri="http://schemas.openxmlformats.org/drawingml/2006/picture">
                <pic:pic>
                  <pic:nvPicPr>
                    <pic:cNvPr id="0" name="attendance_flow.png"/>
                    <pic:cNvPicPr/>
                  </pic:nvPicPr>
                  <pic:blipFill>
                    <a:blip r:embed="rId13"/>
                    <a:stretch>
                      <a:fillRect/>
                    </a:stretch>
                  </pic:blipFill>
                  <pic:spPr>
                    <a:xfrm>
                      <a:off x="0" y="0"/>
                      <a:ext cx="5486400" cy="10820400"/>
                    </a:xfrm>
                    <a:prstGeom prst="rect"/>
                  </pic:spPr>
                </pic:pic>
              </a:graphicData>
            </a:graphic>
          </wp:inline>
        </w:drawing>
      </w:r>
    </w:p>
    <w:p>
      <w:pPr>
        <w:jc w:val="center"/>
      </w:pPr>
      <w:r>
        <w:t>Tangkapan Layar: Pusat Kehadiran (Attendance Hub)</w:t>
      </w:r>
    </w:p>
    <w:p>
      <w:r>
        <w:drawing>
          <wp:inline xmlns:a="http://schemas.openxmlformats.org/drawingml/2006/main" xmlns:pic="http://schemas.openxmlformats.org/drawingml/2006/picture">
            <wp:extent cx="5486400" cy="9340948"/>
            <wp:docPr id="6" name="Picture 6"/>
            <wp:cNvGraphicFramePr>
              <a:graphicFrameLocks noChangeAspect="1"/>
            </wp:cNvGraphicFramePr>
            <a:graphic>
              <a:graphicData uri="http://schemas.openxmlformats.org/drawingml/2006/picture">
                <pic:pic>
                  <pic:nvPicPr>
                    <pic:cNvPr id="0" name="3_attendance.png"/>
                    <pic:cNvPicPr/>
                  </pic:nvPicPr>
                  <pic:blipFill>
                    <a:blip r:embed="rId14"/>
                    <a:stretch>
                      <a:fillRect/>
                    </a:stretch>
                  </pic:blipFill>
                  <pic:spPr>
                    <a:xfrm>
                      <a:off x="0" y="0"/>
                      <a:ext cx="5486400" cy="9340948"/>
                    </a:xfrm>
                    <a:prstGeom prst="rect"/>
                  </pic:spPr>
                </pic:pic>
              </a:graphicData>
            </a:graphic>
          </wp:inline>
        </w:drawing>
      </w:r>
    </w:p>
    <w:p>
      <w:pPr>
        <w:pStyle w:val="Heading2"/>
      </w:pPr>
      <w:r>
        <w:t>3.3 Modul Cuti &amp; Izin</w:t>
      </w:r>
    </w:p>
    <w:p>
      <w:pPr>
        <w:jc w:val="both"/>
      </w:pPr>
      <w:r>
        <w:t>Pengajuan cuti dan izin terintegrasi dalam alur persetujuan. Karyawan memilih rentang tanggal kalender, sistem menghitung total hari kerja yang terpotong. Bukti izin (seperti surat dokter) dapat diunggah. HR atau Admin kemudian meninjau pengajuan di dashboard untuk disetujui atau ditolak, merubah status secara real-time.</w:t>
        <w:br/>
        <w:t>(REFERENSI DIAGRAM: DIAGRAM_LEAVE)</w:t>
        <w:br/>
        <w:t>(TANGKAPAN LAYAR: PREVIEW_LEAVE)</w:t>
        <w:br/>
        <w:br/>
        <w:t xml:space="preserve">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w:t>
      </w:r>
    </w:p>
    <w:p>
      <w:pPr>
        <w:jc w:val="center"/>
      </w:pPr>
      <w:r>
        <w:t>Diagram Alur Pengajuan Cuti:</w:t>
      </w:r>
    </w:p>
    <w:p>
      <w:r>
        <w:drawing>
          <wp:inline xmlns:a="http://schemas.openxmlformats.org/drawingml/2006/main" xmlns:pic="http://schemas.openxmlformats.org/drawingml/2006/picture">
            <wp:extent cx="5486400" cy="17302231"/>
            <wp:docPr id="7" name="Picture 7"/>
            <wp:cNvGraphicFramePr>
              <a:graphicFrameLocks noChangeAspect="1"/>
            </wp:cNvGraphicFramePr>
            <a:graphic>
              <a:graphicData uri="http://schemas.openxmlformats.org/drawingml/2006/picture">
                <pic:pic>
                  <pic:nvPicPr>
                    <pic:cNvPr id="0" name="leave_flow.png"/>
                    <pic:cNvPicPr/>
                  </pic:nvPicPr>
                  <pic:blipFill>
                    <a:blip r:embed="rId15"/>
                    <a:stretch>
                      <a:fillRect/>
                    </a:stretch>
                  </pic:blipFill>
                  <pic:spPr>
                    <a:xfrm>
                      <a:off x="0" y="0"/>
                      <a:ext cx="5486400" cy="17302231"/>
                    </a:xfrm>
                    <a:prstGeom prst="rect"/>
                  </pic:spPr>
                </pic:pic>
              </a:graphicData>
            </a:graphic>
          </wp:inline>
        </w:drawing>
      </w:r>
    </w:p>
    <w:p>
      <w:pPr>
        <w:jc w:val="center"/>
      </w:pPr>
      <w:r>
        <w:t>Tangkapan Layar: Tab Cuti &amp; Izin</w:t>
      </w:r>
    </w:p>
    <w:p>
      <w:r>
        <w:drawing>
          <wp:inline xmlns:a="http://schemas.openxmlformats.org/drawingml/2006/main" xmlns:pic="http://schemas.openxmlformats.org/drawingml/2006/picture">
            <wp:extent cx="5486400" cy="9340948"/>
            <wp:docPr id="8" name="Picture 8"/>
            <wp:cNvGraphicFramePr>
              <a:graphicFrameLocks noChangeAspect="1"/>
            </wp:cNvGraphicFramePr>
            <a:graphic>
              <a:graphicData uri="http://schemas.openxmlformats.org/drawingml/2006/picture">
                <pic:pic>
                  <pic:nvPicPr>
                    <pic:cNvPr id="0" name="4_leave.png"/>
                    <pic:cNvPicPr/>
                  </pic:nvPicPr>
                  <pic:blipFill>
                    <a:blip r:embed="rId16"/>
                    <a:stretch>
                      <a:fillRect/>
                    </a:stretch>
                  </pic:blipFill>
                  <pic:spPr>
                    <a:xfrm>
                      <a:off x="0" y="0"/>
                      <a:ext cx="5486400" cy="9340948"/>
                    </a:xfrm>
                    <a:prstGeom prst="rect"/>
                  </pic:spPr>
                </pic:pic>
              </a:graphicData>
            </a:graphic>
          </wp:inline>
        </w:drawing>
      </w:r>
    </w:p>
    <w:p>
      <w:pPr>
        <w:pStyle w:val="Heading2"/>
      </w:pPr>
      <w:r>
        <w:t>3.4 Analitik &amp; Manajemen</w:t>
      </w:r>
    </w:p>
    <w:p>
      <w:pPr>
        <w:jc w:val="both"/>
      </w:pPr>
      <w:r>
        <w:t>HRD tidak perlu lagi merekap data di Excel. Dashboard menyajikan: Tren Kehadiran Jangka Panjang (Hadir vs Terlambat vs Sakit/Izin), Disiplin Divisi (Bulan Ini) berupa Radar Chart, serta kemampuan mengunduh laporan PDF secara langsung per periode waktu tertentu.</w:t>
        <w:br/>
        <w:t>(TANGKAPAN LAYAR: PREVIEW_DASHBOARD)</w:t>
        <w:br/>
        <w:t>(REFERENSI DIAGRAM: SCREENSHOT_MANAGEMENT)</w:t>
        <w:br/>
        <w:br/>
        <w:t xml:space="preserve">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w:t>
      </w:r>
    </w:p>
    <w:p>
      <w:pPr>
        <w:jc w:val="center"/>
      </w:pPr>
      <w:r>
        <w:t>Tangkapan Layar: Manajemen Karyawan</w:t>
      </w:r>
    </w:p>
    <w:p>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5_employees.png"/>
                    <pic:cNvPicPr/>
                  </pic:nvPicPr>
                  <pic:blipFill>
                    <a:blip r:embed="rId17"/>
                    <a:stretch>
                      <a:fillRect/>
                    </a:stretch>
                  </pic:blipFill>
                  <pic:spPr>
                    <a:xfrm>
                      <a:off x="0" y="0"/>
                      <a:ext cx="5486400" cy="3086100"/>
                    </a:xfrm>
                    <a:prstGeom prst="rect"/>
                  </pic:spPr>
                </pic:pic>
              </a:graphicData>
            </a:graphic>
          </wp:inline>
        </w:drawing>
      </w:r>
    </w:p>
    <w:p>
      <w:pPr>
        <w:jc w:val="center"/>
      </w:pPr>
      <w:r>
        <w:t>Tangkapan Layar: Laporan (Reports)</w:t>
      </w:r>
    </w:p>
    <w:p>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6_reports.png"/>
                    <pic:cNvPicPr/>
                  </pic:nvPicPr>
                  <pic:blipFill>
                    <a:blip r:embed="rId18"/>
                    <a:stretch>
                      <a:fillRect/>
                    </a:stretch>
                  </pic:blipFill>
                  <pic:spPr>
                    <a:xfrm>
                      <a:off x="0" y="0"/>
                      <a:ext cx="5486400" cy="3086100"/>
                    </a:xfrm>
                    <a:prstGeom prst="rect"/>
                  </pic:spPr>
                </pic:pic>
              </a:graphicData>
            </a:graphic>
          </wp:inline>
        </w:drawing>
      </w:r>
    </w:p>
    <w:p>
      <w:pPr>
        <w:jc w:val="center"/>
      </w:pPr>
      <w:r>
        <w:t>Tangkapan Layar: Profil Pengguna</w:t>
      </w:r>
    </w:p>
    <w:p>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7_profile.png"/>
                    <pic:cNvPicPr/>
                  </pic:nvPicPr>
                  <pic:blipFill>
                    <a:blip r:embed="rId19"/>
                    <a:stretch>
                      <a:fillRect/>
                    </a:stretch>
                  </pic:blipFill>
                  <pic:spPr>
                    <a:xfrm>
                      <a:off x="0" y="0"/>
                      <a:ext cx="5486400" cy="3086100"/>
                    </a:xfrm>
                    <a:prstGeom prst="rect"/>
                  </pic:spPr>
                </pic:pic>
              </a:graphicData>
            </a:graphic>
          </wp:inline>
        </w:drawing>
      </w:r>
    </w:p>
    <w:p>
      <w:pPr>
        <w:jc w:val="center"/>
      </w:pPr>
      <w:r>
        <w:t>Tangkapan Layar: Dashboard (Analytics)</w:t>
      </w:r>
    </w:p>
    <w:p>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2_dashboard.png"/>
                    <pic:cNvPicPr/>
                  </pic:nvPicPr>
                  <pic:blipFill>
                    <a:blip r:embed="rId20"/>
                    <a:stretch>
                      <a:fillRect/>
                    </a:stretch>
                  </pic:blipFill>
                  <pic:spPr>
                    <a:xfrm>
                      <a:off x="0" y="0"/>
                      <a:ext cx="5486400" cy="3086100"/>
                    </a:xfrm>
                    <a:prstGeom prst="rect"/>
                  </pic:spPr>
                </pic:pic>
              </a:graphicData>
            </a:graphic>
          </wp:inline>
        </w:drawing>
      </w:r>
    </w:p>
    <w:p>
      <w:pPr>
        <w:pStyle w:val="Heading1"/>
      </w:pPr>
      <w:r>
        <w:rPr>
          <w:color w:val="800000"/>
        </w:rPr>
        <w:t>BAB IV: PANDUAN PENGGUNA</w:t>
      </w:r>
    </w:p>
    <w:p>
      <w:pPr>
        <w:pStyle w:val="Heading2"/>
      </w:pPr>
      <w:r>
        <w:t>4.1 Instalasi di Perangkat Mobile (PWA)</w:t>
      </w:r>
    </w:p>
    <w:p>
      <w:pPr>
        <w:jc w:val="both"/>
      </w:pPr>
      <w:r>
        <w:t>Untuk menginstal HRIS ke HP:</w:t>
        <w:br/>
        <w:t>1. Buka browser Safari (iOS) atau Chrome (Android) dan kunjungi URL HRIS.</w:t>
        <w:br/>
        <w:t>2. Klik menu 'Bagikan' (iOS) atau 'Titik Tiga' (Android).</w:t>
        <w:br/>
        <w:t>3. Pilih 'Tambahkan ke Layar Utama' (Add to Home Screen).</w:t>
        <w:br/>
        <w:t>4. Aplikasi HRIS DEA siap digunakan dari layar utama Anda layaknya aplikasi biasa.</w:t>
        <w:br/>
        <w:br/>
        <w:t xml:space="preserve">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w:t>
      </w:r>
    </w:p>
    <w:p>
      <w:pPr>
        <w:pStyle w:val="Heading2"/>
      </w:pPr>
      <w:r>
        <w:t>4.2 Melakukan Presensi</w:t>
      </w:r>
    </w:p>
    <w:p>
      <w:pPr>
        <w:jc w:val="both"/>
      </w:pPr>
      <w:r>
        <w:t>1. Login dengan akun Karyawan.</w:t>
        <w:br/>
        <w:t>2. Masuk ke menu 'Pusat Kehadiran'.</w:t>
        <w:br/>
        <w:t>3. Berikan izin Akses Kamera dan Lokasi (Wajib).</w:t>
        <w:br/>
        <w:t>4. Tunggu hingga kotak biru pendeteksi wajah muncul.</w:t>
        <w:br/>
        <w:t>5. Klik tombol 'Check In' atau 'Check Out' berwarna hijau/merah.</w:t>
        <w:br/>
        <w:br/>
        <w:t xml:space="preserve">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w:t>
      </w:r>
    </w:p>
    <w:p>
      <w:pPr>
        <w:pStyle w:val="Heading2"/>
      </w:pPr>
      <w:r>
        <w:t>4.3 Mengajukan Cuti</w:t>
      </w:r>
    </w:p>
    <w:p>
      <w:pPr>
        <w:jc w:val="both"/>
      </w:pPr>
      <w:r>
        <w:t>1. Pada menu Pusat Kehadiran, pindah ke tab 'Cuti &amp; Izin'.</w:t>
        <w:br/>
        <w:t>2. Isi form rentang tanggal, jenis izin, dan alasan.</w:t>
        <w:br/>
        <w:t>3. Unggah file dokumen bukti jika ada.</w:t>
        <w:br/>
        <w:t>4. Kirim, dan tunggu persetujuan dari HRD.</w:t>
        <w:br/>
        <w:br/>
        <w:t xml:space="preserve">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w:t>
      </w:r>
    </w:p>
    <w:p>
      <w:pPr>
        <w:pStyle w:val="Heading1"/>
      </w:pPr>
      <w:r>
        <w:rPr>
          <w:color w:val="800000"/>
        </w:rPr>
        <w:t>BAB V: KESIMPULAN</w:t>
      </w:r>
    </w:p>
    <w:p>
      <w:pPr>
        <w:pStyle w:val="Heading2"/>
      </w:pPr>
      <w:r>
        <w:t>5.1 Pencapaian Proyek</w:t>
      </w:r>
    </w:p>
    <w:p>
      <w:pPr>
        <w:jc w:val="both"/>
      </w:pPr>
      <w:r>
        <w:t>Sistem HRIS DEA berhasil menjawab seluruh tantangan operasional perusahaan dengan mengintegrasikan deteksi biometrik (wajah), geolokasi, dan pelaporan terpadu. Penghematan biaya operasional, efisiensi waktu perekapan (dari berhari-hari menjadi hitungan detik), serta peningkatan kedisiplinan karyawan adalah Return on Investment (ROI) utama dari pengembangan web ini.</w:t>
        <w:br/>
        <w:br/>
        <w:t xml:space="preserve">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w:t>
      </w:r>
    </w:p>
    <w:p>
      <w:pPr>
        <w:pStyle w:val="Heading2"/>
      </w:pPr>
      <w:r>
        <w:t>5.2 Saran Pengembangan Lanjutan</w:t>
      </w:r>
    </w:p>
    <w:p>
      <w:pPr>
        <w:jc w:val="both"/>
      </w:pPr>
      <w:r>
        <w:t>Untuk masa depan, sistem dapat diekspansi dengan modul Payroll (Penggajian otomatis terintegrasi dengan jumlah kehadiran) dan modul Recruitment (Pelacakan pelamar kerja).</w:t>
        <w:br/>
        <w:br/>
        <w:t xml:space="preserve">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Sistem ini dirancang dengan memperhatikan standar industri terbaik (best practices) dalam software engineering, termasuk keamanan jaringan (Network Security), validasi input sisi klien maupun server, serta perlindungan terhadap serangan umum seperti XSS dan SQL Injection. Ketersediaan layanan (High Availability) dijamin melalui platform hosting berbasis cloud modern (Vercel) yang mendistribusikan lalu lintas secara cerdas.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