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0A84" w14:textId="7EC79D2C" w:rsidR="003D55F8" w:rsidRDefault="003D55F8" w:rsidP="003D55F8">
      <w:pPr>
        <w:pStyle w:val="Cmlaplog"/>
      </w:pPr>
      <w:r>
        <w:rPr>
          <w:noProof/>
        </w:rPr>
        <w:drawing>
          <wp:inline distT="0" distB="0" distL="0" distR="0" wp14:anchorId="3CA5A3C1" wp14:editId="293F5C60">
            <wp:extent cx="1935480" cy="541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6E8" w14:textId="77777777" w:rsidR="003D55F8" w:rsidRDefault="003D55F8" w:rsidP="003D55F8">
      <w:pPr>
        <w:pStyle w:val="Cmlapegyetem"/>
      </w:pPr>
      <w:r>
        <w:t>Budapesti Műszaki és Gazdaságtudományi Egyetem</w:t>
      </w:r>
    </w:p>
    <w:p w14:paraId="5D2F2AA9" w14:textId="77777777" w:rsidR="003D55F8" w:rsidRDefault="003D55F8" w:rsidP="003D55F8">
      <w:pPr>
        <w:pStyle w:val="Cmlapkarstanszk"/>
      </w:pPr>
      <w:r>
        <w:t>Villamosmérnöki és Informatikai Kar</w:t>
      </w:r>
    </w:p>
    <w:p w14:paraId="75848110" w14:textId="6FDCE6E4" w:rsidR="003D55F8" w:rsidRDefault="003D55F8" w:rsidP="003D55F8">
      <w:pPr>
        <w:pStyle w:val="Cmlapkarstanszk"/>
      </w:pPr>
      <w:fldSimple w:instr=" DOCPROPERTY  Company  \* MERGEFORMAT ">
        <w:r>
          <w:t>Méréstechnika és Információs Rendszerek Tanszék</w:t>
        </w:r>
      </w:fldSimple>
    </w:p>
    <w:p w14:paraId="2A131A55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491A2A51" w14:textId="77777777" w:rsidR="00904467" w:rsidRDefault="00904467" w:rsidP="00904467">
      <w:pPr>
        <w:jc w:val="center"/>
        <w:rPr>
          <w:b/>
          <w:bCs/>
          <w:sz w:val="36"/>
          <w:szCs w:val="36"/>
        </w:rPr>
      </w:pPr>
    </w:p>
    <w:p w14:paraId="117D710F" w14:textId="66516A9A" w:rsidR="003D55F8" w:rsidRPr="003D55F8" w:rsidRDefault="003D55F8" w:rsidP="003D55F8">
      <w:pPr>
        <w:keepNext/>
        <w:spacing w:after="240"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40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24"/>
        </w:rPr>
        <w:t>Deák Gergely</w:t>
      </w:r>
    </w:p>
    <w:p w14:paraId="14670CE4" w14:textId="32CF5D9F" w:rsidR="003D55F8" w:rsidRDefault="003D55F8" w:rsidP="003D55F8">
      <w:pPr>
        <w:keepNext/>
        <w:spacing w:after="120" w:line="240" w:lineRule="auto"/>
        <w:ind w:firstLine="0"/>
        <w:jc w:val="center"/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</w:pPr>
      <w:r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Szer</w:t>
      </w:r>
      <w:r w:rsidR="00345AAB">
        <w:rPr>
          <w:rFonts w:ascii="Times New Roman" w:eastAsia="Times New Roman" w:hAnsi="Times New Roman" w:cs="Arial"/>
          <w:b/>
          <w:bCs/>
          <w:caps/>
          <w:kern w:val="28"/>
          <w:sz w:val="52"/>
          <w:szCs w:val="32"/>
        </w:rPr>
        <w:t>vómotorok akusztikai vizsgálata</w:t>
      </w:r>
    </w:p>
    <w:p w14:paraId="5D3DE88D" w14:textId="412556DF" w:rsidR="00345AAB" w:rsidRPr="00345AAB" w:rsidRDefault="00345AAB" w:rsidP="00345AAB">
      <w:pPr>
        <w:keepLines/>
        <w:spacing w:before="120" w:after="4200" w:line="360" w:lineRule="auto"/>
        <w:ind w:firstLine="0"/>
        <w:jc w:val="center"/>
        <w:rPr>
          <w:rFonts w:ascii="Times New Roman" w:eastAsia="Times New Roman" w:hAnsi="Times New Roman" w:cs="Arial"/>
          <w:noProof/>
          <w:sz w:val="32"/>
          <w:szCs w:val="24"/>
        </w:rPr>
      </w:pPr>
      <w:r>
        <w:rPr>
          <w:rFonts w:ascii="Times New Roman" w:eastAsia="Times New Roman" w:hAnsi="Times New Roman" w:cs="Arial"/>
          <w:noProof/>
          <w:sz w:val="32"/>
          <w:szCs w:val="24"/>
        </w:rPr>
        <w:t>Önálló laboratórium I</w:t>
      </w:r>
      <w:r>
        <w:rPr>
          <w:rFonts w:ascii="Times New Roman" w:eastAsia="Times New Roman" w:hAnsi="Times New Roman" w:cs="Arial"/>
          <w:noProof/>
          <w:sz w:val="32"/>
          <w:szCs w:val="24"/>
        </w:rPr>
        <w:br/>
        <w:t>Msc</w:t>
      </w:r>
    </w:p>
    <w:p w14:paraId="56E940B3" w14:textId="2EAB93F1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külső Konzulens</w:t>
      </w:r>
    </w:p>
    <w:p w14:paraId="4D63EA9E" w14:textId="5F9E2717" w:rsidR="00345AAB" w:rsidRDefault="00345AAB" w:rsidP="00345AAB">
      <w:pPr>
        <w:pStyle w:val="Cmlapszerz"/>
      </w:pPr>
      <w:r>
        <w:t xml:space="preserve">Kimpián Tibor, </w:t>
      </w:r>
      <w:r>
        <w:br/>
        <w:t>Thyssenkrupp Components Technology Hungary Kft.</w:t>
      </w:r>
    </w:p>
    <w:p w14:paraId="4C9E0F8C" w14:textId="57E95236" w:rsidR="00345AAB" w:rsidRDefault="00345AAB" w:rsidP="00345AAB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Belső Konzulens</w:t>
      </w:r>
    </w:p>
    <w:p w14:paraId="37843228" w14:textId="359FA27A" w:rsidR="00345AAB" w:rsidRDefault="00345AAB" w:rsidP="00345AAB">
      <w:pPr>
        <w:pStyle w:val="Cmlapszerz"/>
      </w:pPr>
      <w:r>
        <w:t>Orosz György</w:t>
      </w:r>
    </w:p>
    <w:p w14:paraId="0D2C9634" w14:textId="00E37C8D" w:rsidR="00345AAB" w:rsidRDefault="00345AAB" w:rsidP="00345AAB">
      <w:pPr>
        <w:spacing w:after="0"/>
        <w:ind w:firstLine="0"/>
        <w:jc w:val="center"/>
      </w:pPr>
      <w:r>
        <w:t xml:space="preserve">BUDAPEST, </w:t>
      </w:r>
      <w:r>
        <w:fldChar w:fldCharType="begin"/>
      </w:r>
      <w:r>
        <w:instrText xml:space="preserve"> DATE \@ "yyyy" \* MERGEFORMAT </w:instrText>
      </w:r>
      <w:r>
        <w:fldChar w:fldCharType="separate"/>
      </w:r>
      <w:r w:rsidR="009342ED">
        <w:rPr>
          <w:noProof/>
        </w:rPr>
        <w:t>2021</w:t>
      </w:r>
      <w:r>
        <w:fldChar w:fldCharType="end"/>
      </w:r>
    </w:p>
    <w:p w14:paraId="1CA95E1A" w14:textId="1828E436" w:rsidR="00904467" w:rsidRDefault="0090446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02E7F5A" w14:textId="77777777" w:rsidR="00E315C6" w:rsidRDefault="00E315C6" w:rsidP="00E315C6">
      <w:r>
        <w:lastRenderedPageBreak/>
        <w:t>Feladatkiírás:</w:t>
      </w:r>
    </w:p>
    <w:p w14:paraId="6838BA2B" w14:textId="40DE6C20" w:rsidR="00E7009F" w:rsidRDefault="00E7009F" w:rsidP="00E7009F">
      <w:pPr>
        <w:pStyle w:val="ListParagraph"/>
        <w:numPr>
          <w:ilvl w:val="0"/>
          <w:numId w:val="1"/>
        </w:numPr>
      </w:pPr>
      <w:r w:rsidRPr="00E7009F">
        <w:t xml:space="preserve">A </w:t>
      </w:r>
      <w:proofErr w:type="spellStart"/>
      <w:r w:rsidRPr="00E7009F">
        <w:t>Thyssenkrupp</w:t>
      </w:r>
      <w:proofErr w:type="spellEnd"/>
      <w:r w:rsidRPr="00E7009F">
        <w:t xml:space="preserve"> kormányrendszerek fejlesztésével foglalkozik, a</w:t>
      </w:r>
      <w:r w:rsidR="006F2B8F">
        <w:t>hol a</w:t>
      </w:r>
      <w:r w:rsidRPr="00E7009F">
        <w:t xml:space="preserve"> kormányzás rásegítése állandómágneses szinkronmotorral történik. Ezeknek a motoroknak a zaja bejutva az utastérbe zavaró</w:t>
      </w:r>
      <w:r w:rsidR="00F61B14">
        <w:t>, így</w:t>
      </w:r>
      <w:r w:rsidRPr="00E7009F">
        <w:t xml:space="preserve"> </w:t>
      </w:r>
      <w:r w:rsidR="00F61B14">
        <w:t>e</w:t>
      </w:r>
      <w:r w:rsidRPr="00E7009F">
        <w:t>nnek a zajnak a csökkentése érdekében szükséges a motor viselkedésének mélyebb megértése. A motor "zajának" jelentős hányada a légrésben keletkező elektromágneses erők hatására jön létre és a motor mechanikai felépítése által módosítva jut be a korányrendszerbe, majd onnan az autó karosszériáján keresztül az utastérbe. Ebben a témában a motor mechanikai viselkedésének megértése a cél egy eg</w:t>
      </w:r>
      <w:r w:rsidR="007520A6">
        <w:t>y</w:t>
      </w:r>
      <w:r w:rsidRPr="00E7009F">
        <w:t>szerűsített koncentrált paraméteres modell segítségével, ami a motor állórészén és házán megjelenő hullámterjedés viselkedését írja</w:t>
      </w:r>
      <w:r w:rsidR="00F61B14">
        <w:t xml:space="preserve"> le </w:t>
      </w:r>
      <w:r w:rsidR="00F61B14" w:rsidRPr="00E7009F">
        <w:t>jól</w:t>
      </w:r>
      <w:r w:rsidR="007520A6">
        <w:t>.</w:t>
      </w:r>
    </w:p>
    <w:p w14:paraId="423B60B5" w14:textId="77777777" w:rsidR="00E7009F" w:rsidRDefault="00E7009F" w:rsidP="009F26F2">
      <w:pPr>
        <w:pStyle w:val="ListParagraph"/>
        <w:ind w:firstLine="0"/>
      </w:pPr>
    </w:p>
    <w:p w14:paraId="644B5EFE" w14:textId="77777777" w:rsidR="00E315C6" w:rsidRDefault="00E315C6" w:rsidP="00E315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93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6562A" w14:textId="61A69354" w:rsidR="00414D84" w:rsidRDefault="00414D84">
          <w:pPr>
            <w:pStyle w:val="TOCHeading"/>
          </w:pPr>
          <w:r>
            <w:t>Tartalom</w:t>
          </w:r>
        </w:p>
        <w:p w14:paraId="45171CE5" w14:textId="37F7C94D" w:rsidR="003D55F8" w:rsidRDefault="00414D84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91479" w:history="1">
            <w:r w:rsidR="003D55F8" w:rsidRPr="008228C5">
              <w:rPr>
                <w:rStyle w:val="Hyperlink"/>
                <w:noProof/>
              </w:rPr>
              <w:t>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Bevezetés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_Toc74691479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4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2BC4B92" w14:textId="683BD5C9" w:rsidR="003D55F8" w:rsidRDefault="00236D6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0" w:history="1">
            <w:r w:rsidR="003D55F8" w:rsidRPr="008228C5">
              <w:rPr>
                <w:rStyle w:val="Hyperlink"/>
                <w:noProof/>
              </w:rPr>
              <w:t>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Rezgéstani alapok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_Toc74691480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CABD35E" w14:textId="4D13ADB5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1" w:history="1">
            <w:r w:rsidR="003D55F8" w:rsidRPr="008228C5">
              <w:rPr>
                <w:rStyle w:val="Hyperlink"/>
                <w:noProof/>
              </w:rPr>
              <w:t>2.1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Rezgéstani alapok: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_Toc74691481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56D880E2" w14:textId="07FE498C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2" w:history="1">
            <w:r w:rsidR="003D55F8" w:rsidRPr="008228C5">
              <w:rPr>
                <w:rStyle w:val="Hyperlink"/>
                <w:noProof/>
              </w:rPr>
              <w:t>2.2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rezgések eredete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_Toc74691482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5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AD53FBC" w14:textId="6F54804F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3" w:history="1">
            <w:r w:rsidR="003D55F8" w:rsidRPr="008228C5">
              <w:rPr>
                <w:rStyle w:val="Hyperlink"/>
                <w:noProof/>
              </w:rPr>
              <w:t>2.3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rezgések terjedése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_Toc74691483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71FADCC5" w14:textId="6CC0C575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4" w:history="1">
            <w:r w:rsidR="003D55F8" w:rsidRPr="008228C5">
              <w:rPr>
                <w:rStyle w:val="Hyperlink"/>
                <w:noProof/>
              </w:rPr>
              <w:t>2.4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zaj csökkentése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_Toc74691484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FF46ABA" w14:textId="2CDC2AD8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5" w:history="1">
            <w:r w:rsidR="003D55F8" w:rsidRPr="008228C5">
              <w:rPr>
                <w:rStyle w:val="Hyperlink"/>
                <w:noProof/>
              </w:rPr>
              <w:t>2.5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lengő rendszer modellezése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_Toc74691485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6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1EAF3079" w14:textId="4A1CA13A" w:rsidR="003D55F8" w:rsidRDefault="00236D6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6" w:history="1">
            <w:r w:rsidR="003D55F8" w:rsidRPr="008228C5">
              <w:rPr>
                <w:rStyle w:val="Hyperlink"/>
                <w:noProof/>
              </w:rPr>
              <w:t>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tervezés részletes leírása, a választott megoldások indoklása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_Toc74691486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8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1E34FB3" w14:textId="1501BC66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7" w:history="1">
            <w:r w:rsidR="003D55F8" w:rsidRPr="008228C5">
              <w:rPr>
                <w:rStyle w:val="Hyperlink"/>
                <w:noProof/>
              </w:rPr>
              <w:t>3.1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matematikai modell felállítása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_Toc74691487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8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48755347" w14:textId="28B95A1A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8" w:history="1">
            <w:r w:rsidR="003D55F8" w:rsidRPr="008228C5">
              <w:rPr>
                <w:rStyle w:val="Hyperlink"/>
                <w:noProof/>
              </w:rPr>
              <w:t>3.2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Rendszeregyenlet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_Toc74691488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9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5808AF0C" w14:textId="6130A9D5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89" w:history="1">
            <w:r w:rsidR="003D55F8" w:rsidRPr="008228C5">
              <w:rPr>
                <w:rStyle w:val="Hyperlink"/>
                <w:noProof/>
              </w:rPr>
              <w:t>3.3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GUI megtervezése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_Toc74691489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10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60303A8C" w14:textId="733CF041" w:rsidR="003D55F8" w:rsidRDefault="00236D6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0" w:history="1">
            <w:r w:rsidR="003D55F8" w:rsidRPr="008228C5">
              <w:rPr>
                <w:rStyle w:val="Hyperlink"/>
                <w:noProof/>
              </w:rPr>
              <w:t>4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A megtervezett műszaki alkotás értékelése, továbbfejlesztési lehetőségek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_Toc74691490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11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542E8DF" w14:textId="57E49AEF" w:rsidR="003D55F8" w:rsidRDefault="00236D6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1" w:history="1">
            <w:r w:rsidR="003D55F8" w:rsidRPr="008228C5">
              <w:rPr>
                <w:rStyle w:val="Hyperlink"/>
                <w:noProof/>
              </w:rPr>
              <w:t>5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Irodalomjegyzék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_Toc74691491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12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62EC8EF2" w14:textId="65024320" w:rsidR="003D55F8" w:rsidRDefault="00236D6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2" w:history="1">
            <w:r w:rsidR="003D55F8" w:rsidRPr="008228C5">
              <w:rPr>
                <w:rStyle w:val="Hyperlink"/>
                <w:noProof/>
              </w:rPr>
              <w:t>6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Mellékletek (dokumentációk: kapcsolási rajz, huzalozási rajz, beültetési rajz, forrás file-ok, kész program, installálási és használati útmutatók stb.)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_Toc74691492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13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2834D53F" w14:textId="06FB2AA1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3" w:history="1">
            <w:r w:rsidR="003D55F8" w:rsidRPr="008228C5">
              <w:rPr>
                <w:rStyle w:val="Hyperlink"/>
                <w:noProof/>
              </w:rPr>
              <w:t>6.1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Modusmátrixgenerátor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_Toc74691493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13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0DE5AAFB" w14:textId="2EC12EE7" w:rsidR="003D55F8" w:rsidRDefault="00236D6D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74691494" w:history="1">
            <w:r w:rsidR="003D55F8" w:rsidRPr="008228C5">
              <w:rPr>
                <w:rStyle w:val="Hyperlink"/>
                <w:noProof/>
              </w:rPr>
              <w:t>6.2</w:t>
            </w:r>
            <w:r w:rsidR="003D55F8">
              <w:rPr>
                <w:rFonts w:eastAsiaTheme="minorEastAsia"/>
                <w:noProof/>
                <w:lang w:val="en-GB" w:eastAsia="en-GB"/>
              </w:rPr>
              <w:tab/>
            </w:r>
            <w:r w:rsidR="003D55F8" w:rsidRPr="008228C5">
              <w:rPr>
                <w:rStyle w:val="Hyperlink"/>
                <w:noProof/>
              </w:rPr>
              <w:t>Elmozdulásszámítás</w:t>
            </w:r>
            <w:r w:rsidR="003D55F8">
              <w:rPr>
                <w:noProof/>
                <w:webHidden/>
              </w:rPr>
              <w:tab/>
            </w:r>
            <w:r w:rsidR="003D55F8">
              <w:rPr>
                <w:noProof/>
                <w:webHidden/>
              </w:rPr>
              <w:fldChar w:fldCharType="begin"/>
            </w:r>
            <w:r w:rsidR="003D55F8">
              <w:rPr>
                <w:noProof/>
                <w:webHidden/>
              </w:rPr>
              <w:instrText xml:space="preserve"> PAGEREF _Toc74691494 \h </w:instrText>
            </w:r>
            <w:r w:rsidR="003D55F8">
              <w:rPr>
                <w:noProof/>
                <w:webHidden/>
              </w:rPr>
            </w:r>
            <w:r w:rsidR="003D55F8">
              <w:rPr>
                <w:noProof/>
                <w:webHidden/>
              </w:rPr>
              <w:fldChar w:fldCharType="separate"/>
            </w:r>
            <w:r w:rsidR="00FD7803">
              <w:rPr>
                <w:noProof/>
                <w:webHidden/>
              </w:rPr>
              <w:t>14</w:t>
            </w:r>
            <w:r w:rsidR="003D55F8">
              <w:rPr>
                <w:noProof/>
                <w:webHidden/>
              </w:rPr>
              <w:fldChar w:fldCharType="end"/>
            </w:r>
          </w:hyperlink>
        </w:p>
        <w:p w14:paraId="308473A8" w14:textId="3EDD1189" w:rsidR="00414D84" w:rsidRDefault="00414D84">
          <w:r>
            <w:rPr>
              <w:b/>
              <w:bCs/>
            </w:rPr>
            <w:fldChar w:fldCharType="end"/>
          </w:r>
        </w:p>
      </w:sdtContent>
    </w:sdt>
    <w:p w14:paraId="618CA750" w14:textId="27B421A3" w:rsidR="00904467" w:rsidRDefault="00904467" w:rsidP="00904467"/>
    <w:p w14:paraId="04E86CD5" w14:textId="63A3D1DD" w:rsidR="00904467" w:rsidRDefault="00904467">
      <w:r>
        <w:br w:type="page"/>
      </w:r>
    </w:p>
    <w:p w14:paraId="1EB6E4C0" w14:textId="3D98BC86" w:rsidR="00904467" w:rsidRDefault="00904467" w:rsidP="00414D84">
      <w:pPr>
        <w:pStyle w:val="Heading1"/>
      </w:pPr>
      <w:bookmarkStart w:id="0" w:name="_Toc74691479"/>
      <w:r>
        <w:lastRenderedPageBreak/>
        <w:t>Bevezetés</w:t>
      </w:r>
      <w:bookmarkEnd w:id="0"/>
    </w:p>
    <w:p w14:paraId="6449EE92" w14:textId="77777777" w:rsidR="004A0F61" w:rsidRDefault="004A0F61" w:rsidP="004A0F61">
      <w:pPr>
        <w:ind w:firstLine="432"/>
      </w:pPr>
    </w:p>
    <w:p w14:paraId="27853A25" w14:textId="579DE4D7" w:rsidR="00904467" w:rsidRDefault="00E315C6" w:rsidP="00CF640C">
      <w:r>
        <w:t xml:space="preserve">Az önálló laboromat a </w:t>
      </w:r>
      <w:proofErr w:type="spellStart"/>
      <w:r>
        <w:t>T</w:t>
      </w:r>
      <w:r w:rsidR="00F509F6">
        <w:t>h</w:t>
      </w:r>
      <w:r>
        <w:t>yssenKrupp</w:t>
      </w:r>
      <w:proofErr w:type="spellEnd"/>
      <w:r w:rsidR="00962240">
        <w:t xml:space="preserve"> közreműködésével</w:t>
      </w:r>
      <w:r>
        <w:t xml:space="preserve"> írtam, a kiírt feladat </w:t>
      </w:r>
      <w:r w:rsidR="0087236D">
        <w:t>szervomotorok</w:t>
      </w:r>
      <w:r>
        <w:t xml:space="preserve"> </w:t>
      </w:r>
      <w:r w:rsidR="0087236D">
        <w:t>akusztikai</w:t>
      </w:r>
      <w:r>
        <w:t xml:space="preserve"> vizsgálata </w:t>
      </w:r>
      <w:commentRangeStart w:id="1"/>
      <w:r>
        <w:t>volt</w:t>
      </w:r>
      <w:commentRangeEnd w:id="1"/>
      <w:r w:rsidR="00F61B14">
        <w:rPr>
          <w:rStyle w:val="CommentReference"/>
        </w:rPr>
        <w:commentReference w:id="1"/>
      </w:r>
      <w:r>
        <w:t>.</w:t>
      </w:r>
    </w:p>
    <w:p w14:paraId="1E3808A3" w14:textId="0D3E3DF7" w:rsidR="005F2FA4" w:rsidRDefault="005F2FA4" w:rsidP="005F2FA4">
      <w:r>
        <w:t>Az elektromos autók terjedésével a zajkibocsátás csökken, így olyan zajok is előtérbe kerülnek, amiket eddig a belső égésű motorok hangja elnyomott, ide tartozik a kormányzásrásegítés zaja is.</w:t>
      </w:r>
    </w:p>
    <w:p w14:paraId="5F60E39F" w14:textId="06D9DB8F" w:rsidR="00900F15" w:rsidRDefault="00900F15" w:rsidP="00CF640C">
      <w:r>
        <w:t xml:space="preserve">Az egyre nagyobb teljesítményű autók és az ergonómiai szempontok megkövetelik a személyautókban a </w:t>
      </w:r>
      <w:proofErr w:type="spellStart"/>
      <w:r>
        <w:t>szervó</w:t>
      </w:r>
      <w:proofErr w:type="spellEnd"/>
      <w:r>
        <w:t xml:space="preserve"> rásegítés beépítését. A </w:t>
      </w:r>
      <w:r w:rsidR="001D75A2">
        <w:t xml:space="preserve">hidraulikus rásegítés helyett az alacsonyabb fogyasztás és egyszerűbb felépítés érdekében </w:t>
      </w:r>
      <w:r w:rsidR="00AE1D61">
        <w:t xml:space="preserve">egyre elterjedtebb az </w:t>
      </w:r>
      <w:r w:rsidR="001D75A2">
        <w:t xml:space="preserve">elektromos </w:t>
      </w:r>
      <w:proofErr w:type="spellStart"/>
      <w:r w:rsidR="001D75A2">
        <w:t>szer</w:t>
      </w:r>
      <w:r w:rsidR="005F2FA4">
        <w:t>vó</w:t>
      </w:r>
      <w:proofErr w:type="spellEnd"/>
      <w:r w:rsidR="00AE1D61">
        <w:t>-motorok</w:t>
      </w:r>
      <w:r w:rsidR="005F2FA4">
        <w:t xml:space="preserve"> alkalmaz</w:t>
      </w:r>
      <w:r w:rsidR="00AE1D61">
        <w:t>ása</w:t>
      </w:r>
      <w:r w:rsidR="001D75A2">
        <w:t>.</w:t>
      </w:r>
    </w:p>
    <w:p w14:paraId="74F35639" w14:textId="77777777" w:rsidR="005F2FA4" w:rsidRDefault="005F2FA4" w:rsidP="00CF640C">
      <w:r>
        <w:t>A motorokon végzett rezgés mérések spektrális elemzésével lehetőségünk van azonosítani az egyes zajkomponensek forrását, melyet fel tudunk használni a motorok későbbi tervezési lépéseinél.</w:t>
      </w:r>
    </w:p>
    <w:p w14:paraId="7B65BC22" w14:textId="7F225998" w:rsidR="005F2FA4" w:rsidRDefault="005F2FA4" w:rsidP="00CF640C">
      <w:r>
        <w:t>A dolgozatomban megvizsgálom a rezgéstan alapjait, a rezgések terjedésének fizikáját</w:t>
      </w:r>
      <w:r w:rsidR="00AE1D61">
        <w:t xml:space="preserve"> és a modális elemzés alapjait.</w:t>
      </w:r>
      <w:r>
        <w:t xml:space="preserve"> Ezeknek az ismereteknek a segítségével készítek egy olyan programot, amivel a hullámok terjedését pontszerű tömegek között modellezhetjük.</w:t>
      </w:r>
      <w:r w:rsidR="00DE10B2">
        <w:t xml:space="preserve"> [</w:t>
      </w:r>
      <w:r w:rsidR="00D47259">
        <w:t>6</w:t>
      </w:r>
      <w:r w:rsidR="00DE10B2">
        <w:t>]</w:t>
      </w:r>
    </w:p>
    <w:p w14:paraId="7C09DDF0" w14:textId="21943BBF" w:rsidR="004304D3" w:rsidRDefault="004304D3">
      <w:pPr>
        <w:ind w:firstLine="0"/>
        <w:jc w:val="left"/>
      </w:pPr>
      <w:r>
        <w:br w:type="page"/>
      </w:r>
    </w:p>
    <w:p w14:paraId="547E9ED8" w14:textId="00120470" w:rsidR="00904467" w:rsidRDefault="004201FE" w:rsidP="00904467">
      <w:pPr>
        <w:pStyle w:val="Heading1"/>
      </w:pPr>
      <w:bookmarkStart w:id="2" w:name="_Toc74691480"/>
      <w:r>
        <w:lastRenderedPageBreak/>
        <w:t>Rezgéstani alapok</w:t>
      </w:r>
      <w:bookmarkEnd w:id="2"/>
    </w:p>
    <w:p w14:paraId="4573CF73" w14:textId="77777777" w:rsidR="004A0F61" w:rsidRDefault="004A0F61" w:rsidP="004A0F61">
      <w:pPr>
        <w:ind w:firstLine="432"/>
      </w:pPr>
    </w:p>
    <w:p w14:paraId="6CD31719" w14:textId="371D43BD" w:rsidR="00904467" w:rsidRDefault="00E315C6" w:rsidP="00CF640C">
      <w:r>
        <w:t>A feladat elkészítéséhez szükségem volt arra, hogy megértsem a motorokban kialakuló rezgéseket.</w:t>
      </w:r>
    </w:p>
    <w:p w14:paraId="703888D3" w14:textId="0C936017" w:rsidR="00E315C6" w:rsidRDefault="00E315C6" w:rsidP="00852D1E">
      <w:pPr>
        <w:pStyle w:val="Heading2"/>
      </w:pPr>
      <w:bookmarkStart w:id="3" w:name="_Toc74691481"/>
      <w:r>
        <w:t>Rezgéstani alapok:</w:t>
      </w:r>
      <w:bookmarkEnd w:id="3"/>
    </w:p>
    <w:p w14:paraId="74964136" w14:textId="77777777" w:rsidR="00496DF2" w:rsidRDefault="00496DF2" w:rsidP="00496DF2"/>
    <w:p w14:paraId="208480E1" w14:textId="39D4D3E4" w:rsidR="000F1960" w:rsidRDefault="00E315C6" w:rsidP="00CF640C">
      <w:r>
        <w:t>Egy oszcilláló rezgést az amplitúdó</w:t>
      </w:r>
      <w:r w:rsidR="00B5636F">
        <w:t>, a</w:t>
      </w:r>
      <w:r>
        <w:t xml:space="preserve"> frekvencia </w:t>
      </w:r>
      <w:r w:rsidR="00B5636F">
        <w:t xml:space="preserve">és a kezdőfázis </w:t>
      </w:r>
      <w:r>
        <w:t>határoz meg.</w:t>
      </w:r>
      <w:r w:rsidR="00852D1E">
        <w:t xml:space="preserve"> A mechanikai rezgések létrejöhetnek </w:t>
      </w:r>
      <w:r w:rsidR="00B5636F">
        <w:t xml:space="preserve">nagyon sok féle képpen, elektromos motorokban tipikusan az elektromágneses erők okoznak nagy mértékű gerjesztést, de például a forgórész </w:t>
      </w:r>
      <w:r w:rsidR="00852D1E">
        <w:t>excentri</w:t>
      </w:r>
      <w:r w:rsidR="00B5636F">
        <w:t>citása is okozhat nagy amplit</w:t>
      </w:r>
      <w:r w:rsidR="00F509F6">
        <w:t>ú</w:t>
      </w:r>
      <w:r w:rsidR="00B5636F">
        <w:t>dójú harmonikus rezgést</w:t>
      </w:r>
      <w:r w:rsidR="00EA397D">
        <w:t>.</w:t>
      </w:r>
    </w:p>
    <w:p w14:paraId="647817B4" w14:textId="234CEF94" w:rsidR="00852D1E" w:rsidRDefault="005B5002" w:rsidP="004201FE">
      <w:commentRangeStart w:id="4"/>
      <w:r>
        <w:t>A rezgések a rendszerünkön belül m</w:t>
      </w:r>
      <w:r w:rsidR="00852D1E">
        <w:t>echanikai energia felszabadulásakor</w:t>
      </w:r>
      <w:r w:rsidR="004201FE">
        <w:t xml:space="preserve"> keletkeznek</w:t>
      </w:r>
      <w:r w:rsidR="008E085E">
        <w:t xml:space="preserve"> és</w:t>
      </w:r>
      <w:r w:rsidR="00852D1E">
        <w:t xml:space="preserve"> rugalmas alakváltozáson keresztül</w:t>
      </w:r>
      <w:r w:rsidR="004201FE">
        <w:t xml:space="preserve"> terjednek</w:t>
      </w:r>
      <w:r w:rsidR="00852D1E">
        <w:t>, pl</w:t>
      </w:r>
      <w:r w:rsidR="00C526AB">
        <w:t>.</w:t>
      </w:r>
      <w:r w:rsidR="00852D1E">
        <w:t xml:space="preserve"> harang rezgése. </w:t>
      </w:r>
      <w:commentRangeEnd w:id="4"/>
      <w:r w:rsidR="00C526AB">
        <w:rPr>
          <w:rStyle w:val="CommentReference"/>
        </w:rPr>
        <w:commentReference w:id="4"/>
      </w:r>
      <w:r w:rsidR="004201FE">
        <w:t>A</w:t>
      </w:r>
      <w:r w:rsidR="00852D1E">
        <w:t xml:space="preserve">z anyag tulajdonságai befolyásolják a rezgés amplitúdóját és frekvenciáját. Egy tömeg sajátrezgése elasztikus anyagváltozáson keresztül energiát emészt fel, </w:t>
      </w:r>
      <w:r w:rsidR="00C526AB">
        <w:t xml:space="preserve">ami </w:t>
      </w:r>
      <w:r w:rsidR="00852D1E">
        <w:t>csillapításként jelentkezik a rendszerben.</w:t>
      </w:r>
    </w:p>
    <w:p w14:paraId="76BC381B" w14:textId="6781E417" w:rsidR="00852D1E" w:rsidRDefault="00852D1E" w:rsidP="00CF640C">
      <w:r>
        <w:t xml:space="preserve">Ha a </w:t>
      </w:r>
      <w:r w:rsidR="00C526AB">
        <w:t xml:space="preserve">rendszer </w:t>
      </w:r>
      <w:r>
        <w:t>csillapítása nem elég nagy</w:t>
      </w:r>
      <w:r w:rsidR="007A3C65">
        <w:t>, akkor a rezgés amplitúdója kimagaslóan nagyra nőhet, ami</w:t>
      </w:r>
      <w:r w:rsidR="006340D3">
        <w:t xml:space="preserve"> </w:t>
      </w:r>
      <w:r w:rsidR="007A3C65">
        <w:t>rezonancia katasztrófát idéz</w:t>
      </w:r>
      <w:r w:rsidR="00C526AB">
        <w:t>het</w:t>
      </w:r>
      <w:r w:rsidR="007A3C65">
        <w:t xml:space="preserve"> elő.</w:t>
      </w:r>
      <w:r w:rsidR="00A358D3" w:rsidRPr="00A358D3">
        <w:t xml:space="preserve"> </w:t>
      </w:r>
    </w:p>
    <w:p w14:paraId="2651A8F6" w14:textId="14A3B5F7" w:rsidR="00C75F89" w:rsidRDefault="00C75F89" w:rsidP="00CF640C">
      <w:r>
        <w:t>Egy rezgő rendszer belső energiája ideális esetben, a helyzeti energia és a rugóban tárolt rugóenergia összege.</w:t>
      </w:r>
    </w:p>
    <w:p w14:paraId="10B194A7" w14:textId="36C3F263" w:rsidR="004A0F61" w:rsidRPr="004A0F61" w:rsidRDefault="00B96E40" w:rsidP="004A0F61">
      <w:pPr>
        <w:pStyle w:val="Heading2"/>
      </w:pPr>
      <w:bookmarkStart w:id="5" w:name="_Toc74691482"/>
      <w:r w:rsidRPr="00114A5E">
        <w:rPr>
          <w:rStyle w:val="normaltextrun"/>
        </w:rPr>
        <w:t>A rezgések eredete</w:t>
      </w:r>
      <w:bookmarkEnd w:id="5"/>
    </w:p>
    <w:p w14:paraId="34B1E788" w14:textId="77777777" w:rsidR="001B4907" w:rsidRDefault="001B4907" w:rsidP="001B490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7CA377D" w14:textId="3A432B22" w:rsidR="00D403A1" w:rsidRDefault="0028186C" w:rsidP="00CF640C">
      <w:pPr>
        <w:rPr>
          <w:rStyle w:val="normaltextrun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</w:rPr>
        <w:t>A rezgések eredete</w:t>
      </w:r>
      <w:r w:rsidR="003B1B60">
        <w:rPr>
          <w:rStyle w:val="normaltextrun"/>
          <w:rFonts w:ascii="Calibri" w:eastAsiaTheme="majorEastAsia" w:hAnsi="Calibri" w:cs="Calibri"/>
        </w:rPr>
        <w:t xml:space="preserve"> a motor elektromos és mechanikai komponenseinek </w:t>
      </w:r>
      <w:r w:rsidR="009F5173">
        <w:rPr>
          <w:rStyle w:val="normaltextrun"/>
          <w:rFonts w:ascii="Calibri" w:eastAsiaTheme="majorEastAsia" w:hAnsi="Calibri" w:cs="Calibri"/>
        </w:rPr>
        <w:t>működéséből adódhat</w:t>
      </w:r>
      <w:r w:rsidR="002866F2">
        <w:rPr>
          <w:rStyle w:val="normaltextrun"/>
          <w:rFonts w:ascii="Calibri" w:eastAsiaTheme="majorEastAsia" w:hAnsi="Calibri" w:cs="Calibri"/>
        </w:rPr>
        <w:t>:</w:t>
      </w:r>
    </w:p>
    <w:p w14:paraId="3DDA9922" w14:textId="5337B410" w:rsidR="0073098F" w:rsidRPr="004A0F61" w:rsidRDefault="0073098F" w:rsidP="00CF640C">
      <w:pPr>
        <w:rPr>
          <w:rStyle w:val="normaltextrun"/>
          <w:rFonts w:ascii="Calibri" w:eastAsia="Times New Roman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Az elektromos motorokban nagy amplitúdójú </w:t>
      </w:r>
      <w:r w:rsidR="00C526AB">
        <w:rPr>
          <w:rStyle w:val="normaltextrun"/>
          <w:rFonts w:ascii="Calibri" w:eastAsiaTheme="majorEastAsia" w:hAnsi="Calibri" w:cs="Calibri"/>
        </w:rPr>
        <w:t xml:space="preserve">radiális és </w:t>
      </w:r>
      <w:r>
        <w:rPr>
          <w:rStyle w:val="normaltextrun"/>
          <w:rFonts w:ascii="Calibri" w:eastAsiaTheme="majorEastAsia" w:hAnsi="Calibri" w:cs="Calibri"/>
        </w:rPr>
        <w:t>tangenciális irányú erők ébrednek, ezekhez az erőkhöz még hozzáadódnak a különböző hibákból eredő extra harmonikusok vagy a meglévő harmonikusok erősödése.</w:t>
      </w:r>
    </w:p>
    <w:p w14:paraId="24126002" w14:textId="6E806B37" w:rsidR="00EA397D" w:rsidRDefault="004201FE" w:rsidP="00FC3F43">
      <w:pPr>
        <w:rPr>
          <w:rStyle w:val="normaltextrun"/>
          <w:rFonts w:ascii="Calibri" w:eastAsia="Times New Roman" w:hAnsi="Calibri" w:cs="Calibri"/>
        </w:rPr>
      </w:pPr>
      <w:r>
        <w:rPr>
          <w:rStyle w:val="normaltextrun"/>
          <w:rFonts w:ascii="Calibri" w:eastAsiaTheme="majorEastAsia" w:hAnsi="Calibri" w:cs="Calibri"/>
        </w:rPr>
        <w:t>A</w:t>
      </w:r>
      <w:r w:rsidR="0028186C">
        <w:rPr>
          <w:rStyle w:val="normaltextrun"/>
          <w:rFonts w:ascii="Calibri" w:eastAsiaTheme="majorEastAsia" w:hAnsi="Calibri" w:cs="Calibri"/>
        </w:rPr>
        <w:t xml:space="preserve"> gyártási hibák miatt nem egyenlő elektromos feszülts</w:t>
      </w:r>
      <w:r w:rsidR="00DF0AB7">
        <w:rPr>
          <w:rStyle w:val="normaltextrun"/>
          <w:rFonts w:ascii="Calibri" w:eastAsiaTheme="majorEastAsia" w:hAnsi="Calibri" w:cs="Calibri"/>
        </w:rPr>
        <w:t>é</w:t>
      </w:r>
      <w:r w:rsidR="0028186C">
        <w:rPr>
          <w:rStyle w:val="normaltextrun"/>
          <w:rFonts w:ascii="Calibri" w:eastAsiaTheme="majorEastAsia" w:hAnsi="Calibri" w:cs="Calibri"/>
        </w:rPr>
        <w:t>gek keletkeznek a különböző fogakban ez pl</w:t>
      </w:r>
      <w:r w:rsidR="009D5A6C">
        <w:rPr>
          <w:rStyle w:val="normaltextrun"/>
          <w:rFonts w:ascii="Calibri" w:eastAsiaTheme="majorEastAsia" w:hAnsi="Calibri" w:cs="Calibri"/>
        </w:rPr>
        <w:t>.</w:t>
      </w:r>
      <w:r w:rsidR="0028186C">
        <w:rPr>
          <w:rStyle w:val="normaltextrun"/>
          <w:rFonts w:ascii="Calibri" w:eastAsiaTheme="majorEastAsia" w:hAnsi="Calibri" w:cs="Calibri"/>
        </w:rPr>
        <w:t xml:space="preserve"> a tekercsel</w:t>
      </w:r>
      <w:r w:rsidR="00DF0AB7">
        <w:rPr>
          <w:rStyle w:val="normaltextrun"/>
          <w:rFonts w:ascii="Calibri" w:eastAsiaTheme="majorEastAsia" w:hAnsi="Calibri" w:cs="Calibri"/>
        </w:rPr>
        <w:t>é</w:t>
      </w:r>
      <w:r w:rsidR="0028186C">
        <w:rPr>
          <w:rStyle w:val="normaltextrun"/>
          <w:rFonts w:ascii="Calibri" w:eastAsiaTheme="majorEastAsia" w:hAnsi="Calibri" w:cs="Calibri"/>
        </w:rPr>
        <w:t>s vagy a</w:t>
      </w:r>
      <w:r w:rsidR="00EA2982">
        <w:rPr>
          <w:rStyle w:val="normaltextrun"/>
          <w:rFonts w:ascii="Calibri" w:eastAsiaTheme="majorEastAsia" w:hAnsi="Calibri" w:cs="Calibri"/>
        </w:rPr>
        <w:t>z állórész és a forgó rész közötti hézagkülönbségekből adódhat</w:t>
      </w:r>
      <w:r w:rsidR="0028186C">
        <w:rPr>
          <w:rStyle w:val="normaltextrun"/>
          <w:rFonts w:ascii="Calibri" w:eastAsiaTheme="majorEastAsia" w:hAnsi="Calibri" w:cs="Calibri"/>
        </w:rPr>
        <w:t>, az erő eloszl</w:t>
      </w:r>
      <w:r w:rsidR="00DF0AB7">
        <w:rPr>
          <w:rStyle w:val="normaltextrun"/>
          <w:rFonts w:ascii="Calibri" w:eastAsiaTheme="majorEastAsia" w:hAnsi="Calibri" w:cs="Calibri"/>
        </w:rPr>
        <w:t>á</w:t>
      </w:r>
      <w:r w:rsidR="0028186C">
        <w:rPr>
          <w:rStyle w:val="normaltextrun"/>
          <w:rFonts w:ascii="Calibri" w:eastAsiaTheme="majorEastAsia" w:hAnsi="Calibri" w:cs="Calibri"/>
        </w:rPr>
        <w:t xml:space="preserve">s nem teljesen </w:t>
      </w:r>
      <w:r>
        <w:rPr>
          <w:rStyle w:val="normaltextrun"/>
          <w:rFonts w:ascii="Calibri" w:eastAsiaTheme="majorEastAsia" w:hAnsi="Calibri" w:cs="Calibri"/>
        </w:rPr>
        <w:t>egyenletes,</w:t>
      </w:r>
      <w:r w:rsidR="0028186C">
        <w:rPr>
          <w:rStyle w:val="normaltextrun"/>
          <w:rFonts w:ascii="Calibri" w:eastAsiaTheme="majorEastAsia" w:hAnsi="Calibri" w:cs="Calibri"/>
        </w:rPr>
        <w:t xml:space="preserve"> </w:t>
      </w:r>
      <w:r w:rsidR="00C526AB">
        <w:rPr>
          <w:rStyle w:val="normaltextrun"/>
          <w:rFonts w:ascii="Calibri" w:eastAsiaTheme="majorEastAsia" w:hAnsi="Calibri" w:cs="Calibri"/>
        </w:rPr>
        <w:t xml:space="preserve">ami a forgó- és </w:t>
      </w:r>
      <w:r>
        <w:rPr>
          <w:rStyle w:val="normaltextrun"/>
          <w:rFonts w:ascii="Calibri" w:eastAsiaTheme="majorEastAsia" w:hAnsi="Calibri" w:cs="Calibri"/>
        </w:rPr>
        <w:t>á</w:t>
      </w:r>
      <w:r w:rsidR="00C526AB">
        <w:rPr>
          <w:rStyle w:val="normaltextrun"/>
          <w:rFonts w:ascii="Calibri" w:eastAsiaTheme="majorEastAsia" w:hAnsi="Calibri" w:cs="Calibri"/>
        </w:rPr>
        <w:t xml:space="preserve">llórész között kialakuló forgó húzóerőt </w:t>
      </w:r>
      <w:r w:rsidR="0028186C">
        <w:rPr>
          <w:rStyle w:val="normaltextrun"/>
          <w:rFonts w:ascii="Calibri" w:eastAsiaTheme="majorEastAsia" w:hAnsi="Calibri" w:cs="Calibri"/>
        </w:rPr>
        <w:t>idéz</w:t>
      </w:r>
      <w:r w:rsidR="009A5B46">
        <w:rPr>
          <w:rStyle w:val="normaltextrun"/>
          <w:rFonts w:ascii="Calibri" w:eastAsiaTheme="majorEastAsia" w:hAnsi="Calibri" w:cs="Calibri"/>
        </w:rPr>
        <w:t>het</w:t>
      </w:r>
      <w:r w:rsidR="0028186C">
        <w:rPr>
          <w:rStyle w:val="normaltextrun"/>
          <w:rFonts w:ascii="Calibri" w:eastAsiaTheme="majorEastAsia" w:hAnsi="Calibri" w:cs="Calibri"/>
        </w:rPr>
        <w:t xml:space="preserve"> elő</w:t>
      </w:r>
      <w:r w:rsidR="009A5B46">
        <w:rPr>
          <w:rStyle w:val="normaltextrun"/>
          <w:rFonts w:ascii="Calibri" w:eastAsiaTheme="majorEastAsia" w:hAnsi="Calibri" w:cs="Calibri"/>
        </w:rPr>
        <w:t>.</w:t>
      </w:r>
    </w:p>
    <w:p w14:paraId="2CA6ADDF" w14:textId="4ECD0390" w:rsidR="00EA397D" w:rsidRDefault="0028186C" w:rsidP="00FC3F43">
      <w:pPr>
        <w:rPr>
          <w:rFonts w:eastAsia="Times New Roman"/>
        </w:rPr>
      </w:pPr>
      <w:r>
        <w:rPr>
          <w:rStyle w:val="normaltextrun"/>
          <w:rFonts w:ascii="Calibri" w:eastAsiaTheme="majorEastAsia" w:hAnsi="Calibri" w:cs="Calibri"/>
        </w:rPr>
        <w:t>Mechanikai rezgések</w:t>
      </w:r>
      <w:r w:rsidR="00EA2982">
        <w:rPr>
          <w:rStyle w:val="eop"/>
          <w:rFonts w:ascii="Calibri" w:eastAsiaTheme="majorEastAsia" w:hAnsi="Calibri" w:cs="Calibri"/>
        </w:rPr>
        <w:t>,</w:t>
      </w:r>
      <w:r w:rsidR="00782128">
        <w:rPr>
          <w:rStyle w:val="eop"/>
          <w:rFonts w:ascii="Calibri" w:eastAsiaTheme="majorEastAsia" w:hAnsi="Calibri" w:cs="Calibri"/>
        </w:rPr>
        <w:t xml:space="preserve"> </w:t>
      </w:r>
      <w:r w:rsidR="00782128">
        <w:rPr>
          <w:rStyle w:val="normaltextrun"/>
          <w:rFonts w:ascii="Calibri" w:eastAsiaTheme="majorEastAsia" w:hAnsi="Calibri" w:cs="Calibri"/>
        </w:rPr>
        <w:t xml:space="preserve">a szerkezeti elemek gyártási hibáiból eredő különbségek </w:t>
      </w:r>
      <w:r w:rsidR="00D04892">
        <w:rPr>
          <w:rStyle w:val="normaltextrun"/>
          <w:rFonts w:ascii="Calibri" w:eastAsiaTheme="majorEastAsia" w:hAnsi="Calibri" w:cs="Calibri"/>
        </w:rPr>
        <w:t>ütést eredményeznek.</w:t>
      </w:r>
      <w:r w:rsidR="00782128">
        <w:rPr>
          <w:rStyle w:val="normaltextrun"/>
          <w:rFonts w:ascii="Calibri" w:eastAsiaTheme="majorEastAsia" w:hAnsi="Calibri" w:cs="Calibri"/>
        </w:rPr>
        <w:t xml:space="preserve"> </w:t>
      </w:r>
      <w:r w:rsidR="00D04892">
        <w:rPr>
          <w:rStyle w:val="normaltextrun"/>
          <w:rFonts w:ascii="Calibri" w:eastAsiaTheme="majorEastAsia" w:hAnsi="Calibri" w:cs="Calibri"/>
        </w:rPr>
        <w:t>A</w:t>
      </w:r>
      <w:r w:rsidR="00782128">
        <w:rPr>
          <w:rStyle w:val="normaltextrun"/>
          <w:rFonts w:ascii="Calibri" w:eastAsiaTheme="majorEastAsia" w:hAnsi="Calibri" w:cs="Calibri"/>
        </w:rPr>
        <w:t xml:space="preserve"> forgó alkatrészekből eredő</w:t>
      </w:r>
      <w:r w:rsidRPr="00EA2982">
        <w:rPr>
          <w:rStyle w:val="normaltextrun"/>
          <w:rFonts w:ascii="Calibri" w:eastAsiaTheme="majorEastAsia" w:hAnsi="Calibri" w:cs="Calibri"/>
        </w:rPr>
        <w:t xml:space="preserve"> súrlódás bizonyos fordulaton akadozó mozgást idézhet elő, amikor a </w:t>
      </w:r>
      <w:r w:rsidR="001A305F">
        <w:rPr>
          <w:rStyle w:val="normaltextrun"/>
          <w:rFonts w:ascii="Calibri" w:eastAsiaTheme="majorEastAsia" w:hAnsi="Calibri" w:cs="Calibri"/>
        </w:rPr>
        <w:t>csúszó</w:t>
      </w:r>
      <w:r w:rsidR="001A305F" w:rsidRPr="00EA2982">
        <w:rPr>
          <w:rStyle w:val="normaltextrun"/>
          <w:rFonts w:ascii="Calibri" w:eastAsiaTheme="majorEastAsia" w:hAnsi="Calibri" w:cs="Calibri"/>
        </w:rPr>
        <w:t xml:space="preserve"> </w:t>
      </w:r>
      <w:r w:rsidRPr="00EA2982">
        <w:rPr>
          <w:rStyle w:val="normaltextrun"/>
          <w:rFonts w:ascii="Calibri" w:eastAsiaTheme="majorEastAsia" w:hAnsi="Calibri" w:cs="Calibri"/>
        </w:rPr>
        <w:t>súrlódás</w:t>
      </w:r>
      <w:r w:rsidR="00BC7461">
        <w:rPr>
          <w:rStyle w:val="normaltextrun"/>
          <w:rFonts w:ascii="Calibri" w:eastAsiaTheme="majorEastAsia" w:hAnsi="Calibri" w:cs="Calibri"/>
        </w:rPr>
        <w:t>t</w:t>
      </w:r>
      <w:r w:rsidRPr="00EA2982">
        <w:rPr>
          <w:rStyle w:val="normaltextrun"/>
          <w:rFonts w:ascii="Calibri" w:eastAsiaTheme="majorEastAsia" w:hAnsi="Calibri" w:cs="Calibri"/>
        </w:rPr>
        <w:t xml:space="preserve"> már </w:t>
      </w:r>
      <w:r w:rsidR="00A358D3" w:rsidRPr="00EA2982">
        <w:rPr>
          <w:rStyle w:val="normaltextrun"/>
          <w:rFonts w:ascii="Calibri" w:eastAsiaTheme="majorEastAsia" w:hAnsi="Calibri" w:cs="Calibri"/>
        </w:rPr>
        <w:t>á</w:t>
      </w:r>
      <w:r w:rsidRPr="00EA2982">
        <w:rPr>
          <w:rStyle w:val="normaltextrun"/>
          <w:rFonts w:ascii="Calibri" w:eastAsiaTheme="majorEastAsia" w:hAnsi="Calibri" w:cs="Calibri"/>
        </w:rPr>
        <w:t>tl</w:t>
      </w:r>
      <w:r w:rsidR="00A358D3" w:rsidRPr="00EA2982">
        <w:rPr>
          <w:rStyle w:val="normaltextrun"/>
          <w:rFonts w:ascii="Calibri" w:eastAsiaTheme="majorEastAsia" w:hAnsi="Calibri" w:cs="Calibri"/>
        </w:rPr>
        <w:t>é</w:t>
      </w:r>
      <w:r w:rsidRPr="00EA2982">
        <w:rPr>
          <w:rStyle w:val="normaltextrun"/>
          <w:rFonts w:ascii="Calibri" w:eastAsiaTheme="majorEastAsia" w:hAnsi="Calibri" w:cs="Calibri"/>
        </w:rPr>
        <w:t>pt</w:t>
      </w:r>
      <w:r w:rsidR="00A358D3" w:rsidRPr="00EA2982">
        <w:rPr>
          <w:rStyle w:val="normaltextrun"/>
          <w:rFonts w:ascii="Calibri" w:eastAsiaTheme="majorEastAsia" w:hAnsi="Calibri" w:cs="Calibri"/>
        </w:rPr>
        <w:t>ü</w:t>
      </w:r>
      <w:r w:rsidRPr="00EA2982">
        <w:rPr>
          <w:rStyle w:val="normaltextrun"/>
          <w:rFonts w:ascii="Calibri" w:eastAsiaTheme="majorEastAsia" w:hAnsi="Calibri" w:cs="Calibri"/>
        </w:rPr>
        <w:t>k</w:t>
      </w:r>
      <w:r w:rsidR="009D5A6C" w:rsidRPr="00EA2982">
        <w:rPr>
          <w:rStyle w:val="normaltextrun"/>
          <w:rFonts w:ascii="Calibri" w:eastAsiaTheme="majorEastAsia" w:hAnsi="Calibri" w:cs="Calibri"/>
        </w:rPr>
        <w:t>,</w:t>
      </w:r>
      <w:r w:rsidRPr="00EA2982">
        <w:rPr>
          <w:rStyle w:val="normaltextrun"/>
          <w:rFonts w:ascii="Calibri" w:eastAsiaTheme="majorEastAsia" w:hAnsi="Calibri" w:cs="Calibri"/>
        </w:rPr>
        <w:t xml:space="preserve"> de a </w:t>
      </w:r>
      <w:r w:rsidR="001A305F">
        <w:rPr>
          <w:rStyle w:val="normaltextrun"/>
          <w:rFonts w:ascii="Calibri" w:eastAsiaTheme="majorEastAsia" w:hAnsi="Calibri" w:cs="Calibri"/>
        </w:rPr>
        <w:t xml:space="preserve">tapadási </w:t>
      </w:r>
      <w:r w:rsidRPr="00EA2982">
        <w:rPr>
          <w:rStyle w:val="normaltextrun"/>
          <w:rFonts w:ascii="Calibri" w:eastAsiaTheme="majorEastAsia" w:hAnsi="Calibri" w:cs="Calibri"/>
        </w:rPr>
        <w:t xml:space="preserve">súrlódást </w:t>
      </w:r>
      <w:r w:rsidR="00BC7461">
        <w:rPr>
          <w:rStyle w:val="normaltextrun"/>
          <w:rFonts w:ascii="Calibri" w:eastAsiaTheme="majorEastAsia" w:hAnsi="Calibri" w:cs="Calibri"/>
        </w:rPr>
        <w:t>még</w:t>
      </w:r>
      <w:r w:rsidR="00F509F6">
        <w:rPr>
          <w:rStyle w:val="normaltextrun"/>
          <w:rFonts w:ascii="Calibri" w:eastAsiaTheme="majorEastAsia" w:hAnsi="Calibri" w:cs="Calibri"/>
        </w:rPr>
        <w:t xml:space="preserve"> nem</w:t>
      </w:r>
      <w:r w:rsidRPr="00EA2982">
        <w:rPr>
          <w:rStyle w:val="normaltextrun"/>
          <w:rFonts w:ascii="Calibri" w:eastAsiaTheme="majorEastAsia" w:hAnsi="Calibri" w:cs="Calibri"/>
        </w:rPr>
        <w:t>. A különböző felület é</w:t>
      </w:r>
      <w:r w:rsidR="009A5B46">
        <w:rPr>
          <w:rStyle w:val="normaltextrun"/>
          <w:rFonts w:ascii="Calibri" w:eastAsiaTheme="majorEastAsia" w:hAnsi="Calibri" w:cs="Calibri"/>
        </w:rPr>
        <w:t>r</w:t>
      </w:r>
      <w:r w:rsidRPr="00EA2982">
        <w:rPr>
          <w:rStyle w:val="normaltextrun"/>
          <w:rFonts w:ascii="Calibri" w:eastAsiaTheme="majorEastAsia" w:hAnsi="Calibri" w:cs="Calibri"/>
        </w:rPr>
        <w:t>dességek erő ingadozás idéz</w:t>
      </w:r>
      <w:r w:rsidR="009A5B46">
        <w:rPr>
          <w:rStyle w:val="normaltextrun"/>
          <w:rFonts w:ascii="Calibri" w:eastAsiaTheme="majorEastAsia" w:hAnsi="Calibri" w:cs="Calibri"/>
        </w:rPr>
        <w:t>het</w:t>
      </w:r>
      <w:r w:rsidRPr="00EA2982">
        <w:rPr>
          <w:rStyle w:val="normaltextrun"/>
          <w:rFonts w:ascii="Calibri" w:eastAsiaTheme="majorEastAsia" w:hAnsi="Calibri" w:cs="Calibri"/>
        </w:rPr>
        <w:t>nek elő</w:t>
      </w:r>
      <w:r w:rsidR="00D04892">
        <w:rPr>
          <w:rStyle w:val="eop"/>
          <w:rFonts w:ascii="Calibri" w:eastAsiaTheme="majorEastAsia" w:hAnsi="Calibri" w:cs="Calibri"/>
        </w:rPr>
        <w:t>.</w:t>
      </w:r>
      <w:r w:rsidR="00DA7E21">
        <w:t xml:space="preserve"> </w:t>
      </w:r>
      <w:r w:rsidR="00DA7E21">
        <w:rPr>
          <w:rStyle w:val="normaltextrun"/>
          <w:rFonts w:ascii="Calibri" w:eastAsiaTheme="majorEastAsia" w:hAnsi="Calibri" w:cs="Calibri"/>
        </w:rPr>
        <w:t>N</w:t>
      </w:r>
      <w:r>
        <w:rPr>
          <w:rStyle w:val="normaltextrun"/>
          <w:rFonts w:ascii="Calibri" w:eastAsiaTheme="majorEastAsia" w:hAnsi="Calibri" w:cs="Calibri"/>
        </w:rPr>
        <w:t>em megfelelő k</w:t>
      </w:r>
      <w:r w:rsidR="003A6275">
        <w:rPr>
          <w:rStyle w:val="normaltextrun"/>
          <w:rFonts w:ascii="Calibri" w:eastAsiaTheme="majorEastAsia" w:hAnsi="Calibri" w:cs="Calibri"/>
        </w:rPr>
        <w:t>e</w:t>
      </w:r>
      <w:r>
        <w:rPr>
          <w:rStyle w:val="normaltextrun"/>
          <w:rFonts w:ascii="Calibri" w:eastAsiaTheme="majorEastAsia" w:hAnsi="Calibri" w:cs="Calibri"/>
        </w:rPr>
        <w:t>n</w:t>
      </w:r>
      <w:r w:rsidR="003A6275">
        <w:rPr>
          <w:rStyle w:val="normaltextrun"/>
          <w:rFonts w:ascii="Calibri" w:eastAsiaTheme="majorEastAsia" w:hAnsi="Calibri" w:cs="Calibri"/>
        </w:rPr>
        <w:t>é</w:t>
      </w:r>
      <w:r>
        <w:rPr>
          <w:rStyle w:val="normaltextrun"/>
          <w:rFonts w:ascii="Calibri" w:eastAsiaTheme="majorEastAsia" w:hAnsi="Calibri" w:cs="Calibri"/>
        </w:rPr>
        <w:t>s esetén a csapágygolyók elkezdenek k</w:t>
      </w:r>
      <w:r w:rsidR="00A15CFB">
        <w:rPr>
          <w:rStyle w:val="normaltextrun"/>
          <w:rFonts w:ascii="Calibri" w:eastAsiaTheme="majorEastAsia" w:hAnsi="Calibri" w:cs="Calibri"/>
        </w:rPr>
        <w:t>o</w:t>
      </w:r>
      <w:r>
        <w:rPr>
          <w:rStyle w:val="normaltextrun"/>
          <w:rFonts w:ascii="Calibri" w:eastAsiaTheme="majorEastAsia" w:hAnsi="Calibri" w:cs="Calibri"/>
        </w:rPr>
        <w:t xml:space="preserve">pni </w:t>
      </w:r>
      <w:r w:rsidR="0082786E">
        <w:rPr>
          <w:rStyle w:val="normaltextrun"/>
          <w:rFonts w:ascii="Calibri" w:eastAsiaTheme="majorEastAsia" w:hAnsi="Calibri" w:cs="Calibri"/>
        </w:rPr>
        <w:t>ez a folyamat</w:t>
      </w:r>
      <w:r>
        <w:rPr>
          <w:rStyle w:val="normaltextrun"/>
          <w:rFonts w:ascii="Calibri" w:eastAsiaTheme="majorEastAsia" w:hAnsi="Calibri" w:cs="Calibri"/>
        </w:rPr>
        <w:t xml:space="preserve"> e</w:t>
      </w:r>
      <w:r w:rsidR="009D5A6C">
        <w:rPr>
          <w:rStyle w:val="normaltextrun"/>
          <w:rFonts w:ascii="Calibri" w:eastAsiaTheme="majorEastAsia" w:hAnsi="Calibri" w:cs="Calibri"/>
        </w:rPr>
        <w:t>n</w:t>
      </w:r>
      <w:r>
        <w:rPr>
          <w:rStyle w:val="normaltextrun"/>
          <w:rFonts w:ascii="Calibri" w:eastAsiaTheme="majorEastAsia" w:hAnsi="Calibri" w:cs="Calibri"/>
        </w:rPr>
        <w:t>ergiavesztes</w:t>
      </w:r>
      <w:r w:rsidR="009D5A6C">
        <w:rPr>
          <w:rStyle w:val="normaltextrun"/>
          <w:rFonts w:ascii="Calibri" w:eastAsiaTheme="majorEastAsia" w:hAnsi="Calibri" w:cs="Calibri"/>
        </w:rPr>
        <w:t>é</w:t>
      </w:r>
      <w:r>
        <w:rPr>
          <w:rStyle w:val="normaltextrun"/>
          <w:rFonts w:ascii="Calibri" w:eastAsiaTheme="majorEastAsia" w:hAnsi="Calibri" w:cs="Calibri"/>
        </w:rPr>
        <w:t xml:space="preserve">ggel </w:t>
      </w:r>
      <w:r w:rsidR="00487FC3">
        <w:rPr>
          <w:rStyle w:val="normaltextrun"/>
          <w:rFonts w:ascii="Calibri" w:eastAsiaTheme="majorEastAsia" w:hAnsi="Calibri" w:cs="Calibri"/>
        </w:rPr>
        <w:t xml:space="preserve">jár </w:t>
      </w:r>
      <w:r>
        <w:rPr>
          <w:rStyle w:val="normaltextrun"/>
          <w:rFonts w:ascii="Calibri" w:eastAsiaTheme="majorEastAsia" w:hAnsi="Calibri" w:cs="Calibri"/>
        </w:rPr>
        <w:t>és</w:t>
      </w:r>
      <w:r w:rsidR="00487FC3">
        <w:rPr>
          <w:rStyle w:val="normaltextrun"/>
          <w:rFonts w:ascii="Calibri" w:eastAsiaTheme="majorEastAsia" w:hAnsi="Calibri" w:cs="Calibri"/>
        </w:rPr>
        <w:t xml:space="preserve"> extrém kopás esetén</w:t>
      </w:r>
      <w:r>
        <w:rPr>
          <w:rStyle w:val="normaltextrun"/>
          <w:rFonts w:ascii="Calibri" w:eastAsiaTheme="majorEastAsia" w:hAnsi="Calibri" w:cs="Calibri"/>
        </w:rPr>
        <w:t xml:space="preserve"> rezonanci</w:t>
      </w:r>
      <w:r w:rsidR="009D5A6C">
        <w:rPr>
          <w:rStyle w:val="normaltextrun"/>
          <w:rFonts w:ascii="Calibri" w:eastAsiaTheme="majorEastAsia" w:hAnsi="Calibri" w:cs="Calibri"/>
        </w:rPr>
        <w:t>á</w:t>
      </w:r>
      <w:r>
        <w:rPr>
          <w:rStyle w:val="normaltextrun"/>
          <w:rFonts w:ascii="Calibri" w:eastAsiaTheme="majorEastAsia" w:hAnsi="Calibri" w:cs="Calibri"/>
        </w:rPr>
        <w:t>val jár</w:t>
      </w:r>
      <w:r w:rsidR="00487FC3">
        <w:rPr>
          <w:rStyle w:val="normaltextrun"/>
          <w:rFonts w:ascii="Calibri" w:eastAsiaTheme="majorEastAsia" w:hAnsi="Calibri" w:cs="Calibri"/>
        </w:rPr>
        <w:t>hat</w:t>
      </w:r>
      <w:r>
        <w:rPr>
          <w:rStyle w:val="normaltextrun"/>
          <w:rFonts w:ascii="Calibri" w:eastAsiaTheme="majorEastAsia" w:hAnsi="Calibri" w:cs="Calibri"/>
        </w:rPr>
        <w:t>.</w:t>
      </w:r>
    </w:p>
    <w:p w14:paraId="4441793B" w14:textId="353E42BD" w:rsidR="00E84D92" w:rsidRDefault="00900736" w:rsidP="00FC3F43">
      <w:r>
        <w:t xml:space="preserve">A </w:t>
      </w:r>
      <w:r w:rsidR="004F4CEB">
        <w:t xml:space="preserve">motor a mechanikai kapcsolaton keresztül </w:t>
      </w:r>
      <w:r w:rsidR="00487FC3">
        <w:t>át</w:t>
      </w:r>
      <w:r w:rsidR="004F4CEB">
        <w:t>adja a rezgéseit, és még egyéb rezgések keletkez</w:t>
      </w:r>
      <w:r w:rsidR="00487FC3">
        <w:t>het</w:t>
      </w:r>
      <w:r w:rsidR="004F4CEB">
        <w:t>nek a</w:t>
      </w:r>
      <w:r w:rsidR="000F7A96">
        <w:t xml:space="preserve"> mechanikus kapcsolatokban. A fogaskerék kapcsolatok</w:t>
      </w:r>
      <w:r w:rsidR="00B863F6">
        <w:t>ban mindig fellép</w:t>
      </w:r>
      <w:r w:rsidR="00487FC3">
        <w:t>nek</w:t>
      </w:r>
      <w:r w:rsidR="00B863F6">
        <w:t xml:space="preserve"> elasztikus alakváltozások, </w:t>
      </w:r>
      <w:r w:rsidR="00A75ABB">
        <w:t>ezért</w:t>
      </w:r>
      <w:r w:rsidR="00FC3F43">
        <w:t xml:space="preserve"> az</w:t>
      </w:r>
      <w:r w:rsidR="008B0667">
        <w:t xml:space="preserve"> erővektorok</w:t>
      </w:r>
      <w:r w:rsidR="008E085E">
        <w:t xml:space="preserve"> nem </w:t>
      </w:r>
      <w:r w:rsidR="008B0667">
        <w:t>tökéletesen radiális irányúak</w:t>
      </w:r>
      <w:r w:rsidR="001A305F">
        <w:t xml:space="preserve">, </w:t>
      </w:r>
      <w:r w:rsidR="004201FE">
        <w:t>ez</w:t>
      </w:r>
      <w:r w:rsidR="001A305F">
        <w:t xml:space="preserve"> is</w:t>
      </w:r>
      <w:r w:rsidR="0073098F">
        <w:t xml:space="preserve"> rezgések</w:t>
      </w:r>
      <w:r w:rsidR="005B5002">
        <w:t xml:space="preserve"> keletkez</w:t>
      </w:r>
      <w:r w:rsidR="008E085E">
        <w:t>ését idézi elő</w:t>
      </w:r>
      <w:r w:rsidR="005B5002">
        <w:t xml:space="preserve">, amik további </w:t>
      </w:r>
      <w:proofErr w:type="spellStart"/>
      <w:r w:rsidR="005B5002">
        <w:t>harmonikusokat</w:t>
      </w:r>
      <w:proofErr w:type="spellEnd"/>
      <w:r w:rsidR="005B5002">
        <w:t xml:space="preserve"> hoznak létre a rendszerben.</w:t>
      </w:r>
      <w:r w:rsidR="00BF1D57">
        <w:t xml:space="preserve"> </w:t>
      </w:r>
      <w:r w:rsidR="00730AB3">
        <w:t>[1]</w:t>
      </w:r>
    </w:p>
    <w:p w14:paraId="52283889" w14:textId="30930CA6" w:rsidR="006611F4" w:rsidRDefault="006611F4" w:rsidP="00BF1D57">
      <w:pPr>
        <w:ind w:firstLine="0"/>
      </w:pPr>
    </w:p>
    <w:p w14:paraId="14591ACB" w14:textId="39659319" w:rsidR="00FC3F43" w:rsidRDefault="00FC3F43" w:rsidP="00BF1D57">
      <w:pPr>
        <w:ind w:firstLine="0"/>
      </w:pPr>
    </w:p>
    <w:p w14:paraId="08C8E626" w14:textId="77777777" w:rsidR="00FC3F43" w:rsidRDefault="00FC3F43" w:rsidP="00BF1D57">
      <w:pPr>
        <w:ind w:firstLine="0"/>
      </w:pPr>
    </w:p>
    <w:p w14:paraId="3D792ED9" w14:textId="44788AE2" w:rsidR="00777DEB" w:rsidRDefault="00777DEB" w:rsidP="00777DEB">
      <w:pPr>
        <w:pStyle w:val="Heading2"/>
      </w:pPr>
      <w:bookmarkStart w:id="6" w:name="_Toc74691483"/>
      <w:r>
        <w:lastRenderedPageBreak/>
        <w:t xml:space="preserve">A </w:t>
      </w:r>
      <w:r w:rsidR="000E657A">
        <w:t xml:space="preserve">rezgések </w:t>
      </w:r>
      <w:r>
        <w:t>terjedése</w:t>
      </w:r>
      <w:bookmarkEnd w:id="6"/>
    </w:p>
    <w:p w14:paraId="65DF56E2" w14:textId="75CB8A21" w:rsidR="00777DEB" w:rsidRDefault="00777DEB" w:rsidP="00777DEB"/>
    <w:p w14:paraId="5266C718" w14:textId="77777777" w:rsidR="002C5944" w:rsidRDefault="002C5944" w:rsidP="002C5944">
      <w:r>
        <w:rPr>
          <w:rStyle w:val="normaltextrun"/>
          <w:rFonts w:ascii="Calibri" w:eastAsiaTheme="majorEastAsia" w:hAnsi="Calibri" w:cs="Calibri"/>
        </w:rPr>
        <w:t>A motorban keletkező rezgések a motorhoz kapcsolt elemeken keresztül a motorházon a felfogató rendszeren keresztül terjednek.</w:t>
      </w:r>
    </w:p>
    <w:p w14:paraId="4BF0B551" w14:textId="7331472E" w:rsidR="002C5944" w:rsidRDefault="002C5944" w:rsidP="002C594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felszerelt és a nem felszerelt motorok zaja másként hallható, más jellegűek.</w:t>
      </w:r>
    </w:p>
    <w:p w14:paraId="6C68B6D8" w14:textId="083B752F" w:rsidR="002C5944" w:rsidRPr="002C5944" w:rsidRDefault="002C5944" w:rsidP="002C594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 felszerelés módja nagy mértékben játszik szerepet a motorok akusztikai vizsgálatában, mivel nagymértékben meghatározzák azok zajának "minőségét".</w:t>
      </w:r>
    </w:p>
    <w:p w14:paraId="6C0B3129" w14:textId="77777777" w:rsidR="002C5944" w:rsidRDefault="002C5944" w:rsidP="002C5944">
      <w:pPr>
        <w:pStyle w:val="paragraph"/>
        <w:spacing w:before="0" w:beforeAutospacing="0" w:after="0" w:afterAutospacing="0"/>
        <w:ind w:left="720" w:firstLine="0"/>
        <w:textAlignment w:val="baseline"/>
        <w:rPr>
          <w:rFonts w:ascii="Calibri" w:hAnsi="Calibri" w:cs="Calibri"/>
          <w:sz w:val="22"/>
          <w:szCs w:val="22"/>
        </w:rPr>
      </w:pPr>
    </w:p>
    <w:p w14:paraId="7C657728" w14:textId="5C9A0D64" w:rsidR="004A7073" w:rsidRDefault="00523088" w:rsidP="00CF640C">
      <w:r>
        <w:t xml:space="preserve">A rezgések a levegőben longitudinális hullámként terjednek </w:t>
      </w:r>
      <w:r w:rsidR="0078496C">
        <w:t>a közeg</w:t>
      </w:r>
      <w:r w:rsidR="00A75ABB">
        <w:t>ben</w:t>
      </w:r>
      <w:r w:rsidR="0078496C">
        <w:t xml:space="preserve"> </w:t>
      </w:r>
      <w:r>
        <w:t xml:space="preserve">alacsony és magas </w:t>
      </w:r>
      <w:r w:rsidR="00282A33">
        <w:t xml:space="preserve">sűrűségű </w:t>
      </w:r>
      <w:r w:rsidR="0078496C">
        <w:t>váltakozás</w:t>
      </w:r>
      <w:r w:rsidR="00FC3F43">
        <w:t>okat</w:t>
      </w:r>
      <w:r w:rsidR="0078496C">
        <w:t xml:space="preserve"> előidézve</w:t>
      </w:r>
      <w:r w:rsidR="00C526AB">
        <w:t>, ami az</w:t>
      </w:r>
      <w:r w:rsidR="00B86A1F">
        <w:t xml:space="preserve"> ember számára hallható hatást eredményez.</w:t>
      </w:r>
      <w:r w:rsidR="001050E6">
        <w:t xml:space="preserve"> A szerkezet struktúráján a rezgések a</w:t>
      </w:r>
      <w:r w:rsidR="00010EAE">
        <w:t xml:space="preserve"> szerkezeti elemek rugalmas </w:t>
      </w:r>
      <w:r w:rsidR="00636C15">
        <w:t>alakvál</w:t>
      </w:r>
      <w:r w:rsidR="00010EAE">
        <w:t>tozásain keresztül közlekednek. Ez</w:t>
      </w:r>
      <w:r w:rsidR="00D67D73">
        <w:t xml:space="preserve">ek a rezgések </w:t>
      </w:r>
      <w:r w:rsidR="0073098F">
        <w:t xml:space="preserve">nagy amplitúdó és aránylag kis frekvencia esetén </w:t>
      </w:r>
      <w:r w:rsidR="00D67D73">
        <w:t>tapintással érezhetőek.</w:t>
      </w:r>
    </w:p>
    <w:p w14:paraId="5AFEB804" w14:textId="317D0D1A" w:rsidR="0028186C" w:rsidRPr="004A7073" w:rsidRDefault="00522310" w:rsidP="00CF640C">
      <w:r>
        <w:rPr>
          <w:rStyle w:val="normaltextrun"/>
          <w:rFonts w:ascii="Calibri" w:eastAsiaTheme="majorEastAsia" w:hAnsi="Calibri" w:cs="Calibri"/>
        </w:rPr>
        <w:t>Az egyre kényelmesebb és halkabb autóknál t</w:t>
      </w:r>
      <w:r w:rsidR="0028186C">
        <w:rPr>
          <w:rStyle w:val="normaltextrun"/>
          <w:rFonts w:ascii="Calibri" w:eastAsiaTheme="majorEastAsia" w:hAnsi="Calibri" w:cs="Calibri"/>
        </w:rPr>
        <w:t>örekedni kell a rezgések csillapit</w:t>
      </w:r>
      <w:r w:rsidR="007D0999">
        <w:rPr>
          <w:rStyle w:val="normaltextrun"/>
          <w:rFonts w:ascii="Calibri" w:eastAsiaTheme="majorEastAsia" w:hAnsi="Calibri" w:cs="Calibri"/>
        </w:rPr>
        <w:t>á</w:t>
      </w:r>
      <w:r w:rsidR="0028186C">
        <w:rPr>
          <w:rStyle w:val="normaltextrun"/>
          <w:rFonts w:ascii="Calibri" w:eastAsiaTheme="majorEastAsia" w:hAnsi="Calibri" w:cs="Calibri"/>
        </w:rPr>
        <w:t>s</w:t>
      </w:r>
      <w:r w:rsidR="007D0999">
        <w:rPr>
          <w:rStyle w:val="normaltextrun"/>
          <w:rFonts w:ascii="Calibri" w:eastAsiaTheme="majorEastAsia" w:hAnsi="Calibri" w:cs="Calibri"/>
        </w:rPr>
        <w:t>á</w:t>
      </w:r>
      <w:r w:rsidR="0028186C">
        <w:rPr>
          <w:rStyle w:val="normaltextrun"/>
          <w:rFonts w:ascii="Calibri" w:eastAsiaTheme="majorEastAsia" w:hAnsi="Calibri" w:cs="Calibri"/>
        </w:rPr>
        <w:t>ra</w:t>
      </w:r>
      <w:r w:rsidR="000E49E8">
        <w:rPr>
          <w:rStyle w:val="normaltextrun"/>
          <w:rFonts w:ascii="Calibri" w:eastAsiaTheme="majorEastAsia" w:hAnsi="Calibri" w:cs="Calibri"/>
        </w:rPr>
        <w:t xml:space="preserve">. A rezgések csillapításának </w:t>
      </w:r>
      <w:r w:rsidR="00C526AB">
        <w:rPr>
          <w:rStyle w:val="normaltextrun"/>
          <w:rFonts w:ascii="Calibri" w:eastAsiaTheme="majorEastAsia" w:hAnsi="Calibri" w:cs="Calibri"/>
        </w:rPr>
        <w:t xml:space="preserve">egy lehetséges </w:t>
      </w:r>
      <w:r w:rsidR="000E49E8">
        <w:rPr>
          <w:rStyle w:val="normaltextrun"/>
          <w:rFonts w:ascii="Calibri" w:eastAsiaTheme="majorEastAsia" w:hAnsi="Calibri" w:cs="Calibri"/>
        </w:rPr>
        <w:t xml:space="preserve">módszere, ha a rezgés </w:t>
      </w:r>
      <w:r w:rsidR="00871DF5">
        <w:rPr>
          <w:rStyle w:val="normaltextrun"/>
          <w:rFonts w:ascii="Calibri" w:eastAsiaTheme="majorEastAsia" w:hAnsi="Calibri" w:cs="Calibri"/>
        </w:rPr>
        <w:t xml:space="preserve">energiáját </w:t>
      </w:r>
      <w:r w:rsidR="006F0DA5">
        <w:rPr>
          <w:rStyle w:val="normaltextrun"/>
          <w:rFonts w:ascii="Calibri" w:eastAsiaTheme="majorEastAsia" w:hAnsi="Calibri" w:cs="Calibri"/>
        </w:rPr>
        <w:t>hőenergiává alakítjuk.</w:t>
      </w:r>
      <w:r w:rsidR="00C67045">
        <w:rPr>
          <w:rStyle w:val="normaltextrun"/>
          <w:rFonts w:ascii="Calibri" w:eastAsiaTheme="majorEastAsia" w:hAnsi="Calibri" w:cs="Calibri"/>
        </w:rPr>
        <w:t xml:space="preserve"> Ahol a csillapítás nem </w:t>
      </w:r>
      <w:r w:rsidR="00321089">
        <w:rPr>
          <w:rStyle w:val="normaltextrun"/>
          <w:rFonts w:ascii="Calibri" w:eastAsiaTheme="majorEastAsia" w:hAnsi="Calibri" w:cs="Calibri"/>
        </w:rPr>
        <w:t>megoldható, ott</w:t>
      </w:r>
      <w:r w:rsidR="00C526AB">
        <w:rPr>
          <w:rStyle w:val="normaltextrun"/>
          <w:rFonts w:ascii="Calibri" w:eastAsiaTheme="majorEastAsia" w:hAnsi="Calibri" w:cs="Calibri"/>
        </w:rPr>
        <w:t xml:space="preserve"> a szerkezet merevségének növelésére és</w:t>
      </w:r>
      <w:r w:rsidR="00321089">
        <w:rPr>
          <w:rStyle w:val="normaltextrun"/>
          <w:rFonts w:ascii="Calibri" w:eastAsiaTheme="majorEastAsia" w:hAnsi="Calibri" w:cs="Calibri"/>
        </w:rPr>
        <w:t xml:space="preserve"> hangszigetelésre kell törekedni</w:t>
      </w:r>
      <w:r w:rsidR="00C526AB">
        <w:rPr>
          <w:rStyle w:val="normaltextrun"/>
          <w:rFonts w:ascii="Calibri" w:eastAsiaTheme="majorEastAsia" w:hAnsi="Calibri" w:cs="Calibri"/>
        </w:rPr>
        <w:t xml:space="preserve">. Az előbbit a szerkezet célszerű mechanikai kiképzésével pl. bordák alkalmazásával, utóbbit </w:t>
      </w:r>
      <w:r w:rsidR="0047628B">
        <w:rPr>
          <w:rStyle w:val="normaltextrun"/>
          <w:rFonts w:ascii="Calibri" w:eastAsiaTheme="majorEastAsia" w:hAnsi="Calibri" w:cs="Calibri"/>
        </w:rPr>
        <w:t>pedig szivacsos</w:t>
      </w:r>
      <w:r w:rsidR="00D61968">
        <w:rPr>
          <w:rStyle w:val="normaltextrun"/>
          <w:rFonts w:ascii="Calibri" w:eastAsiaTheme="majorEastAsia" w:hAnsi="Calibri" w:cs="Calibri"/>
        </w:rPr>
        <w:t xml:space="preserve"> anyagokkal célszerű megvalósítani.</w:t>
      </w:r>
      <w:r w:rsidR="0029565D">
        <w:rPr>
          <w:rStyle w:val="normaltextrun"/>
          <w:rFonts w:ascii="Calibri" w:eastAsiaTheme="majorEastAsia" w:hAnsi="Calibri" w:cs="Calibri"/>
        </w:rPr>
        <w:t xml:space="preserve"> [</w:t>
      </w:r>
      <w:r w:rsidR="00730AB3">
        <w:t>1</w:t>
      </w:r>
      <w:r w:rsidR="0029565D">
        <w:rPr>
          <w:rStyle w:val="normaltextrun"/>
          <w:rFonts w:ascii="Calibri" w:eastAsiaTheme="majorEastAsia" w:hAnsi="Calibri" w:cs="Calibri"/>
        </w:rPr>
        <w:t>]</w:t>
      </w:r>
    </w:p>
    <w:p w14:paraId="09FD90C7" w14:textId="210AA207" w:rsidR="00C00988" w:rsidRDefault="00C00988" w:rsidP="00C00988">
      <w:pPr>
        <w:pStyle w:val="Heading2"/>
        <w:rPr>
          <w:rStyle w:val="normaltextrun"/>
        </w:rPr>
      </w:pPr>
      <w:bookmarkStart w:id="7" w:name="_Toc74691484"/>
      <w:r w:rsidRPr="00C00988">
        <w:rPr>
          <w:rStyle w:val="normaltextrun"/>
        </w:rPr>
        <w:t>A zaj csökkentése</w:t>
      </w:r>
      <w:bookmarkEnd w:id="7"/>
    </w:p>
    <w:p w14:paraId="71A15D1D" w14:textId="77777777" w:rsidR="00C00988" w:rsidRPr="00C00988" w:rsidRDefault="00C00988" w:rsidP="00C00988"/>
    <w:p w14:paraId="48C558FD" w14:textId="59736AEC" w:rsidR="00707099" w:rsidRDefault="00F539BA" w:rsidP="00CF640C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</w:t>
      </w:r>
      <w:r w:rsidR="00C944EC">
        <w:rPr>
          <w:rStyle w:val="normaltextrun"/>
          <w:rFonts w:ascii="Calibri" w:hAnsi="Calibri" w:cs="Calibri"/>
        </w:rPr>
        <w:t xml:space="preserve"> motorok felszerelésekor törekedni kell a rezgések terjedésének csökkentésére, ha a </w:t>
      </w:r>
      <w:r w:rsidR="00353060">
        <w:rPr>
          <w:rStyle w:val="normaltextrun"/>
          <w:rFonts w:ascii="Calibri" w:hAnsi="Calibri" w:cs="Calibri"/>
        </w:rPr>
        <w:t xml:space="preserve">felfogatási pontokat a motor külső </w:t>
      </w:r>
      <w:r w:rsidR="00502855">
        <w:rPr>
          <w:rStyle w:val="normaltextrun"/>
          <w:rFonts w:ascii="Calibri" w:hAnsi="Calibri" w:cs="Calibri"/>
        </w:rPr>
        <w:t xml:space="preserve">részeire pozícionáljuk a </w:t>
      </w:r>
      <w:r w:rsidR="00943906">
        <w:rPr>
          <w:rStyle w:val="normaltextrun"/>
          <w:rFonts w:ascii="Calibri" w:hAnsi="Calibri" w:cs="Calibri"/>
        </w:rPr>
        <w:t xml:space="preserve">szerkezetünk stabilitása nő, ezzel csökkentve a rezgések </w:t>
      </w:r>
      <w:r w:rsidR="00550163">
        <w:rPr>
          <w:rStyle w:val="normaltextrun"/>
          <w:rFonts w:ascii="Calibri" w:hAnsi="Calibri" w:cs="Calibri"/>
        </w:rPr>
        <w:t>mértékét. A felfogató pontokban érdemes valamilyen rugalmas alakváltozásra ké</w:t>
      </w:r>
      <w:r w:rsidR="00AF749E">
        <w:rPr>
          <w:rStyle w:val="normaltextrun"/>
          <w:rFonts w:ascii="Calibri" w:hAnsi="Calibri" w:cs="Calibri"/>
        </w:rPr>
        <w:t>pes anyagot választani.</w:t>
      </w:r>
      <w:r w:rsidR="00BA4218">
        <w:rPr>
          <w:rStyle w:val="normaltextrun"/>
          <w:rFonts w:ascii="Calibri" w:hAnsi="Calibri" w:cs="Calibri"/>
        </w:rPr>
        <w:t xml:space="preserve"> Próbáljuk kerülni a motorok saját rezonanciáján </w:t>
      </w:r>
      <w:r w:rsidR="00B8102C">
        <w:rPr>
          <w:rStyle w:val="normaltextrun"/>
          <w:rFonts w:ascii="Calibri" w:hAnsi="Calibri" w:cs="Calibri"/>
        </w:rPr>
        <w:t xml:space="preserve">való tartós használatát, ez az autóiparban egy kormány rásegítő </w:t>
      </w:r>
      <w:proofErr w:type="spellStart"/>
      <w:r w:rsidR="00B8102C">
        <w:rPr>
          <w:rStyle w:val="normaltextrun"/>
          <w:rFonts w:ascii="Calibri" w:hAnsi="Calibri" w:cs="Calibri"/>
        </w:rPr>
        <w:t>szervó</w:t>
      </w:r>
      <w:proofErr w:type="spellEnd"/>
      <w:r w:rsidR="00B8102C">
        <w:rPr>
          <w:rStyle w:val="normaltextrun"/>
          <w:rFonts w:ascii="Calibri" w:hAnsi="Calibri" w:cs="Calibri"/>
        </w:rPr>
        <w:t xml:space="preserve"> esetében elkerülhetetlen, mert </w:t>
      </w:r>
      <w:r w:rsidR="003F3210">
        <w:rPr>
          <w:rStyle w:val="normaltextrun"/>
          <w:rFonts w:ascii="Calibri" w:hAnsi="Calibri" w:cs="Calibri"/>
        </w:rPr>
        <w:t xml:space="preserve">a motor </w:t>
      </w:r>
      <w:r w:rsidR="009D2D13">
        <w:rPr>
          <w:rStyle w:val="normaltextrun"/>
          <w:rFonts w:ascii="Calibri" w:hAnsi="Calibri" w:cs="Calibri"/>
        </w:rPr>
        <w:t>sebességét a kormányzás mindenkori sebessége határozza meg, így mindig lesz olyan fordulatszám az üzemi tartományban, ahol valamelyik periodikus összetevő frekvenciája megegyezik a szerkezet egy sajátfrekvenciájával, és így nagy amplit</w:t>
      </w:r>
      <w:r w:rsidR="0089140F">
        <w:rPr>
          <w:rStyle w:val="normaltextrun"/>
          <w:rFonts w:ascii="Calibri" w:hAnsi="Calibri" w:cs="Calibri"/>
        </w:rPr>
        <w:t>ú</w:t>
      </w:r>
      <w:r w:rsidR="009D2D13">
        <w:rPr>
          <w:rStyle w:val="normaltextrun"/>
          <w:rFonts w:ascii="Calibri" w:hAnsi="Calibri" w:cs="Calibri"/>
        </w:rPr>
        <w:t>dójú rezgést és/vagy zavaró zajt hozva létre</w:t>
      </w:r>
      <w:r w:rsidR="00707099">
        <w:rPr>
          <w:rStyle w:val="normaltextrun"/>
          <w:rFonts w:ascii="Calibri" w:hAnsi="Calibri" w:cs="Calibri"/>
        </w:rPr>
        <w:t>.</w:t>
      </w:r>
      <w:r w:rsidR="00730AB3">
        <w:rPr>
          <w:rStyle w:val="normaltextrun"/>
          <w:rFonts w:ascii="Calibri" w:hAnsi="Calibri" w:cs="Calibri"/>
        </w:rPr>
        <w:t xml:space="preserve"> [1]</w:t>
      </w:r>
    </w:p>
    <w:p w14:paraId="390571D4" w14:textId="732BB530" w:rsidR="0028186C" w:rsidRDefault="0028186C" w:rsidP="00326647">
      <w:pPr>
        <w:ind w:firstLine="360"/>
      </w:pPr>
      <w:r w:rsidRPr="00AE1A39">
        <w:rPr>
          <w:rStyle w:val="normaltextrun"/>
          <w:rFonts w:ascii="Calibri" w:eastAsiaTheme="majorEastAsia" w:hAnsi="Calibri" w:cs="Calibri"/>
        </w:rPr>
        <w:t xml:space="preserve">Aktív zajszűréssel </w:t>
      </w:r>
      <w:r w:rsidR="009D2D13">
        <w:rPr>
          <w:rStyle w:val="normaltextrun"/>
          <w:rFonts w:ascii="Calibri" w:eastAsiaTheme="majorEastAsia" w:hAnsi="Calibri" w:cs="Calibri"/>
        </w:rPr>
        <w:t xml:space="preserve">is </w:t>
      </w:r>
      <w:r w:rsidRPr="00AE1A39">
        <w:rPr>
          <w:rStyle w:val="normaltextrun"/>
          <w:rFonts w:ascii="Calibri" w:eastAsiaTheme="majorEastAsia" w:hAnsi="Calibri" w:cs="Calibri"/>
        </w:rPr>
        <w:t xml:space="preserve">lehet csillapítani a motorok zaját, </w:t>
      </w:r>
      <w:r w:rsidR="009D2D13">
        <w:rPr>
          <w:rStyle w:val="normaltextrun"/>
          <w:rFonts w:ascii="Calibri" w:eastAsiaTheme="majorEastAsia" w:hAnsi="Calibri" w:cs="Calibri"/>
        </w:rPr>
        <w:t>amihez</w:t>
      </w:r>
      <w:r w:rsidR="00326647">
        <w:rPr>
          <w:rStyle w:val="normaltextrun"/>
          <w:rFonts w:ascii="Calibri" w:eastAsiaTheme="majorEastAsia" w:hAnsi="Calibri" w:cs="Calibri"/>
        </w:rPr>
        <w:t>, szoftveresen be kell avatkozni a vezérlésbe</w:t>
      </w:r>
      <w:r w:rsidR="009D2D13">
        <w:rPr>
          <w:rStyle w:val="normaltextrun"/>
          <w:rFonts w:ascii="Calibri" w:eastAsiaTheme="majorEastAsia" w:hAnsi="Calibri" w:cs="Calibri"/>
        </w:rPr>
        <w:t>, amire szintén számos példát találunk az ipari gyakorlatban.</w:t>
      </w:r>
    </w:p>
    <w:p w14:paraId="7C44AC76" w14:textId="1F06C5A7" w:rsidR="00326647" w:rsidRDefault="00326647" w:rsidP="00981138">
      <w:pPr>
        <w:pStyle w:val="Heading2"/>
        <w:rPr>
          <w:rStyle w:val="normaltextrun"/>
        </w:rPr>
      </w:pPr>
      <w:bookmarkStart w:id="8" w:name="_Toc74691485"/>
      <w:r w:rsidRPr="00981138">
        <w:rPr>
          <w:rStyle w:val="normaltextrun"/>
        </w:rPr>
        <w:t xml:space="preserve">A </w:t>
      </w:r>
      <w:r w:rsidR="00981138" w:rsidRPr="00981138">
        <w:rPr>
          <w:rStyle w:val="normaltextrun"/>
        </w:rPr>
        <w:t>lengő rendszer modellezése</w:t>
      </w:r>
      <w:bookmarkEnd w:id="8"/>
    </w:p>
    <w:p w14:paraId="61D95B1A" w14:textId="77777777" w:rsidR="00981138" w:rsidRPr="00981138" w:rsidRDefault="00981138" w:rsidP="00981138"/>
    <w:p w14:paraId="6E98651D" w14:textId="0FB1530D" w:rsidR="00AE1D61" w:rsidRPr="00AE1D61" w:rsidRDefault="00A56B48" w:rsidP="00AE1D61">
      <w:pPr>
        <w:ind w:firstLine="360"/>
        <w:rPr>
          <w:rFonts w:cstheme="minorHAnsi"/>
        </w:rPr>
      </w:pPr>
      <w:r>
        <w:rPr>
          <w:rStyle w:val="normaltextrun"/>
          <w:rFonts w:ascii="Calibri" w:eastAsiaTheme="majorEastAsia" w:hAnsi="Calibri" w:cs="Calibri"/>
        </w:rPr>
        <w:t>A lengő rendszereket e</w:t>
      </w:r>
      <w:r w:rsidR="0028186C">
        <w:rPr>
          <w:rStyle w:val="normaltextrun"/>
          <w:rFonts w:ascii="Calibri" w:eastAsiaTheme="majorEastAsia" w:hAnsi="Calibri" w:cs="Calibri"/>
        </w:rPr>
        <w:t>gyszerű mechanikus oszcillátor</w:t>
      </w:r>
      <w:r w:rsidR="009D2D13">
        <w:rPr>
          <w:rStyle w:val="normaltextrun"/>
          <w:rFonts w:ascii="Calibri" w:eastAsiaTheme="majorEastAsia" w:hAnsi="Calibri" w:cs="Calibri"/>
        </w:rPr>
        <w:t>ként,</w:t>
      </w:r>
      <w:r w:rsidR="0028186C">
        <w:rPr>
          <w:rStyle w:val="normaltextrun"/>
          <w:rFonts w:ascii="Calibri" w:eastAsiaTheme="majorEastAsia" w:hAnsi="Calibri" w:cs="Calibri"/>
        </w:rPr>
        <w:t xml:space="preserve"> egy tömeg </w:t>
      </w:r>
      <w:r w:rsidR="00A870BF">
        <w:rPr>
          <w:rStyle w:val="normaltextrun"/>
          <w:rFonts w:ascii="Calibri" w:eastAsiaTheme="majorEastAsia" w:hAnsi="Calibri" w:cs="Calibri"/>
        </w:rPr>
        <w:t xml:space="preserve">és </w:t>
      </w:r>
      <w:r w:rsidR="0028186C">
        <w:rPr>
          <w:rStyle w:val="normaltextrun"/>
          <w:rFonts w:ascii="Calibri" w:eastAsiaTheme="majorEastAsia" w:hAnsi="Calibri" w:cs="Calibri"/>
        </w:rPr>
        <w:t>egy rugó</w:t>
      </w:r>
      <w:r w:rsidR="008A20A5">
        <w:rPr>
          <w:rStyle w:val="normaltextrun"/>
          <w:rFonts w:ascii="Calibri" w:eastAsiaTheme="majorEastAsia" w:hAnsi="Calibri" w:cs="Calibri"/>
        </w:rPr>
        <w:t xml:space="preserve"> </w:t>
      </w:r>
      <w:r w:rsidR="00A870BF">
        <w:rPr>
          <w:rStyle w:val="normaltextrun"/>
          <w:rFonts w:ascii="Calibri" w:eastAsiaTheme="majorEastAsia" w:hAnsi="Calibri" w:cs="Calibri"/>
        </w:rPr>
        <w:t>kapcsolata</w:t>
      </w:r>
      <w:r w:rsidR="0046097E">
        <w:rPr>
          <w:rStyle w:val="normaltextrun"/>
          <w:rFonts w:ascii="Calibri" w:eastAsiaTheme="majorEastAsia" w:hAnsi="Calibri" w:cs="Calibri"/>
        </w:rPr>
        <w:t>ként írjuk le</w:t>
      </w:r>
      <w:r w:rsidR="00A870BF">
        <w:rPr>
          <w:rStyle w:val="normaltextrun"/>
          <w:rFonts w:ascii="Calibri" w:eastAsiaTheme="majorEastAsia" w:hAnsi="Calibri" w:cs="Calibri"/>
        </w:rPr>
        <w:t xml:space="preserve">. </w:t>
      </w:r>
      <w:r w:rsidR="00955FDA">
        <w:rPr>
          <w:rStyle w:val="normaltextrun"/>
          <w:rFonts w:ascii="Calibri" w:eastAsiaTheme="majorEastAsia" w:hAnsi="Calibri" w:cs="Calibri"/>
        </w:rPr>
        <w:t>(</w:t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begin"/>
      </w:r>
      <w:r w:rsidRPr="00DE3277">
        <w:rPr>
          <w:rStyle w:val="normaltextrun"/>
          <w:rFonts w:ascii="Calibri" w:eastAsiaTheme="majorEastAsia" w:hAnsi="Calibri" w:cs="Calibri"/>
          <w:i/>
          <w:iCs/>
        </w:rPr>
        <w:instrText xml:space="preserve"> REF _Ref71901584 \h </w:instrText>
      </w:r>
      <w:r w:rsidR="00DE3277" w:rsidRPr="00DE3277">
        <w:rPr>
          <w:rStyle w:val="normaltextrun"/>
          <w:rFonts w:ascii="Calibri" w:eastAsiaTheme="majorEastAsia" w:hAnsi="Calibri" w:cs="Calibri"/>
          <w:i/>
          <w:iCs/>
        </w:rPr>
        <w:instrText xml:space="preserve"> \* MERGEFORMAT </w:instrText>
      </w:r>
      <w:r w:rsidRPr="00DE3277">
        <w:rPr>
          <w:rStyle w:val="normaltextrun"/>
          <w:rFonts w:ascii="Calibri" w:eastAsiaTheme="majorEastAsia" w:hAnsi="Calibri" w:cs="Calibri"/>
          <w:i/>
          <w:iCs/>
        </w:rPr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separate"/>
      </w:r>
      <w:r w:rsidR="00FD7803" w:rsidRPr="00FD7803">
        <w:rPr>
          <w:i/>
          <w:iCs/>
          <w:noProof/>
        </w:rPr>
        <w:t>1.</w:t>
      </w:r>
      <w:r w:rsidR="00FD7803" w:rsidRPr="00FD7803">
        <w:rPr>
          <w:i/>
          <w:iCs/>
        </w:rPr>
        <w:t xml:space="preserve"> ábra</w:t>
      </w:r>
      <w:r w:rsidRPr="00DE3277">
        <w:rPr>
          <w:rStyle w:val="normaltextrun"/>
          <w:rFonts w:ascii="Calibri" w:eastAsiaTheme="majorEastAsia" w:hAnsi="Calibri" w:cs="Calibri"/>
          <w:i/>
          <w:iCs/>
        </w:rPr>
        <w:fldChar w:fldCharType="end"/>
      </w:r>
      <w:r w:rsidR="00955FDA">
        <w:t>)</w:t>
      </w:r>
      <w:r w:rsidR="00FF074A">
        <w:t xml:space="preserve"> A rugót </w:t>
      </w:r>
      <w:r w:rsidR="00BD0464">
        <w:t xml:space="preserve">egy </w:t>
      </w:r>
      <w:r w:rsidR="00432A04">
        <w:rPr>
          <w:i/>
          <w:iCs/>
        </w:rPr>
        <w:t>k</w:t>
      </w:r>
      <w:r w:rsidR="00BD0464">
        <w:rPr>
          <w:i/>
          <w:iCs/>
        </w:rPr>
        <w:t xml:space="preserve"> </w:t>
      </w:r>
      <w:r w:rsidR="00BD0464">
        <w:t>– rugóállandó</w:t>
      </w:r>
      <w:r w:rsidR="008E085E">
        <w:t>jú</w:t>
      </w:r>
      <w:r w:rsidR="00BD0464">
        <w:t xml:space="preserve"> és </w:t>
      </w:r>
      <w:r w:rsidR="00432A04">
        <w:rPr>
          <w:i/>
          <w:iCs/>
        </w:rPr>
        <w:t>c</w:t>
      </w:r>
      <w:r w:rsidR="00BD0464">
        <w:t xml:space="preserve"> – csillapítási tényező</w:t>
      </w:r>
      <w:r w:rsidR="009B0C53">
        <w:t>jű csillapító</w:t>
      </w:r>
      <w:r w:rsidR="00BD0464">
        <w:t xml:space="preserve"> párhuzamosan kapcsolt </w:t>
      </w:r>
      <w:r w:rsidR="009B0C53">
        <w:t>eredőjével vesszük figyelembe, ami összeköttetésben van egy</w:t>
      </w:r>
      <w:r w:rsidR="00CF640C">
        <w:t xml:space="preserve"> </w:t>
      </w:r>
      <w:r w:rsidR="00DE76ED">
        <w:rPr>
          <w:i/>
          <w:iCs/>
        </w:rPr>
        <w:t>m</w:t>
      </w:r>
      <w:r w:rsidR="00DE76ED">
        <w:t xml:space="preserve"> – tömeg</w:t>
      </w:r>
      <w:r w:rsidR="009B0C53">
        <w:t>gel</w:t>
      </w:r>
      <w:r w:rsidR="00DE76ED">
        <w:t>.</w:t>
      </w:r>
      <w:r w:rsidR="00F454B1">
        <w:t xml:space="preserve"> </w:t>
      </w:r>
      <w:r w:rsidR="008E085E">
        <w:t xml:space="preserve">[2] </w:t>
      </w:r>
      <w:r w:rsidR="00F454B1">
        <w:rPr>
          <w:rFonts w:cstheme="minorHAnsi"/>
        </w:rPr>
        <w:t>[5]</w:t>
      </w:r>
    </w:p>
    <w:p w14:paraId="6CAAC4C6" w14:textId="27209B14" w:rsidR="00A56B48" w:rsidRDefault="00FF074A" w:rsidP="00C91A67">
      <w:pPr>
        <w:pStyle w:val="paragraph"/>
        <w:spacing w:before="0" w:beforeAutospacing="0" w:after="0" w:afterAutospacing="0"/>
        <w:ind w:left="360" w:firstLine="0"/>
        <w:jc w:val="center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FD494" wp14:editId="3C05F0B3">
                <wp:simplePos x="0" y="0"/>
                <wp:positionH relativeFrom="margin">
                  <wp:align>center</wp:align>
                </wp:positionH>
                <wp:positionV relativeFrom="paragraph">
                  <wp:posOffset>1540305</wp:posOffset>
                </wp:positionV>
                <wp:extent cx="227457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9" w:name="_Ref71901584"/>
                          <w:p w14:paraId="0086BF8D" w14:textId="69454FF2" w:rsidR="00A56B48" w:rsidRPr="000419C8" w:rsidRDefault="00A56B48" w:rsidP="00A56B4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D780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9"/>
                            <w:r w:rsidR="007C3C32">
                              <w:t>: Csillapított tömeg rugó rendszer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FD4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21.3pt;width:179.1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" stroked="f">
                <v:textbox style="mso-fit-shape-to-text:t" inset="0,0,0,0">
                  <w:txbxContent>
                    <w:bookmarkStart w:id="10" w:name="_Ref71901584"/>
                    <w:p w14:paraId="0086BF8D" w14:textId="69454FF2" w:rsidR="00A56B48" w:rsidRPr="000419C8" w:rsidRDefault="00A56B48" w:rsidP="00A56B4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D780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0"/>
                      <w:r w:rsidR="007C3C32">
                        <w:t>: Csillapított tömeg rugó rendszer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1A67">
        <w:rPr>
          <w:noProof/>
          <w:lang w:val="en-US" w:eastAsia="zh-CN"/>
        </w:rPr>
        <w:drawing>
          <wp:inline distT="0" distB="0" distL="0" distR="0" wp14:anchorId="4ED8BA45" wp14:editId="321C58AD">
            <wp:extent cx="2341245" cy="13957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655" r="7166"/>
                    <a:stretch/>
                  </pic:blipFill>
                  <pic:spPr bwMode="auto">
                    <a:xfrm>
                      <a:off x="0" y="0"/>
                      <a:ext cx="234124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B1750" w14:textId="79CFDCEA" w:rsidR="00AE1D61" w:rsidRDefault="00AE1D61" w:rsidP="007F1DA8">
      <w:pPr>
        <w:rPr>
          <w:rStyle w:val="normaltextrun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</w:rPr>
        <w:lastRenderedPageBreak/>
        <w:t xml:space="preserve">A rendszer modelljét csillapított tömeg rugó rendszerek </w:t>
      </w:r>
      <w:proofErr w:type="spellStart"/>
      <w:r>
        <w:rPr>
          <w:rStyle w:val="normaltextrun"/>
          <w:rFonts w:ascii="Calibri" w:eastAsiaTheme="majorEastAsia" w:hAnsi="Calibri" w:cs="Calibri"/>
        </w:rPr>
        <w:t>sorbakötött</w:t>
      </w:r>
      <w:proofErr w:type="spellEnd"/>
      <w:r>
        <w:rPr>
          <w:rStyle w:val="normaltextrun"/>
          <w:rFonts w:ascii="Calibri" w:eastAsiaTheme="majorEastAsia" w:hAnsi="Calibri" w:cs="Calibri"/>
        </w:rPr>
        <w:t xml:space="preserve"> változatával modellezzük.</w:t>
      </w:r>
    </w:p>
    <w:p w14:paraId="4070A44A" w14:textId="77777777" w:rsidR="00BA7A06" w:rsidRDefault="00BA7A06" w:rsidP="00BA7A06">
      <w:pPr>
        <w:keepNext/>
        <w:jc w:val="center"/>
      </w:pPr>
      <w:r w:rsidRPr="00BA7A06">
        <w:rPr>
          <w:rFonts w:ascii="Calibri" w:eastAsiaTheme="majorEastAsia" w:hAnsi="Calibri" w:cs="Calibri"/>
          <w:noProof/>
          <w:lang w:val="en-US" w:eastAsia="zh-CN"/>
        </w:rPr>
        <w:drawing>
          <wp:inline distT="0" distB="0" distL="0" distR="0" wp14:anchorId="1BA8FF41" wp14:editId="7B1154EF">
            <wp:extent cx="3905250" cy="1375361"/>
            <wp:effectExtent l="0" t="0" r="0" b="0"/>
            <wp:docPr id="2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2DA147D-3D90-41BC-B9A0-027ED7264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2DA147D-3D90-41BC-B9A0-027ED7264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935" cy="1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A83C" w14:textId="65823FC5" w:rsidR="00BA7A06" w:rsidRDefault="00C956F0" w:rsidP="00BA7A06">
      <w:pPr>
        <w:pStyle w:val="Caption"/>
        <w:jc w:val="center"/>
      </w:pPr>
      <w:fldSimple w:instr=" SEQ ábra \* ARABIC ">
        <w:r w:rsidR="00FD7803">
          <w:rPr>
            <w:noProof/>
          </w:rPr>
          <w:t>2</w:t>
        </w:r>
      </w:fldSimple>
      <w:r w:rsidR="00BA7A06">
        <w:t xml:space="preserve"> ábra: Három szabadságfokú rezgő rendszer</w:t>
      </w:r>
    </w:p>
    <w:p w14:paraId="13C69E07" w14:textId="77777777" w:rsidR="00AE1D61" w:rsidRDefault="00AE1D61" w:rsidP="00AE1D61">
      <w:pPr>
        <w:rPr>
          <w:rStyle w:val="normaltextrun"/>
          <w:rFonts w:ascii="Calibri" w:eastAsiaTheme="majorEastAsia" w:hAnsi="Calibri" w:cs="Calibri"/>
        </w:rPr>
      </w:pPr>
      <w:r>
        <w:rPr>
          <w:rStyle w:val="normaltextrun"/>
          <w:rFonts w:ascii="Calibri" w:eastAsiaTheme="majorEastAsia" w:hAnsi="Calibri" w:cs="Calibri"/>
        </w:rPr>
        <w:t xml:space="preserve">A mi esetünkben mivel a motor egy kör keresztmetszetű alkatrész, az utolsó és az első tömegpontokat összekötjük egy rugóval, ami a tömegek kellően nagy száma esetén jól közelíti a motor állórészén és házán tapasztalható modális viselkedést és </w:t>
      </w:r>
      <w:commentRangeStart w:id="11"/>
      <w:r>
        <w:rPr>
          <w:rStyle w:val="normaltextrun"/>
          <w:rFonts w:ascii="Calibri" w:eastAsiaTheme="majorEastAsia" w:hAnsi="Calibri" w:cs="Calibri"/>
        </w:rPr>
        <w:t>hullámterjedést</w:t>
      </w:r>
      <w:commentRangeEnd w:id="11"/>
      <w:r>
        <w:rPr>
          <w:rStyle w:val="CommentReference"/>
        </w:rPr>
        <w:commentReference w:id="11"/>
      </w:r>
      <w:r>
        <w:rPr>
          <w:rStyle w:val="normaltextrun"/>
          <w:rFonts w:ascii="Calibri" w:eastAsiaTheme="majorEastAsia" w:hAnsi="Calibri" w:cs="Calibri"/>
        </w:rPr>
        <w:t>.</w:t>
      </w:r>
    </w:p>
    <w:p w14:paraId="09447848" w14:textId="6041EC16" w:rsidR="00BA7A06" w:rsidRDefault="00BA7A06" w:rsidP="00BA7A06">
      <w:pPr>
        <w:keepNext/>
        <w:ind w:firstLine="0"/>
        <w:jc w:val="center"/>
      </w:pPr>
      <w:r w:rsidRPr="00BA7A06">
        <w:rPr>
          <w:noProof/>
          <w:lang w:val="en-US" w:eastAsia="zh-CN"/>
        </w:rPr>
        <w:drawing>
          <wp:inline distT="0" distB="0" distL="0" distR="0" wp14:anchorId="54E3B2E1" wp14:editId="67A41D03">
            <wp:extent cx="3392443" cy="1971675"/>
            <wp:effectExtent l="0" t="0" r="0" b="0"/>
            <wp:docPr id="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3897693-C3E2-4963-8957-420FA5D61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63897693-C3E2-4963-8957-420FA5D61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768" cy="19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80B9" w14:textId="30373F99" w:rsidR="004304D3" w:rsidRDefault="00C956F0" w:rsidP="00BA7A06">
      <w:pPr>
        <w:pStyle w:val="Caption"/>
        <w:jc w:val="center"/>
      </w:pPr>
      <w:fldSimple w:instr=" SEQ ábra \* ARABIC ">
        <w:r w:rsidR="00FD7803">
          <w:rPr>
            <w:noProof/>
          </w:rPr>
          <w:t>3</w:t>
        </w:r>
      </w:fldSimple>
      <w:r w:rsidR="00BA7A06">
        <w:t xml:space="preserve"> ábra: Három szabadságfokú „visszacsatolt rezgőkör”</w:t>
      </w:r>
    </w:p>
    <w:p w14:paraId="2B3B3AE3" w14:textId="009E2086" w:rsidR="00BA7A06" w:rsidRDefault="00BA7A06">
      <w:pPr>
        <w:ind w:firstLine="0"/>
        <w:jc w:val="left"/>
      </w:pPr>
      <w:r>
        <w:br w:type="page"/>
      </w:r>
    </w:p>
    <w:p w14:paraId="6C2495A7" w14:textId="236E18C2" w:rsidR="00904467" w:rsidRDefault="00904467" w:rsidP="00904467">
      <w:pPr>
        <w:pStyle w:val="Heading1"/>
      </w:pPr>
      <w:bookmarkStart w:id="12" w:name="_Toc74691486"/>
      <w:r>
        <w:lastRenderedPageBreak/>
        <w:t>A tervezés részletes leírása, a választott megoldások indoklása</w:t>
      </w:r>
      <w:bookmarkEnd w:id="12"/>
    </w:p>
    <w:p w14:paraId="2A51F7AC" w14:textId="77777777" w:rsidR="0074632D" w:rsidRPr="0074632D" w:rsidRDefault="0074632D" w:rsidP="0074632D"/>
    <w:p w14:paraId="48C474E1" w14:textId="483FF3F0" w:rsidR="00107AC0" w:rsidRDefault="00107AC0" w:rsidP="00107AC0">
      <w:commentRangeStart w:id="13"/>
      <w:r>
        <w:t xml:space="preserve">A feladatom egy olyan </w:t>
      </w:r>
      <w:proofErr w:type="spellStart"/>
      <w:r>
        <w:t>MatLab</w:t>
      </w:r>
      <w:proofErr w:type="spellEnd"/>
      <w:r>
        <w:t xml:space="preserve"> </w:t>
      </w:r>
      <w:r w:rsidR="00421281">
        <w:t xml:space="preserve">program </w:t>
      </w:r>
      <w:r>
        <w:t>írása</w:t>
      </w:r>
      <w:r w:rsidR="000B3CCB">
        <w:t xml:space="preserve"> volt</w:t>
      </w:r>
      <w:r>
        <w:t>, amellyel tetszőleges számú pontszerű tömeget lehet modellezni egymással sorba kapcsolt rugókkal</w:t>
      </w:r>
      <w:r w:rsidR="002174AE">
        <w:t>.</w:t>
      </w:r>
      <w:r>
        <w:t xml:space="preserve"> </w:t>
      </w:r>
      <w:r w:rsidR="002174AE">
        <w:t>A</w:t>
      </w:r>
      <w:r>
        <w:t xml:space="preserve">z </w:t>
      </w:r>
      <w:r w:rsidR="002174AE">
        <w:t xml:space="preserve">első és az </w:t>
      </w:r>
      <w:r>
        <w:t>utolsó</w:t>
      </w:r>
      <w:r w:rsidR="002174AE">
        <w:t xml:space="preserve"> </w:t>
      </w:r>
      <w:r>
        <w:t>tömeg</w:t>
      </w:r>
      <w:r w:rsidR="002174AE">
        <w:t xml:space="preserve"> egy rugóval</w:t>
      </w:r>
      <w:r w:rsidR="002F15C0">
        <w:t xml:space="preserve"> és csillapítóval</w:t>
      </w:r>
      <w:r w:rsidR="002174AE">
        <w:t xml:space="preserve"> való </w:t>
      </w:r>
      <w:r>
        <w:t>összecsatol</w:t>
      </w:r>
      <w:r w:rsidR="002174AE">
        <w:t>ásával a modell egy a motor állórészéhez hasonló viselkedést fog leírni.</w:t>
      </w:r>
      <w:commentRangeEnd w:id="13"/>
      <w:r w:rsidR="002174AE">
        <w:rPr>
          <w:rStyle w:val="CommentReference"/>
        </w:rPr>
        <w:t xml:space="preserve"> </w:t>
      </w:r>
      <w:r w:rsidR="00421281">
        <w:rPr>
          <w:rStyle w:val="CommentReference"/>
        </w:rPr>
        <w:commentReference w:id="13"/>
      </w:r>
    </w:p>
    <w:p w14:paraId="1DAD3279" w14:textId="587E2151" w:rsidR="00107AC0" w:rsidRDefault="00107AC0" w:rsidP="00107AC0">
      <w:pPr>
        <w:pStyle w:val="Heading2"/>
        <w:rPr>
          <w:rStyle w:val="normaltextrun"/>
        </w:rPr>
      </w:pPr>
      <w:bookmarkStart w:id="14" w:name="_Toc74691487"/>
      <w:r w:rsidRPr="00981138">
        <w:rPr>
          <w:rStyle w:val="normaltextrun"/>
        </w:rPr>
        <w:t xml:space="preserve">A </w:t>
      </w:r>
      <w:r>
        <w:rPr>
          <w:rStyle w:val="normaltextrun"/>
        </w:rPr>
        <w:t>matematikai modell felállítása</w:t>
      </w:r>
      <w:bookmarkEnd w:id="14"/>
    </w:p>
    <w:p w14:paraId="79D1062D" w14:textId="77777777" w:rsidR="000B3CCB" w:rsidRPr="000B3CCB" w:rsidRDefault="000B3CCB" w:rsidP="000B3CCB"/>
    <w:p w14:paraId="3158B0BF" w14:textId="6A351467" w:rsidR="008173BD" w:rsidRDefault="004242B4" w:rsidP="00DF729E">
      <w:r>
        <w:t xml:space="preserve">Egy mechanikai rendszer mozgásegyenletét a következőképpen írhatjuk </w:t>
      </w:r>
      <w:r w:rsidR="00AC2233">
        <w:t>f</w:t>
      </w:r>
      <w:r>
        <w:t>e</w:t>
      </w:r>
      <w:r w:rsidR="00AC2233">
        <w:t>l</w:t>
      </w:r>
      <w:r>
        <w:t>.</w:t>
      </w:r>
      <w:r w:rsidR="00E653B0">
        <w:t xml:space="preserve"> A rendszer gerjesztése a tömegekre ható </w:t>
      </w:r>
      <w:r w:rsidR="00E653B0" w:rsidRPr="00E653B0">
        <w:rPr>
          <w:i/>
          <w:iCs/>
        </w:rPr>
        <w:t>f(t)</w:t>
      </w:r>
      <w:r w:rsidR="00E653B0">
        <w:t xml:space="preserve"> erők, a válasza pedig a tömegek </w:t>
      </w:r>
      <w:r w:rsidR="00E653B0" w:rsidRPr="00E653B0">
        <w:rPr>
          <w:i/>
          <w:iCs/>
        </w:rPr>
        <w:t>u(t)</w:t>
      </w:r>
      <w:r w:rsidR="00E653B0">
        <w:t xml:space="preserve"> elmozdulásai. A tömeget az </w:t>
      </w:r>
      <w:r w:rsidR="00E653B0" w:rsidRPr="00E653B0">
        <w:rPr>
          <w:i/>
          <w:iCs/>
        </w:rPr>
        <w:t>f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erő, a </w:t>
      </w:r>
      <w:r w:rsidR="00E653B0" w:rsidRPr="00E653B0">
        <w:rPr>
          <w:i/>
          <w:iCs/>
        </w:rPr>
        <w:t>c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csillapítás és a </w:t>
      </w:r>
      <w:r w:rsidR="00E653B0" w:rsidRPr="00E653B0">
        <w:rPr>
          <w:i/>
          <w:iCs/>
        </w:rPr>
        <w:t>k</w:t>
      </w:r>
      <w:r w:rsidR="00E653B0" w:rsidRPr="00E653B0">
        <w:rPr>
          <w:i/>
          <w:iCs/>
          <w:vertAlign w:val="subscript"/>
        </w:rPr>
        <w:t>1</w:t>
      </w:r>
      <w:r w:rsidR="00E653B0">
        <w:t xml:space="preserve"> merevségből származó erők gyorsítják. [3]</w:t>
      </w:r>
    </w:p>
    <w:p w14:paraId="49A16BF1" w14:textId="54A26C05" w:rsidR="004242B4" w:rsidRDefault="004242B4" w:rsidP="004242B4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CA5CD27" wp14:editId="0A6EB856">
            <wp:extent cx="3649980" cy="2562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455" cy="2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F2B" w14:textId="56C27FA5" w:rsidR="004242B4" w:rsidRDefault="004242B4" w:rsidP="00DE10B2">
      <w:r>
        <w:t xml:space="preserve">Ahol </w:t>
      </w:r>
      <w:r w:rsidR="00E653B0">
        <w:t>az egyenletben</w:t>
      </w:r>
      <w:r w:rsidR="003F48B9">
        <w:t xml:space="preserve"> a változó feletti pont a deriválást jelöli</w:t>
      </w:r>
      <w:r w:rsidR="00E653B0">
        <w:t xml:space="preserve">. </w:t>
      </w:r>
      <w:r w:rsidR="003F48B9">
        <w:t>A rugó rendszer egyenleteit mátrixalakba rendezve a következőt kapjuk.</w:t>
      </w:r>
      <w:r w:rsidR="00421281">
        <w:t xml:space="preserve"> </w:t>
      </w:r>
      <w:r w:rsidR="00E653B0">
        <w:t>[3]</w:t>
      </w:r>
    </w:p>
    <w:p w14:paraId="0DA27310" w14:textId="5E7CF093" w:rsidR="003F48B9" w:rsidRDefault="003F48B9" w:rsidP="003F48B9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E28CFA3" wp14:editId="6856A175">
            <wp:extent cx="2853313" cy="16319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861" cy="16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26E4" w14:textId="1669E290" w:rsidR="003F48B9" w:rsidRDefault="003F48B9" w:rsidP="003F48B9">
      <w:pPr>
        <w:jc w:val="left"/>
      </w:pPr>
      <w:r>
        <w:t>Az egyenletrendszer kompakt formája</w:t>
      </w:r>
    </w:p>
    <w:p w14:paraId="772567DB" w14:textId="15EF25D7" w:rsidR="003F48B9" w:rsidRDefault="003F48B9" w:rsidP="003F48B9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E91B281" wp14:editId="318D547E">
            <wp:extent cx="1930400" cy="271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7529" cy="2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6833" w14:textId="17363D0A" w:rsidR="003F48B9" w:rsidRDefault="003F48B9" w:rsidP="003D55F8">
      <w:r>
        <w:t xml:space="preserve">A </w:t>
      </w:r>
      <w:r>
        <w:rPr>
          <w:b/>
          <w:bCs/>
        </w:rPr>
        <w:t xml:space="preserve">K </w:t>
      </w:r>
      <w:r>
        <w:t xml:space="preserve">a rendszer merevségmátrixa, </w:t>
      </w:r>
      <w:r>
        <w:rPr>
          <w:b/>
          <w:bCs/>
        </w:rPr>
        <w:t>C</w:t>
      </w:r>
      <w:r>
        <w:t xml:space="preserve"> a csillapításmátrix, </w:t>
      </w:r>
      <w:r>
        <w:rPr>
          <w:b/>
          <w:bCs/>
        </w:rPr>
        <w:t>M</w:t>
      </w:r>
      <w:r>
        <w:t xml:space="preserve"> pedig a </w:t>
      </w:r>
      <w:commentRangeStart w:id="15"/>
      <w:r>
        <w:t>tömegmátrix</w:t>
      </w:r>
      <w:commentRangeEnd w:id="15"/>
      <w:r w:rsidR="00AC2233">
        <w:rPr>
          <w:rStyle w:val="CommentReference"/>
        </w:rPr>
        <w:commentReference w:id="15"/>
      </w:r>
      <w:r>
        <w:t>.</w:t>
      </w:r>
    </w:p>
    <w:p w14:paraId="16D071C4" w14:textId="77BD710F" w:rsidR="003F48B9" w:rsidRDefault="00A3276F" w:rsidP="00DF729E">
      <w:pPr>
        <w:rPr>
          <w:i/>
          <w:iCs/>
        </w:rPr>
      </w:pPr>
      <w:r>
        <w:t>Ha</w:t>
      </w:r>
      <w:r w:rsidR="003F48B9">
        <w:t xml:space="preserve"> </w:t>
      </w:r>
      <w:r>
        <w:t xml:space="preserve">feltételezzük, hogy minden időbeli változás </w:t>
      </w:r>
      <w:proofErr w:type="spellStart"/>
      <w:r w:rsidRPr="00793EC6">
        <w:rPr>
          <w:i/>
          <w:iCs/>
        </w:rPr>
        <w:t>e</w:t>
      </w:r>
      <w:r w:rsidRPr="00793EC6">
        <w:rPr>
          <w:i/>
          <w:iCs/>
          <w:vertAlign w:val="superscript"/>
        </w:rPr>
        <w:t>j</w:t>
      </w:r>
      <w:r w:rsidR="00793EC6" w:rsidRPr="00793EC6">
        <w:rPr>
          <w:i/>
          <w:iCs/>
          <w:vertAlign w:val="superscript"/>
        </w:rPr>
        <w:t>ωt</w:t>
      </w:r>
      <w:proofErr w:type="spellEnd"/>
      <w:r w:rsidR="00793EC6">
        <w:rPr>
          <w:i/>
          <w:iCs/>
        </w:rPr>
        <w:t xml:space="preserve"> </w:t>
      </w:r>
      <w:r w:rsidR="00793EC6">
        <w:t xml:space="preserve">alakú, akkor az idő szerinti deriválás a </w:t>
      </w:r>
      <w:proofErr w:type="spellStart"/>
      <w:r w:rsidR="00793EC6">
        <w:rPr>
          <w:i/>
          <w:iCs/>
        </w:rPr>
        <w:t>j</w:t>
      </w:r>
      <w:r w:rsidR="00793EC6" w:rsidRPr="00793EC6">
        <w:rPr>
          <w:i/>
          <w:iCs/>
        </w:rPr>
        <w:t>ω</w:t>
      </w:r>
      <w:proofErr w:type="spellEnd"/>
      <w:r w:rsidR="00793EC6" w:rsidRPr="00793EC6">
        <w:t xml:space="preserve"> képzetes frekvenciával való szorzásba </w:t>
      </w:r>
      <w:proofErr w:type="spellStart"/>
      <w:r w:rsidR="00793EC6" w:rsidRPr="00793EC6">
        <w:t>transzformálódik</w:t>
      </w:r>
      <w:proofErr w:type="spellEnd"/>
      <w:r w:rsidR="00793EC6" w:rsidRPr="00793EC6">
        <w:t>. Így a következő alakot</w:t>
      </w:r>
      <w:r w:rsidR="00793EC6">
        <w:t xml:space="preserve"> kapjuk. </w:t>
      </w:r>
      <w:r w:rsidR="00793EC6" w:rsidRPr="00793EC6">
        <w:t>[3]</w:t>
      </w:r>
    </w:p>
    <w:p w14:paraId="77FA2E05" w14:textId="15F8F13E" w:rsidR="00793EC6" w:rsidRDefault="00793EC6" w:rsidP="00793EC6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81A83F0" wp14:editId="169CBC85">
            <wp:extent cx="2159000" cy="311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857" cy="3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4C22" w14:textId="3CB56FCC" w:rsidR="003E2F6E" w:rsidRDefault="003E2F6E" w:rsidP="00DF729E">
      <w:r>
        <w:t xml:space="preserve">A továbbiakban rendszer </w:t>
      </w:r>
      <w:proofErr w:type="spellStart"/>
      <w:r>
        <w:t>módusainak</w:t>
      </w:r>
      <w:proofErr w:type="spellEnd"/>
      <w:r>
        <w:t xml:space="preserve"> bevezetésével egy egyszerűbb megoldást kapunk, a</w:t>
      </w:r>
      <w:r w:rsidR="00AC2233">
        <w:t>hol a</w:t>
      </w:r>
      <w:r>
        <w:t xml:space="preserve"> </w:t>
      </w:r>
      <w:proofErr w:type="spellStart"/>
      <w:r>
        <w:t>módusok</w:t>
      </w:r>
      <w:proofErr w:type="spellEnd"/>
      <w:r>
        <w:t xml:space="preserve"> olyan rezgésformák melyek fennmaradnak a rendszerben külső gerjesztés nélkül is. Ezeknek a kiszámításához keressük a frekvenciatartománybeli mozgásegyenlet megoldásait úgy, hogy alkalmazzuk a </w:t>
      </w:r>
      <w:r>
        <w:rPr>
          <w:b/>
          <w:bCs/>
        </w:rPr>
        <w:t xml:space="preserve">C = </w:t>
      </w:r>
      <w:proofErr w:type="gramStart"/>
      <w:r>
        <w:rPr>
          <w:b/>
          <w:bCs/>
        </w:rPr>
        <w:t xml:space="preserve">0 </w:t>
      </w:r>
      <w:r>
        <w:t xml:space="preserve"> és</w:t>
      </w:r>
      <w:proofErr w:type="gramEnd"/>
      <w:r>
        <w:t xml:space="preserve"> </w:t>
      </w:r>
      <w:r w:rsidRPr="003E2F6E">
        <w:rPr>
          <w:b/>
          <w:bCs/>
        </w:rPr>
        <w:t>f = 0</w:t>
      </w:r>
      <w:r>
        <w:rPr>
          <w:b/>
          <w:bCs/>
        </w:rPr>
        <w:t xml:space="preserve"> </w:t>
      </w:r>
      <w:r>
        <w:t xml:space="preserve">helyettesítéseket. Így a </w:t>
      </w:r>
      <w:proofErr w:type="spellStart"/>
      <w:r>
        <w:t>módusok</w:t>
      </w:r>
      <w:proofErr w:type="spellEnd"/>
      <w:r>
        <w:t xml:space="preserve"> a következő sajátértékfeladat megoldásai lesznek.</w:t>
      </w:r>
      <w:r w:rsidR="00F454B1">
        <w:t xml:space="preserve"> [5]</w:t>
      </w:r>
    </w:p>
    <w:p w14:paraId="17116C56" w14:textId="16570ED3" w:rsidR="003E2F6E" w:rsidRDefault="003E2F6E" w:rsidP="003E2F6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053265BE" wp14:editId="44611160">
            <wp:extent cx="2279650" cy="25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5750" cy="2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7B89" w14:textId="23725F8D" w:rsidR="00B8224C" w:rsidRDefault="0011649F" w:rsidP="00B8224C">
      <w:pPr>
        <w:jc w:val="left"/>
      </w:pPr>
      <w:r>
        <w:t>A sajátértékfeladat átrendezés után a következő alakra hozható.</w:t>
      </w:r>
    </w:p>
    <w:p w14:paraId="75C864BC" w14:textId="6CAA0284" w:rsidR="0011649F" w:rsidRDefault="0011649F" w:rsidP="0011649F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46824D2" wp14:editId="601A5133">
            <wp:extent cx="1355725" cy="20355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406" cy="2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7EDC" w14:textId="0970A841" w:rsidR="0011649F" w:rsidRDefault="0011649F" w:rsidP="00DF729E">
      <w:r>
        <w:lastRenderedPageBreak/>
        <w:t xml:space="preserve">Ezen az alakon rögtön látszik, hogy a </w:t>
      </w:r>
      <w:r w:rsidRPr="0011649F">
        <w:rPr>
          <w:b/>
          <w:bCs/>
        </w:rPr>
        <w:t>M</w:t>
      </w:r>
      <w:r w:rsidRPr="0011649F">
        <w:rPr>
          <w:b/>
          <w:bCs/>
          <w:vertAlign w:val="superscript"/>
        </w:rPr>
        <w:t>-1</w:t>
      </w:r>
      <w:r>
        <w:rPr>
          <w:b/>
          <w:bCs/>
        </w:rPr>
        <w:t xml:space="preserve">K </w:t>
      </w:r>
      <w:r>
        <w:t xml:space="preserve">mátrix sajátvektorjai a </w:t>
      </w:r>
      <w:proofErr w:type="spellStart"/>
      <w:r>
        <w:rPr>
          <w:rFonts w:cstheme="minorHAnsi"/>
        </w:rPr>
        <w:t>ϕ</w:t>
      </w:r>
      <w:r w:rsidRPr="0011649F">
        <w:rPr>
          <w:vertAlign w:val="subscript"/>
        </w:rPr>
        <w:t>n</w:t>
      </w:r>
      <w:proofErr w:type="spellEnd"/>
      <w:r>
        <w:t xml:space="preserve"> vektorok, az </w:t>
      </w:r>
      <w:proofErr w:type="spellStart"/>
      <w:r>
        <w:rPr>
          <w:rFonts w:cstheme="minorHAnsi"/>
        </w:rPr>
        <w:t>ω</w:t>
      </w:r>
      <w:r w:rsidRPr="0011649F">
        <w:rPr>
          <w:vertAlign w:val="subscript"/>
        </w:rPr>
        <w:t>n</w:t>
      </w:r>
      <w:proofErr w:type="spellEnd"/>
      <w:r>
        <w:t xml:space="preserve"> értékek pedig a sajátértékek. Egy rendszer elmozdulásai felírhatóak a </w:t>
      </w:r>
      <w:proofErr w:type="spellStart"/>
      <w:r>
        <w:t>módusalakokból</w:t>
      </w:r>
      <w:proofErr w:type="spellEnd"/>
      <w:r>
        <w:t xml:space="preserve"> képzett </w:t>
      </w:r>
      <w:r w:rsidR="00B81DBD">
        <w:rPr>
          <w:rFonts w:cstheme="minorHAnsi"/>
          <w:b/>
          <w:bCs/>
        </w:rPr>
        <w:t>φ</w:t>
      </w:r>
      <w:r>
        <w:t xml:space="preserve"> </w:t>
      </w:r>
      <w:proofErr w:type="spellStart"/>
      <w:r>
        <w:t>módusmátrix</w:t>
      </w:r>
      <w:proofErr w:type="spellEnd"/>
      <w:r>
        <w:t xml:space="preserve"> és </w:t>
      </w:r>
      <w:r w:rsidR="00B81DBD" w:rsidRPr="00B81DBD">
        <w:rPr>
          <w:rFonts w:cstheme="minorHAnsi"/>
          <w:b/>
          <w:bCs/>
        </w:rPr>
        <w:t>α</w:t>
      </w:r>
      <w:r w:rsidR="00B81DBD">
        <w:rPr>
          <w:rFonts w:cstheme="minorHAnsi"/>
          <w:b/>
          <w:bCs/>
        </w:rPr>
        <w:t>(</w:t>
      </w:r>
      <w:r w:rsidR="00B81DBD" w:rsidRPr="00B81DBD">
        <w:rPr>
          <w:rFonts w:cstheme="minorHAnsi"/>
          <w:b/>
          <w:bCs/>
        </w:rPr>
        <w:t>ω</w:t>
      </w:r>
      <w:r w:rsidR="00B81DBD">
        <w:rPr>
          <w:rFonts w:cstheme="minorHAnsi"/>
          <w:b/>
          <w:bCs/>
        </w:rPr>
        <w:t>)</w:t>
      </w:r>
      <w:r>
        <w:t xml:space="preserve"> részesedési tényezők szorzataként</w:t>
      </w:r>
      <w:r w:rsidR="00B81DBD">
        <w:t>. Ezt bevezetve a csillapított rendszer mozgásegyenletébe a következő egyenletet kapjuk.</w:t>
      </w:r>
    </w:p>
    <w:p w14:paraId="41F38813" w14:textId="440C0DBB" w:rsidR="00B81DBD" w:rsidRDefault="00B81DBD" w:rsidP="00B81DBD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D778F1C" wp14:editId="25495374">
            <wp:extent cx="2438400" cy="24500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295" cy="2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87AA" w14:textId="7D3BEF09" w:rsidR="00B81DBD" w:rsidRDefault="00B81DBD" w:rsidP="00DF729E">
      <w:r>
        <w:t>A részletes levezetéstől eltekint</w:t>
      </w:r>
      <w:r w:rsidR="00AC2233">
        <w:t>ve</w:t>
      </w:r>
      <w:r>
        <w:t xml:space="preserve">, az egyenletrendszer átrendezése után megkapjuk, hogy a részesedési tényezők csatolatlanok, vagyis az n-edik részesedési tényező csupán az n-edik </w:t>
      </w:r>
      <w:proofErr w:type="spellStart"/>
      <w:r>
        <w:t>módusalak</w:t>
      </w:r>
      <w:r w:rsidR="0056316A">
        <w:t>já</w:t>
      </w:r>
      <w:r>
        <w:t>tól</w:t>
      </w:r>
      <w:proofErr w:type="spellEnd"/>
      <w:r>
        <w:t xml:space="preserve"> függ.</w:t>
      </w:r>
    </w:p>
    <w:p w14:paraId="1D72F0E9" w14:textId="138B52C4" w:rsidR="00B81DBD" w:rsidRDefault="00B81DBD" w:rsidP="00B81DBD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762A73B7" wp14:editId="1A37AF27">
            <wp:extent cx="2139950" cy="490533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5971" cy="5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AC3" w14:textId="65C2B469" w:rsidR="00DD7357" w:rsidRDefault="008847C6" w:rsidP="00DF729E">
      <w:r>
        <w:t>A teljes elmozdulás kifejezése.</w:t>
      </w:r>
    </w:p>
    <w:p w14:paraId="79901388" w14:textId="59D3B2A1" w:rsidR="008847C6" w:rsidRDefault="008847C6" w:rsidP="008847C6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63B7A139" wp14:editId="4A23C89B">
            <wp:extent cx="3275890" cy="65405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2403" cy="6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BFE7" w14:textId="7D858C0B" w:rsidR="008847C6" w:rsidRPr="009C70A1" w:rsidRDefault="008847C6" w:rsidP="00DF729E">
      <w:r>
        <w:t xml:space="preserve">Az előző egyenlet azt mondja ki, hogy egy </w:t>
      </w:r>
      <w:r w:rsidRPr="008847C6">
        <w:rPr>
          <w:i/>
          <w:iCs/>
        </w:rPr>
        <w:t>D</w:t>
      </w:r>
      <w:r>
        <w:t xml:space="preserve"> szabadságfokú rendszer adott </w:t>
      </w:r>
      <w:r w:rsidRPr="008847C6">
        <w:rPr>
          <w:b/>
          <w:bCs/>
        </w:rPr>
        <w:t>f</w:t>
      </w:r>
      <w:r>
        <w:rPr>
          <w:b/>
          <w:bCs/>
        </w:rPr>
        <w:t>(</w:t>
      </w:r>
      <w:r w:rsidR="009C70A1" w:rsidRPr="00B81DBD">
        <w:rPr>
          <w:rFonts w:cstheme="minorHAnsi"/>
          <w:b/>
          <w:bCs/>
        </w:rPr>
        <w:t>ω</w:t>
      </w:r>
      <w:r>
        <w:rPr>
          <w:b/>
          <w:bCs/>
        </w:rPr>
        <w:t>)</w:t>
      </w:r>
      <w:r w:rsidR="009C70A1">
        <w:rPr>
          <w:b/>
          <w:bCs/>
        </w:rPr>
        <w:t xml:space="preserve"> </w:t>
      </w:r>
      <w:r w:rsidR="009C70A1">
        <w:t xml:space="preserve">gerjesztésre adott válasza felírható, mint </w:t>
      </w:r>
      <w:r w:rsidR="009C70A1">
        <w:rPr>
          <w:i/>
          <w:iCs/>
        </w:rPr>
        <w:t>D</w:t>
      </w:r>
      <w:r w:rsidR="009C70A1">
        <w:rPr>
          <w:b/>
          <w:bCs/>
          <w:i/>
          <w:iCs/>
        </w:rPr>
        <w:t xml:space="preserve"> </w:t>
      </w:r>
      <w:r w:rsidR="009C70A1">
        <w:t>számú, egymástól független egyszabadságfokú rendszer elmozdulásainak szuperpozíciója, ahol a független egyszabadságfokú rendszerek a sajátfrekvenciákra vannak hangolva. [3]</w:t>
      </w:r>
    </w:p>
    <w:p w14:paraId="35C492F0" w14:textId="70CF7790" w:rsidR="00B8224C" w:rsidRDefault="0056316A" w:rsidP="00B8224C">
      <w:pPr>
        <w:pStyle w:val="Heading2"/>
        <w:rPr>
          <w:rStyle w:val="normaltextrun"/>
        </w:rPr>
      </w:pPr>
      <w:bookmarkStart w:id="16" w:name="_Toc74691488"/>
      <w:r>
        <w:rPr>
          <w:rStyle w:val="normaltextrun"/>
        </w:rPr>
        <w:t>Rendszeregyenlet</w:t>
      </w:r>
      <w:bookmarkEnd w:id="16"/>
    </w:p>
    <w:p w14:paraId="0A389A77" w14:textId="7DCC8C6A" w:rsidR="008F37A0" w:rsidRPr="009C70A1" w:rsidRDefault="008F37A0" w:rsidP="008F37A0">
      <w:pPr>
        <w:ind w:firstLine="0"/>
      </w:pPr>
    </w:p>
    <w:p w14:paraId="46BABBDE" w14:textId="77777777" w:rsidR="008F37A0" w:rsidRDefault="009C70A1" w:rsidP="00B8224C">
      <w:pPr>
        <w:jc w:val="left"/>
      </w:pPr>
      <w:r>
        <w:t>Az előző fejezetben tárgyalt matematika implementálásá</w:t>
      </w:r>
      <w:r w:rsidR="008F37A0">
        <w:t xml:space="preserve">t két részletre bontva oldottam meg. </w:t>
      </w:r>
    </w:p>
    <w:p w14:paraId="24D5CCCF" w14:textId="477A7B71" w:rsidR="00B8224C" w:rsidRPr="000375E8" w:rsidRDefault="008F37A0" w:rsidP="00DF729E">
      <w:r>
        <w:t>Az első függvénynek a „</w:t>
      </w:r>
      <w:proofErr w:type="spellStart"/>
      <w:r>
        <w:t>modusmatrixgenerator</w:t>
      </w:r>
      <w:proofErr w:type="spellEnd"/>
      <w:r>
        <w:t xml:space="preserve">” elnevezést adtam, bemeneti értékként kéri az </w:t>
      </w:r>
      <w:r w:rsidRPr="008F37A0">
        <w:rPr>
          <w:b/>
          <w:bCs/>
        </w:rPr>
        <w:t>m</w:t>
      </w:r>
      <w:r>
        <w:t xml:space="preserve"> </w:t>
      </w:r>
      <w:r w:rsidRPr="008F37A0">
        <w:t>tömeget</w:t>
      </w:r>
      <w:r>
        <w:t xml:space="preserve">, </w:t>
      </w:r>
      <w:r>
        <w:rPr>
          <w:b/>
          <w:bCs/>
        </w:rPr>
        <w:t>k</w:t>
      </w:r>
      <w:r>
        <w:t xml:space="preserve"> rugómerevséget, </w:t>
      </w:r>
      <w:r>
        <w:rPr>
          <w:b/>
          <w:bCs/>
        </w:rPr>
        <w:t xml:space="preserve">c </w:t>
      </w:r>
      <w:r>
        <w:t xml:space="preserve">csillapítási tényezőt, </w:t>
      </w:r>
      <w:proofErr w:type="spellStart"/>
      <w:r w:rsidR="00573667">
        <w:rPr>
          <w:b/>
          <w:bCs/>
        </w:rPr>
        <w:t>Ms</w:t>
      </w:r>
      <w:proofErr w:type="spellEnd"/>
      <w:r w:rsidR="00573667">
        <w:rPr>
          <w:b/>
          <w:bCs/>
        </w:rPr>
        <w:t xml:space="preserve"> </w:t>
      </w:r>
      <w:r w:rsidR="00573667">
        <w:t>tömegpontok</w:t>
      </w:r>
      <w:r>
        <w:t xml:space="preserve"> számát, és hogy a modellezni kívánt rendszerünk visszacsatolt-e.</w:t>
      </w:r>
      <w:r w:rsidR="009C70A1">
        <w:t xml:space="preserve"> </w:t>
      </w:r>
      <w:r>
        <w:t>A megadott paraméterek alapján létrehozza a rendszermátrixokat</w:t>
      </w:r>
      <w:r w:rsidR="00AB12D6">
        <w:t xml:space="preserve">, azokból pedig </w:t>
      </w:r>
      <w:r>
        <w:t xml:space="preserve">a </w:t>
      </w:r>
      <w:proofErr w:type="spellStart"/>
      <w:r>
        <w:t>MatLab</w:t>
      </w:r>
      <w:proofErr w:type="spellEnd"/>
      <w:r>
        <w:t xml:space="preserve"> </w:t>
      </w:r>
      <w:proofErr w:type="spellStart"/>
      <w:r w:rsidRPr="008F37A0">
        <w:rPr>
          <w:b/>
          <w:bCs/>
        </w:rPr>
        <w:t>eig</w:t>
      </w:r>
      <w:proofErr w:type="spellEnd"/>
      <w:r>
        <w:t xml:space="preserve"> parancsá</w:t>
      </w:r>
      <w:r w:rsidR="000375E8">
        <w:t>nak segítségével</w:t>
      </w:r>
      <w:r>
        <w:t xml:space="preserve"> </w:t>
      </w:r>
      <w:r w:rsidR="00AB12D6">
        <w:t>kiszámol</w:t>
      </w:r>
      <w:r>
        <w:t>ja</w:t>
      </w:r>
      <w:r w:rsidR="00AB12D6">
        <w:t xml:space="preserve"> a rendszer sajátértékeit és sajátvektorjait.</w:t>
      </w:r>
      <w:r w:rsidR="000375E8">
        <w:t xml:space="preserve"> A </w:t>
      </w:r>
      <w:r w:rsidR="00AC2233">
        <w:t xml:space="preserve">függvény </w:t>
      </w:r>
      <w:r w:rsidR="000375E8">
        <w:t xml:space="preserve">kimeneti értékei az </w:t>
      </w:r>
      <w:r w:rsidR="000375E8" w:rsidRPr="000375E8">
        <w:rPr>
          <w:b/>
          <w:bCs/>
        </w:rPr>
        <w:t>M</w:t>
      </w:r>
      <w:r w:rsidR="000375E8">
        <w:rPr>
          <w:b/>
          <w:bCs/>
        </w:rPr>
        <w:t xml:space="preserve"> </w:t>
      </w:r>
      <w:r w:rsidR="000375E8">
        <w:t>tömegmátrix,</w:t>
      </w:r>
      <w:r w:rsidR="000375E8">
        <w:rPr>
          <w:b/>
          <w:bCs/>
        </w:rPr>
        <w:t xml:space="preserve"> K </w:t>
      </w:r>
      <w:r w:rsidR="000375E8">
        <w:t>merevségmátrix,</w:t>
      </w:r>
      <w:r w:rsidR="000375E8">
        <w:rPr>
          <w:b/>
          <w:bCs/>
        </w:rPr>
        <w:t xml:space="preserve"> C </w:t>
      </w:r>
      <w:r w:rsidR="000375E8">
        <w:t>csillapításmátrix,</w:t>
      </w:r>
      <w:r w:rsidR="000375E8">
        <w:rPr>
          <w:b/>
          <w:bCs/>
        </w:rPr>
        <w:t xml:space="preserve"> FI </w:t>
      </w:r>
      <w:r w:rsidR="000375E8">
        <w:t>sajátvektormátrix és</w:t>
      </w:r>
      <w:r w:rsidR="000375E8">
        <w:rPr>
          <w:b/>
          <w:bCs/>
        </w:rPr>
        <w:t xml:space="preserve"> OMEGA2 </w:t>
      </w:r>
      <w:r w:rsidR="000375E8">
        <w:rPr>
          <w:rFonts w:cstheme="minorHAnsi"/>
        </w:rPr>
        <w:t>ω</w:t>
      </w:r>
      <w:r w:rsidR="000375E8" w:rsidRPr="000375E8">
        <w:rPr>
          <w:vertAlign w:val="superscript"/>
        </w:rPr>
        <w:t>2</w:t>
      </w:r>
      <w:r w:rsidR="000375E8">
        <w:t xml:space="preserve"> sajátértékek mátrixa.</w:t>
      </w:r>
    </w:p>
    <w:p w14:paraId="150E42C5" w14:textId="7F4E29C5" w:rsidR="00AB12D6" w:rsidRPr="00C01C66" w:rsidRDefault="00AB12D6" w:rsidP="00DF729E">
      <w:r>
        <w:t>A sajátvektorok és sajátértékek felhasználásával, már kitudtam számolni a rendszer részesedési tényezőit és elmozdulásait.</w:t>
      </w:r>
      <w:r w:rsidR="000375E8">
        <w:t xml:space="preserve"> Erre a célra létrehoztam egy „</w:t>
      </w:r>
      <w:proofErr w:type="spellStart"/>
      <w:r w:rsidR="000375E8">
        <w:t>elmozdulasszamitas</w:t>
      </w:r>
      <w:proofErr w:type="spellEnd"/>
      <w:r w:rsidR="000375E8">
        <w:t xml:space="preserve">” nevű függvényt, ami bemenő paraméterként várja a </w:t>
      </w:r>
      <w:r w:rsidR="000375E8" w:rsidRPr="000375E8">
        <w:rPr>
          <w:b/>
          <w:bCs/>
        </w:rPr>
        <w:t>C</w:t>
      </w:r>
      <w:r w:rsidR="000375E8">
        <w:t xml:space="preserve"> csillapításmátrixot, </w:t>
      </w:r>
      <w:r w:rsidR="000375E8">
        <w:rPr>
          <w:b/>
          <w:bCs/>
        </w:rPr>
        <w:t xml:space="preserve">FI </w:t>
      </w:r>
      <w:r w:rsidR="000375E8">
        <w:t xml:space="preserve">sajátvektormátrixot, </w:t>
      </w:r>
      <w:r w:rsidR="000375E8" w:rsidRPr="000375E8">
        <w:rPr>
          <w:b/>
          <w:bCs/>
        </w:rPr>
        <w:t>f</w:t>
      </w:r>
      <w:r w:rsidR="000375E8">
        <w:t xml:space="preserve"> a tömegre ható erőt, </w:t>
      </w:r>
      <w:proofErr w:type="spellStart"/>
      <w:r w:rsidR="000375E8" w:rsidRPr="000375E8">
        <w:rPr>
          <w:b/>
          <w:bCs/>
        </w:rPr>
        <w:t>f</w:t>
      </w:r>
      <w:r w:rsidR="000375E8">
        <w:rPr>
          <w:b/>
          <w:bCs/>
        </w:rPr>
        <w:t>num</w:t>
      </w:r>
      <w:proofErr w:type="spellEnd"/>
      <w:r w:rsidR="000375E8">
        <w:rPr>
          <w:b/>
          <w:bCs/>
        </w:rPr>
        <w:t xml:space="preserve"> </w:t>
      </w:r>
      <w:r w:rsidR="000375E8">
        <w:t xml:space="preserve">azt a számot, hogy hányas tömegre hat a gerjesztőerő, </w:t>
      </w:r>
      <w:proofErr w:type="spellStart"/>
      <w:r w:rsidR="000375E8">
        <w:rPr>
          <w:b/>
          <w:bCs/>
        </w:rPr>
        <w:t>omegakezdo</w:t>
      </w:r>
      <w:proofErr w:type="spellEnd"/>
      <w:r w:rsidR="000375E8">
        <w:t xml:space="preserve"> az </w:t>
      </w:r>
      <w:proofErr w:type="spellStart"/>
      <w:r w:rsidR="000375E8">
        <w:t>omega</w:t>
      </w:r>
      <w:proofErr w:type="spellEnd"/>
      <w:r w:rsidR="000375E8">
        <w:t xml:space="preserve"> változó kezdeti értékét, </w:t>
      </w:r>
      <w:proofErr w:type="spellStart"/>
      <w:r w:rsidR="00C01C66">
        <w:rPr>
          <w:b/>
          <w:bCs/>
        </w:rPr>
        <w:t>Nomega</w:t>
      </w:r>
      <w:proofErr w:type="spellEnd"/>
      <w:r w:rsidR="00C01C66">
        <w:t xml:space="preserve"> az </w:t>
      </w:r>
      <w:proofErr w:type="spellStart"/>
      <w:r w:rsidR="00C01C66">
        <w:t>omega</w:t>
      </w:r>
      <w:proofErr w:type="spellEnd"/>
      <w:r w:rsidR="00C01C66">
        <w:t xml:space="preserve"> változó felbontása, </w:t>
      </w:r>
      <w:proofErr w:type="spellStart"/>
      <w:r w:rsidR="00C01C66">
        <w:rPr>
          <w:b/>
          <w:bCs/>
        </w:rPr>
        <w:t>Kiertekeles</w:t>
      </w:r>
      <w:proofErr w:type="spellEnd"/>
      <w:r w:rsidR="00C01C66">
        <w:t xml:space="preserve"> az </w:t>
      </w:r>
      <w:proofErr w:type="spellStart"/>
      <w:r w:rsidR="00C01C66">
        <w:t>omega</w:t>
      </w:r>
      <w:proofErr w:type="spellEnd"/>
      <w:r w:rsidR="00C01C66">
        <w:t xml:space="preserve"> változó végső értékét, amit az irodalom </w:t>
      </w:r>
      <w:r w:rsidR="00C01C66" w:rsidRPr="00C01C66">
        <w:rPr>
          <w:rFonts w:cstheme="minorHAnsi"/>
          <w:b/>
          <w:bCs/>
        </w:rPr>
        <w:t>Ω</w:t>
      </w:r>
      <w:r w:rsidR="00C01C66">
        <w:t xml:space="preserve"> – </w:t>
      </w:r>
      <w:proofErr w:type="spellStart"/>
      <w:r w:rsidR="00C01C66">
        <w:t>val</w:t>
      </w:r>
      <w:proofErr w:type="spellEnd"/>
      <w:r w:rsidR="00C01C66">
        <w:t xml:space="preserve"> jelöl, ez az érték a sajátértékek maximumát szorozza, így a kiértékelési tartományt növeli és utolsó bemenő értékként kéri az </w:t>
      </w:r>
      <w:proofErr w:type="spellStart"/>
      <w:r w:rsidR="00C01C66">
        <w:rPr>
          <w:b/>
          <w:bCs/>
        </w:rPr>
        <w:t>Ms</w:t>
      </w:r>
      <w:proofErr w:type="spellEnd"/>
      <w:r w:rsidR="00C01C66">
        <w:t xml:space="preserve"> tömegpontok számát. Eredményként visszaadja az </w:t>
      </w:r>
      <w:r w:rsidR="00C01C66" w:rsidRPr="00C01C66">
        <w:rPr>
          <w:b/>
          <w:bCs/>
        </w:rPr>
        <w:t>U</w:t>
      </w:r>
      <w:r w:rsidR="00C01C66">
        <w:t xml:space="preserve"> </w:t>
      </w:r>
      <w:proofErr w:type="spellStart"/>
      <w:r w:rsidR="00C01C66">
        <w:t>elmozdulásmátrixot</w:t>
      </w:r>
      <w:proofErr w:type="spellEnd"/>
      <w:r w:rsidR="00C01C66">
        <w:t xml:space="preserve">, </w:t>
      </w:r>
      <w:r w:rsidR="00C01C66">
        <w:rPr>
          <w:b/>
          <w:bCs/>
        </w:rPr>
        <w:t>ALFA</w:t>
      </w:r>
      <w:r w:rsidR="00C01C66">
        <w:t xml:space="preserve"> részesedésitényező mátrixot, </w:t>
      </w:r>
      <w:proofErr w:type="spellStart"/>
      <w:r w:rsidR="00C01C66" w:rsidRPr="00C01C66">
        <w:rPr>
          <w:b/>
          <w:bCs/>
        </w:rPr>
        <w:t>omega</w:t>
      </w:r>
      <w:proofErr w:type="spellEnd"/>
      <w:r w:rsidR="00C01C66">
        <w:t xml:space="preserve"> vektort és az </w:t>
      </w:r>
      <w:r w:rsidR="00C01C66" w:rsidRPr="00C01C66">
        <w:rPr>
          <w:b/>
          <w:bCs/>
        </w:rPr>
        <w:t>OMEGA</w:t>
      </w:r>
      <w:r w:rsidR="00C01C66">
        <w:t xml:space="preserve"> </w:t>
      </w:r>
      <w:r w:rsidR="00573667">
        <w:t>mátrixot,</w:t>
      </w:r>
      <w:r w:rsidR="00C01C66">
        <w:t xml:space="preserve"> ami az </w:t>
      </w:r>
      <w:r w:rsidR="00C01C66" w:rsidRPr="00C01C66">
        <w:rPr>
          <w:b/>
          <w:bCs/>
        </w:rPr>
        <w:t>OMEGA2</w:t>
      </w:r>
      <w:r w:rsidR="00C01C66">
        <w:t xml:space="preserve"> gyöke. </w:t>
      </w:r>
    </w:p>
    <w:p w14:paraId="31BDE929" w14:textId="11061521" w:rsidR="00AB12D6" w:rsidRDefault="00AB12D6" w:rsidP="00B8224C">
      <w:pPr>
        <w:jc w:val="left"/>
      </w:pPr>
      <w:r>
        <w:t>A kód a mellékletek fejezetben megtalálható.</w:t>
      </w:r>
    </w:p>
    <w:p w14:paraId="31654AA9" w14:textId="15EE0DAA" w:rsidR="00573667" w:rsidRDefault="00573667" w:rsidP="00B8224C">
      <w:pPr>
        <w:jc w:val="left"/>
      </w:pPr>
    </w:p>
    <w:p w14:paraId="688EE52F" w14:textId="77777777" w:rsidR="00573667" w:rsidRPr="003E2F6E" w:rsidRDefault="00573667" w:rsidP="00B8224C">
      <w:pPr>
        <w:jc w:val="left"/>
      </w:pPr>
    </w:p>
    <w:p w14:paraId="7BD28307" w14:textId="0F38BEC8" w:rsidR="00545A9B" w:rsidRDefault="00545A9B" w:rsidP="00545A9B">
      <w:pPr>
        <w:pStyle w:val="Heading2"/>
        <w:rPr>
          <w:rStyle w:val="normaltextrun"/>
        </w:rPr>
      </w:pPr>
      <w:bookmarkStart w:id="17" w:name="_Toc74691489"/>
      <w:r w:rsidRPr="00981138">
        <w:rPr>
          <w:rStyle w:val="normaltextrun"/>
        </w:rPr>
        <w:lastRenderedPageBreak/>
        <w:t xml:space="preserve">A </w:t>
      </w:r>
      <w:r>
        <w:rPr>
          <w:rStyle w:val="normaltextrun"/>
        </w:rPr>
        <w:t>GUI megtervezése</w:t>
      </w:r>
      <w:bookmarkEnd w:id="17"/>
    </w:p>
    <w:p w14:paraId="4738ED05" w14:textId="31A333AC" w:rsidR="00545A9B" w:rsidRDefault="00545A9B" w:rsidP="007F74B1"/>
    <w:p w14:paraId="5D0215DD" w14:textId="52FD80D9" w:rsidR="00D26454" w:rsidRDefault="00D26454" w:rsidP="00DF729E">
      <w:r>
        <w:t xml:space="preserve">A GUI tervezésénél az egyszerűségre törekedtem, hogy bárki tudja kezelni, aki tisztában van </w:t>
      </w:r>
      <w:r w:rsidR="008F37A0">
        <w:t xml:space="preserve">a </w:t>
      </w:r>
      <w:proofErr w:type="spellStart"/>
      <w:r w:rsidR="008F37A0">
        <w:t>móduselemzés</w:t>
      </w:r>
      <w:proofErr w:type="spellEnd"/>
      <w:r w:rsidR="008F37A0">
        <w:t xml:space="preserve"> alapjaival a paraméterek értelemszerű beírása után, egyszerűen tudja kezelni az alkalmazást.</w:t>
      </w:r>
      <w:r>
        <w:t xml:space="preserve"> </w:t>
      </w:r>
    </w:p>
    <w:p w14:paraId="5433B170" w14:textId="4B84EF96" w:rsidR="007C2DA8" w:rsidRDefault="007C2DA8">
      <w:r>
        <w:t xml:space="preserve">Az program kezelőfelületét 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app</w:t>
      </w:r>
      <w:r w:rsidR="00E653B0">
        <w:t>D</w:t>
      </w:r>
      <w:r>
        <w:t>esigner</w:t>
      </w:r>
      <w:proofErr w:type="spellEnd"/>
      <w:r>
        <w:t>-ében készítettem el, mert egyszerűen és gyorsan lehet vele haladni.</w:t>
      </w:r>
    </w:p>
    <w:p w14:paraId="61A623E5" w14:textId="51EA69AF" w:rsidR="004242B4" w:rsidRDefault="004242B4">
      <w:r>
        <w:t xml:space="preserve">Az app </w:t>
      </w:r>
      <w:proofErr w:type="spellStart"/>
      <w:r>
        <w:t>designer</w:t>
      </w:r>
      <w:proofErr w:type="spellEnd"/>
      <w:r>
        <w:t xml:space="preserve"> GUI létrehozásakor, automatikusan generálja a létrehozott elemekhez tartozó kódot, így abban csak a változókat, és </w:t>
      </w:r>
      <w:r w:rsidR="00E653B0">
        <w:t>funkciókat</w:t>
      </w:r>
      <w:r>
        <w:t xml:space="preserve"> kell leírni, ami lényegesen gyorsítja a folyamatot. </w:t>
      </w:r>
    </w:p>
    <w:p w14:paraId="3118B93A" w14:textId="1F01DCF0" w:rsidR="004242B4" w:rsidRDefault="004242B4">
      <w:r>
        <w:t xml:space="preserve">Nagyon sok példavideót és </w:t>
      </w:r>
      <w:r w:rsidR="001D0122">
        <w:t xml:space="preserve">példakódot meg lehet találni az </w:t>
      </w:r>
      <w:proofErr w:type="spellStart"/>
      <w:r w:rsidR="001D0122">
        <w:t>appDesignerben</w:t>
      </w:r>
      <w:proofErr w:type="spellEnd"/>
      <w:r w:rsidR="001D0122">
        <w:t>, amik már egy</w:t>
      </w:r>
      <w:r w:rsidR="00AC2233">
        <w:t>-</w:t>
      </w:r>
      <w:r w:rsidR="001D0122">
        <w:t>egy előre létrehozott programot tartalmaznak, ezeknek a programoknak a tanulmányozásával és megértésével kezdtem a GUI felépítését. [4]</w:t>
      </w:r>
    </w:p>
    <w:p w14:paraId="0F3B4D77" w14:textId="4D6A598C" w:rsidR="007F74B1" w:rsidRDefault="00DD44FB">
      <w:r>
        <w:t xml:space="preserve">A bemenő paramétereket </w:t>
      </w:r>
      <w:r w:rsidR="00D02897">
        <w:t xml:space="preserve">értelemszerűen </w:t>
      </w:r>
      <w:r w:rsidR="00FF27A1">
        <w:t>a</w:t>
      </w:r>
      <w:r w:rsidR="00C10DE9">
        <w:t xml:space="preserve"> program </w:t>
      </w:r>
      <w:r w:rsidR="00FF27A1">
        <w:t xml:space="preserve">erre megfelelő </w:t>
      </w:r>
      <w:proofErr w:type="spellStart"/>
      <w:r w:rsidR="00C10DE9">
        <w:t>EditText-jeibe</w:t>
      </w:r>
      <w:r w:rsidR="007F74B1">
        <w:t>n</w:t>
      </w:r>
      <w:proofErr w:type="spellEnd"/>
      <w:r w:rsidR="00C10DE9">
        <w:t xml:space="preserve"> kell</w:t>
      </w:r>
      <w:r w:rsidR="007F74B1">
        <w:t xml:space="preserve"> megadni, ha minden értéket kitöltöttünk a „Start” gomb lenyomásával elindíthatjuk a scriptet.</w:t>
      </w:r>
    </w:p>
    <w:p w14:paraId="63C97B38" w14:textId="2E051E6F" w:rsidR="00D02897" w:rsidRDefault="00214164">
      <w:r>
        <w:t xml:space="preserve">A kijelző két </w:t>
      </w:r>
      <w:r w:rsidR="0056316A">
        <w:t>fülre</w:t>
      </w:r>
      <w:r>
        <w:t xml:space="preserve"> van osztva</w:t>
      </w:r>
      <w:r w:rsidR="006D4E41">
        <w:t>.</w:t>
      </w:r>
      <w:r>
        <w:t xml:space="preserve"> </w:t>
      </w:r>
      <w:r w:rsidR="006D4E41">
        <w:t>A</w:t>
      </w:r>
      <w:r>
        <w:t xml:space="preserve">z első </w:t>
      </w:r>
      <w:r w:rsidR="0056316A">
        <w:t xml:space="preserve">fülön </w:t>
      </w:r>
      <w:r>
        <w:t xml:space="preserve">a </w:t>
      </w:r>
      <w:proofErr w:type="spellStart"/>
      <w:r>
        <w:t>módusok</w:t>
      </w:r>
      <w:proofErr w:type="spellEnd"/>
      <w:r>
        <w:t xml:space="preserve"> sajátvektorjait ábrázolom</w:t>
      </w:r>
      <w:r w:rsidR="00B00653">
        <w:t xml:space="preserve">, a második </w:t>
      </w:r>
      <w:r w:rsidR="0056316A">
        <w:t xml:space="preserve">fülön </w:t>
      </w:r>
      <w:r w:rsidR="00B00653">
        <w:t>az elmozdulásokat logaritmikusan.</w:t>
      </w:r>
    </w:p>
    <w:p w14:paraId="00CD3B74" w14:textId="19D66E19" w:rsidR="006119EA" w:rsidRDefault="007F74B1">
      <w:r>
        <w:t>A „</w:t>
      </w:r>
      <w:proofErr w:type="spellStart"/>
      <w:r>
        <w:t>Next</w:t>
      </w:r>
      <w:proofErr w:type="spellEnd"/>
      <w:r>
        <w:t>” és „</w:t>
      </w:r>
      <w:proofErr w:type="spellStart"/>
      <w:r>
        <w:t>Prev</w:t>
      </w:r>
      <w:proofErr w:type="spellEnd"/>
      <w:r>
        <w:t xml:space="preserve">” gombokkal válthatunk a </w:t>
      </w:r>
      <w:r w:rsidR="00592625">
        <w:t xml:space="preserve">kijelzett diagrammok között, </w:t>
      </w:r>
      <w:proofErr w:type="spellStart"/>
      <w:r w:rsidR="00592625">
        <w:t>módusok</w:t>
      </w:r>
      <w:proofErr w:type="spellEnd"/>
      <w:r w:rsidR="00592625">
        <w:t xml:space="preserve"> szerint növekvő sorrendben.</w:t>
      </w:r>
    </w:p>
    <w:p w14:paraId="524A7299" w14:textId="2FA5F2B3" w:rsidR="003179AC" w:rsidRDefault="003179AC">
      <w:r>
        <w:t>A „</w:t>
      </w:r>
      <w:proofErr w:type="spellStart"/>
      <w:r>
        <w:t>Feedback</w:t>
      </w:r>
      <w:proofErr w:type="spellEnd"/>
      <w:r>
        <w:t>” kapcsolóval lehet választani, hogy a modellünkben az utolsó és az első tömeg össze legyen-e csatolva egy rugóval. Ez a kódban a „visszacsatolt” változót állítja 0 -</w:t>
      </w:r>
      <w:proofErr w:type="spellStart"/>
      <w:r>
        <w:t>ra</w:t>
      </w:r>
      <w:proofErr w:type="spellEnd"/>
      <w:r>
        <w:t xml:space="preserve"> vagy 1 -re.</w:t>
      </w:r>
    </w:p>
    <w:p w14:paraId="0C5C7A52" w14:textId="56AD7D55" w:rsidR="003179AC" w:rsidRDefault="003179AC">
      <w:r>
        <w:t>A „</w:t>
      </w:r>
      <w:proofErr w:type="spellStart"/>
      <w:r>
        <w:t>plot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” részen be lehet állítani a kezdő és a záró </w:t>
      </w:r>
      <w:proofErr w:type="spellStart"/>
      <w:r>
        <w:t>módust</w:t>
      </w:r>
      <w:proofErr w:type="spellEnd"/>
      <w:r>
        <w:t xml:space="preserve">, így több </w:t>
      </w:r>
      <w:proofErr w:type="spellStart"/>
      <w:r>
        <w:t>módus</w:t>
      </w:r>
      <w:proofErr w:type="spellEnd"/>
      <w:r>
        <w:t xml:space="preserve"> is megjeleníthető egyszerre.</w:t>
      </w:r>
    </w:p>
    <w:p w14:paraId="33A5B963" w14:textId="5D2DFBFB" w:rsidR="003179AC" w:rsidRDefault="00BF7FE9" w:rsidP="003179AC">
      <w:pPr>
        <w:pStyle w:val="Caption"/>
        <w:jc w:val="center"/>
      </w:pPr>
      <w:r>
        <w:rPr>
          <w:noProof/>
        </w:rPr>
        <w:drawing>
          <wp:inline distT="0" distB="0" distL="0" distR="0" wp14:anchorId="4828ABA4" wp14:editId="7E58C36F">
            <wp:extent cx="5150872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0990" cy="279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73E7" w14:textId="13D326B7" w:rsidR="003179AC" w:rsidRDefault="00CB3C93" w:rsidP="003179AC">
      <w:pPr>
        <w:pStyle w:val="Caption"/>
        <w:jc w:val="center"/>
        <w:rPr>
          <w:noProof/>
        </w:rPr>
      </w:pPr>
      <w:fldSimple w:instr=" SEQ ábra \* ARABIC ">
        <w:r w:rsidR="00FD7803">
          <w:rPr>
            <w:noProof/>
          </w:rPr>
          <w:t>4</w:t>
        </w:r>
      </w:fldSimple>
      <w:r w:rsidR="003179AC">
        <w:rPr>
          <w:noProof/>
        </w:rPr>
        <w:t xml:space="preserve"> ábra: 50 tömegből álló rugórendszer elmozdulásai</w:t>
      </w:r>
    </w:p>
    <w:p w14:paraId="02437347" w14:textId="6D28223E" w:rsidR="0067431D" w:rsidRPr="0067431D" w:rsidRDefault="0067431D" w:rsidP="0067431D">
      <w:r>
        <w:t>Az eredményeken látszik, hogy a sajátértékekben van a legnagyobb kitérés mind a két változatban.</w:t>
      </w:r>
    </w:p>
    <w:p w14:paraId="03E33C07" w14:textId="2E2F2687" w:rsidR="00904467" w:rsidRDefault="00904467" w:rsidP="00414D84">
      <w:pPr>
        <w:pStyle w:val="Heading1"/>
      </w:pPr>
      <w:bookmarkStart w:id="18" w:name="_Toc74691490"/>
      <w:r>
        <w:lastRenderedPageBreak/>
        <w:t>A megtervezett műszaki alkotás értékelése, továbbfejlesztési lehetőségek</w:t>
      </w:r>
      <w:bookmarkEnd w:id="18"/>
    </w:p>
    <w:p w14:paraId="53BCC4C3" w14:textId="6832D2C0" w:rsidR="00690B0D" w:rsidRDefault="00690B0D" w:rsidP="00690B0D"/>
    <w:p w14:paraId="304B4AE8" w14:textId="186F6CFD" w:rsidR="005874D7" w:rsidRDefault="005874D7" w:rsidP="00DF729E">
      <w:r>
        <w:t xml:space="preserve">A félév során megismerkedtem a modális </w:t>
      </w:r>
      <w:proofErr w:type="spellStart"/>
      <w:r>
        <w:t>dekompozícióval</w:t>
      </w:r>
      <w:proofErr w:type="spellEnd"/>
      <w:r>
        <w:t xml:space="preserve">, a </w:t>
      </w:r>
      <w:proofErr w:type="spellStart"/>
      <w:r>
        <w:t>szervó</w:t>
      </w:r>
      <w:proofErr w:type="spellEnd"/>
      <w:r>
        <w:t xml:space="preserve"> motorok akusztikai vizsgálatának alapjaival, a rezgő rendszerek</w:t>
      </w:r>
      <w:r w:rsidR="006D4E41">
        <w:t>et</w:t>
      </w:r>
      <w:r>
        <w:t xml:space="preserve"> leíró</w:t>
      </w:r>
      <w:r w:rsidR="006D4E41">
        <w:t xml:space="preserve"> </w:t>
      </w:r>
      <w:r>
        <w:t>egyenlete</w:t>
      </w:r>
      <w:r w:rsidR="006D4E41">
        <w:t>kkel</w:t>
      </w:r>
      <w:r>
        <w:t>.</w:t>
      </w:r>
    </w:p>
    <w:p w14:paraId="00CBFDE6" w14:textId="4DC59754" w:rsidR="00621F42" w:rsidRDefault="00621F42">
      <w:r>
        <w:t>A program a céljának megfelel, egy rezgő rendszer sajátértékeit és elmozdulásait kellően egyszerűen lehet vele ábrázolni.</w:t>
      </w:r>
    </w:p>
    <w:p w14:paraId="71F84DFE" w14:textId="5C2AA5C1" w:rsidR="00814778" w:rsidRDefault="00814778">
      <w:r>
        <w:t xml:space="preserve">A megtervezett </w:t>
      </w:r>
      <w:r w:rsidR="009D6F67">
        <w:t xml:space="preserve">programot, később tovább lehetne fejleszteni, a beviteli adatok </w:t>
      </w:r>
      <w:r w:rsidR="001E2914">
        <w:t xml:space="preserve">tömbös formátumban </w:t>
      </w:r>
      <w:r w:rsidR="006D4E41">
        <w:t xml:space="preserve">vagy akár függvény formájában </w:t>
      </w:r>
      <w:r w:rsidR="001E2914">
        <w:t>is megadhatók legyenek</w:t>
      </w:r>
      <w:r w:rsidR="00621F42">
        <w:t>, ha több helyen szeretnénk terhelni a rendszerünket</w:t>
      </w:r>
      <w:r w:rsidR="005874D7">
        <w:t xml:space="preserve"> tetszőleges erőeloszlással.</w:t>
      </w:r>
    </w:p>
    <w:p w14:paraId="2DF5925E" w14:textId="6109F63B" w:rsidR="005874D7" w:rsidRPr="00690B0D" w:rsidRDefault="005874D7">
      <w:r>
        <w:t xml:space="preserve">A későbbiekben ezek alapján egy valós rendszer rezgéseit is modellezhetjük, a mérési eredményekkel és végeselem szimulációval összevetve az analitikus </w:t>
      </w:r>
      <w:commentRangeStart w:id="19"/>
      <w:r>
        <w:t>modellünk</w:t>
      </w:r>
      <w:r w:rsidR="008E085E">
        <w:t>k</w:t>
      </w:r>
      <w:r>
        <w:t>e</w:t>
      </w:r>
      <w:r w:rsidR="008E085E">
        <w:t>l</w:t>
      </w:r>
      <w:r>
        <w:t xml:space="preserve"> </w:t>
      </w:r>
      <w:proofErr w:type="spellStart"/>
      <w:r>
        <w:t>validálhatjuk</w:t>
      </w:r>
      <w:proofErr w:type="spellEnd"/>
      <w:r>
        <w:t xml:space="preserve"> a szimulációt.</w:t>
      </w:r>
      <w:commentRangeEnd w:id="19"/>
      <w:r w:rsidR="00AC2233">
        <w:rPr>
          <w:rStyle w:val="CommentReference"/>
        </w:rPr>
        <w:commentReference w:id="19"/>
      </w:r>
    </w:p>
    <w:p w14:paraId="205F6F8E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91A61" w14:textId="4B51E8DE" w:rsidR="00414D84" w:rsidRDefault="00414D84" w:rsidP="00414D84">
      <w:pPr>
        <w:pStyle w:val="Heading1"/>
      </w:pPr>
      <w:bookmarkStart w:id="20" w:name="_Toc74691491"/>
      <w:r>
        <w:lastRenderedPageBreak/>
        <w:t>Irodalomjegyzék</w:t>
      </w:r>
      <w:bookmarkEnd w:id="20"/>
    </w:p>
    <w:p w14:paraId="48B0EA75" w14:textId="6A430EC7" w:rsidR="003A2C56" w:rsidRDefault="004242B4" w:rsidP="00904467">
      <w:r>
        <w:t>[</w:t>
      </w:r>
      <w:r w:rsidR="00730AB3">
        <w:t>1</w:t>
      </w:r>
      <w:r>
        <w:t>]</w:t>
      </w:r>
      <w:r w:rsidR="00730AB3">
        <w:t xml:space="preserve"> </w:t>
      </w:r>
      <w:r w:rsidR="0029565D">
        <w:t xml:space="preserve">Thomas </w:t>
      </w:r>
      <w:proofErr w:type="spellStart"/>
      <w:proofErr w:type="gramStart"/>
      <w:r w:rsidR="0029565D">
        <w:t>Bertolini</w:t>
      </w:r>
      <w:r w:rsidR="00AB12D6">
        <w:t>,</w:t>
      </w:r>
      <w:r w:rsidR="0029565D">
        <w:t>Thomas</w:t>
      </w:r>
      <w:proofErr w:type="spellEnd"/>
      <w:proofErr w:type="gramEnd"/>
      <w:r w:rsidR="0029565D">
        <w:t xml:space="preserve"> Fuchs</w:t>
      </w:r>
      <w:r w:rsidR="00AB12D6">
        <w:t xml:space="preserve"> -</w:t>
      </w:r>
      <w:r w:rsidR="0029565D">
        <w:t xml:space="preserve"> </w:t>
      </w:r>
      <w:proofErr w:type="spellStart"/>
      <w:r w:rsidR="0029565D">
        <w:t>Vibrations</w:t>
      </w:r>
      <w:proofErr w:type="spellEnd"/>
      <w:r w:rsidR="0029565D">
        <w:t xml:space="preserve"> and </w:t>
      </w:r>
      <w:proofErr w:type="spellStart"/>
      <w:r w:rsidR="0029565D">
        <w:t>Noises</w:t>
      </w:r>
      <w:proofErr w:type="spellEnd"/>
      <w:r w:rsidR="0029565D">
        <w:t xml:space="preserve"> in </w:t>
      </w:r>
      <w:proofErr w:type="spellStart"/>
      <w:r w:rsidR="0029565D">
        <w:t>Small</w:t>
      </w:r>
      <w:proofErr w:type="spellEnd"/>
      <w:r w:rsidR="0029565D">
        <w:t xml:space="preserve"> </w:t>
      </w:r>
      <w:proofErr w:type="spellStart"/>
      <w:r w:rsidR="0029565D">
        <w:t>Electric</w:t>
      </w:r>
      <w:proofErr w:type="spellEnd"/>
      <w:r w:rsidR="0029565D">
        <w:t xml:space="preserve"> Motors</w:t>
      </w:r>
      <w:r w:rsidR="00AB12D6">
        <w:t xml:space="preserve"> - 2012</w:t>
      </w:r>
    </w:p>
    <w:p w14:paraId="50521678" w14:textId="1E8C5ABB" w:rsidR="004225B6" w:rsidRDefault="004242B4" w:rsidP="00767850">
      <w:r>
        <w:t>[</w:t>
      </w:r>
      <w:r w:rsidR="00730AB3">
        <w:t>2</w:t>
      </w:r>
      <w:r>
        <w:t>]</w:t>
      </w:r>
      <w:r w:rsidR="00730AB3">
        <w:t xml:space="preserve"> </w:t>
      </w:r>
      <w:proofErr w:type="spellStart"/>
      <w:r w:rsidR="00730AB3">
        <w:t>Fiala</w:t>
      </w:r>
      <w:proofErr w:type="spellEnd"/>
      <w:r w:rsidR="00730AB3">
        <w:t xml:space="preserve"> Péter </w:t>
      </w:r>
      <w:r w:rsidR="002C663E">
        <w:t>-</w:t>
      </w:r>
      <w:r w:rsidR="00730AB3">
        <w:t xml:space="preserve"> </w:t>
      </w:r>
      <w:r w:rsidR="00767850">
        <w:t>A hangszerek</w:t>
      </w:r>
      <w:r w:rsidR="004225B6">
        <w:t xml:space="preserve"> fizikája </w:t>
      </w:r>
      <w:r w:rsidR="002C663E">
        <w:t>-</w:t>
      </w:r>
      <w:r w:rsidR="00730AB3">
        <w:t xml:space="preserve"> jegyzet</w:t>
      </w:r>
    </w:p>
    <w:p w14:paraId="2A6A8FD8" w14:textId="77777777" w:rsidR="00DE10B2" w:rsidRDefault="004242B4" w:rsidP="00DE10B2">
      <w:r>
        <w:t>[</w:t>
      </w:r>
      <w:r w:rsidR="00682FE5">
        <w:t>3</w:t>
      </w:r>
      <w:r>
        <w:t>]</w:t>
      </w:r>
      <w:r w:rsidR="00DE10B2">
        <w:t xml:space="preserve"> </w:t>
      </w:r>
      <w:proofErr w:type="spellStart"/>
      <w:r w:rsidR="00682FE5">
        <w:t>Fiala</w:t>
      </w:r>
      <w:proofErr w:type="spellEnd"/>
      <w:r w:rsidR="00682FE5">
        <w:t xml:space="preserve"> Péter </w:t>
      </w:r>
      <w:r w:rsidR="002C663E">
        <w:t>-</w:t>
      </w:r>
      <w:r w:rsidR="00682FE5">
        <w:t xml:space="preserve"> </w:t>
      </w:r>
      <w:proofErr w:type="spellStart"/>
      <w:r w:rsidR="00682FE5">
        <w:t>Móduselemzés</w:t>
      </w:r>
      <w:proofErr w:type="spellEnd"/>
      <w:r w:rsidR="00682FE5">
        <w:t xml:space="preserve"> </w:t>
      </w:r>
      <w:r w:rsidR="002C663E">
        <w:t>-</w:t>
      </w:r>
      <w:r w:rsidR="00682FE5">
        <w:t xml:space="preserve"> Mérési leírás </w:t>
      </w:r>
      <w:proofErr w:type="spellStart"/>
      <w:r w:rsidR="00682FE5">
        <w:t>Stófiútechnika</w:t>
      </w:r>
      <w:proofErr w:type="spellEnd"/>
      <w:r w:rsidR="00682FE5">
        <w:t xml:space="preserve"> Laboratórium</w:t>
      </w:r>
    </w:p>
    <w:p w14:paraId="0123D71F" w14:textId="200C9667" w:rsidR="004242B4" w:rsidRDefault="00DE10B2" w:rsidP="00A07A23">
      <w:pPr>
        <w:jc w:val="left"/>
      </w:pPr>
      <w:r>
        <w:t>[</w:t>
      </w:r>
      <w:r w:rsidR="00D47259">
        <w:t>4</w:t>
      </w:r>
      <w:r>
        <w:t xml:space="preserve">] </w:t>
      </w:r>
      <w:proofErr w:type="spellStart"/>
      <w:r>
        <w:t>Matlab</w:t>
      </w:r>
      <w:proofErr w:type="spellEnd"/>
      <w:r w:rsidR="00A07A23">
        <w:t xml:space="preserve"> </w:t>
      </w:r>
      <w:proofErr w:type="spellStart"/>
      <w:r w:rsidR="00A07A23">
        <w:t>Help</w:t>
      </w:r>
      <w:proofErr w:type="spellEnd"/>
      <w:r w:rsidR="00A07A23">
        <w:t xml:space="preserve"> Center - </w:t>
      </w:r>
      <w:hyperlink r:id="rId25" w:history="1">
        <w:r w:rsidR="00A07A23" w:rsidRPr="00D74D21">
          <w:rPr>
            <w:rStyle w:val="Hyperlink"/>
          </w:rPr>
          <w:t>https://www.mathworks.com/help/matlab/app-designer.html</w:t>
        </w:r>
      </w:hyperlink>
      <w:r w:rsidR="00A07A23">
        <w:t>, megtekintve: 2021.06.05</w:t>
      </w:r>
    </w:p>
    <w:p w14:paraId="2FB01517" w14:textId="054906DC" w:rsidR="00AB12D6" w:rsidRDefault="00F454B1" w:rsidP="00AB12D6">
      <w:r>
        <w:t>[</w:t>
      </w:r>
      <w:r w:rsidR="00D47259">
        <w:t>5</w:t>
      </w:r>
      <w:r>
        <w:t xml:space="preserve">] </w:t>
      </w:r>
      <w:proofErr w:type="spellStart"/>
      <w:r>
        <w:t>Agilent</w:t>
      </w:r>
      <w:proofErr w:type="spellEnd"/>
      <w:r>
        <w:t xml:space="preserve"> Technologies - Fundamentals of </w:t>
      </w:r>
      <w:proofErr w:type="spellStart"/>
      <w:r>
        <w:t>Modal</w:t>
      </w:r>
      <w:proofErr w:type="spellEnd"/>
      <w:r>
        <w:t xml:space="preserve"> Testing </w:t>
      </w:r>
      <w:r w:rsidR="00AB12D6">
        <w:t>–</w:t>
      </w:r>
      <w:r>
        <w:t xml:space="preserve"> 2000</w:t>
      </w:r>
    </w:p>
    <w:p w14:paraId="53B7A31F" w14:textId="4CADA628" w:rsidR="00DE10B2" w:rsidRDefault="00DE10B2" w:rsidP="00AB12D6">
      <w:r>
        <w:t>[</w:t>
      </w:r>
      <w:r w:rsidR="00D47259">
        <w:t>6</w:t>
      </w:r>
      <w:r>
        <w:t>]</w:t>
      </w:r>
      <w:r w:rsidR="00A07A23">
        <w:t xml:space="preserve"> </w:t>
      </w:r>
      <w:proofErr w:type="spellStart"/>
      <w:r w:rsidR="00A07A23">
        <w:t>Gungl</w:t>
      </w:r>
      <w:proofErr w:type="spellEnd"/>
      <w:r w:rsidR="00A07A23">
        <w:t xml:space="preserve"> Szilárd – Elektromos </w:t>
      </w:r>
      <w:proofErr w:type="spellStart"/>
      <w:r w:rsidR="00A07A23">
        <w:t>kormányszervó</w:t>
      </w:r>
      <w:proofErr w:type="spellEnd"/>
      <w:r w:rsidR="00A07A23">
        <w:t xml:space="preserve"> motorok rezgésanalízise</w:t>
      </w:r>
      <w:r w:rsidR="009B566A">
        <w:t xml:space="preserve"> - 2018</w:t>
      </w:r>
    </w:p>
    <w:p w14:paraId="26C6A5EA" w14:textId="77777777" w:rsidR="004242B4" w:rsidRDefault="004242B4" w:rsidP="00767850"/>
    <w:p w14:paraId="36F15ACA" w14:textId="77777777" w:rsidR="004304D3" w:rsidRDefault="004304D3">
      <w:pPr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3DEABB" w14:textId="618F98F8" w:rsidR="00B95AB7" w:rsidRDefault="00414D84" w:rsidP="00B95AB7">
      <w:pPr>
        <w:pStyle w:val="Heading1"/>
      </w:pPr>
      <w:bookmarkStart w:id="21" w:name="_Toc74691492"/>
      <w:r>
        <w:lastRenderedPageBreak/>
        <w:t xml:space="preserve">Mellékletek (dokumentációk: kapcsolási rajz, </w:t>
      </w:r>
      <w:proofErr w:type="spellStart"/>
      <w:r>
        <w:t>huzalozási</w:t>
      </w:r>
      <w:proofErr w:type="spellEnd"/>
      <w:r>
        <w:t xml:space="preserve"> rajz, beültetési rajz, forrás file-ok, kész program, installálási és használati útmutatók stb.)</w:t>
      </w:r>
      <w:bookmarkEnd w:id="21"/>
    </w:p>
    <w:p w14:paraId="5CEC4586" w14:textId="1E5896E8" w:rsidR="009C70A1" w:rsidRDefault="009C70A1" w:rsidP="009C70A1"/>
    <w:p w14:paraId="47A21740" w14:textId="6C49EB77" w:rsidR="009C70A1" w:rsidRDefault="009C70A1" w:rsidP="009C70A1">
      <w:pPr>
        <w:pStyle w:val="Heading2"/>
      </w:pPr>
      <w:bookmarkStart w:id="22" w:name="_Toc74691493"/>
      <w:r>
        <w:t>Modusmátrixgenerátor</w:t>
      </w:r>
      <w:bookmarkEnd w:id="22"/>
    </w:p>
    <w:p w14:paraId="6ADB2824" w14:textId="77777777" w:rsidR="009C70A1" w:rsidRPr="009C70A1" w:rsidRDefault="009C70A1" w:rsidP="009C70A1"/>
    <w:p w14:paraId="1DB2A24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[M, K, C, FI, OMEGA2]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modusmatrixgenerator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m, k, c, Ms,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69084DB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E9B449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</w:t>
      </w:r>
      <w:proofErr w:type="spellEnd"/>
    </w:p>
    <w:p w14:paraId="25A35B8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</w:t>
      </w:r>
      <w:proofErr w:type="spellEnd"/>
    </w:p>
    <w:p w14:paraId="06FA271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</w:t>
      </w:r>
      <w:proofErr w:type="spellEnd"/>
    </w:p>
    <w:p w14:paraId="45B9DB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tömegmátrix</w:t>
      </w:r>
      <w:proofErr w:type="spellEnd"/>
    </w:p>
    <w:p w14:paraId="0617F83A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%C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csillapításmátrix</w:t>
      </w:r>
      <w:proofErr w:type="spellEnd"/>
    </w:p>
    <w:p w14:paraId="609A72E1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%K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rugómerevségmátrix</w:t>
      </w:r>
      <w:proofErr w:type="spellEnd"/>
    </w:p>
    <w:p w14:paraId="2036093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%Ms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tömegek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száam</w:t>
      </w:r>
      <w:proofErr w:type="spellEnd"/>
    </w:p>
    <w:p w14:paraId="540C56E6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mm = m*ones(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86EA02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703CA6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cm = c*ones(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7785BD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km = k*ones(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F67DDB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2EB249B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M = eye(Ms).*m;</w:t>
      </w:r>
    </w:p>
    <w:p w14:paraId="08C3C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 = zeros(Ms,Ms);</w:t>
      </w:r>
    </w:p>
    <w:p w14:paraId="5A90BE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C = zeros(Ms,Ms);</w:t>
      </w:r>
    </w:p>
    <w:p w14:paraId="7DDE90A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I2 = [1 -1; -1 1];</w:t>
      </w:r>
    </w:p>
    <w:p w14:paraId="5E616C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5A941B38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num = 1:Ms-1</w:t>
      </w:r>
    </w:p>
    <w:p w14:paraId="7EE50769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Ksub = km(num)*I2;</w:t>
      </w:r>
    </w:p>
    <w:p w14:paraId="335A3FB5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K(num:num+1,num:num+1) = K(num:num+1,num:num+1) + Ksub;</w:t>
      </w:r>
    </w:p>
    <w:p w14:paraId="284AC04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Csub = cm(num)*I2;</w:t>
      </w:r>
    </w:p>
    <w:p w14:paraId="56BEF5C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C(num:num+1,num:num+1) = C(num:num+1,num:num+1) + Csub;</w:t>
      </w:r>
    </w:p>
    <w:p w14:paraId="76E79D8B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2E93DDE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79B58D7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visszacsatolt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</w:t>
      </w:r>
    </w:p>
    <w:p w14:paraId="4500C2D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K(Ms,1) = K(Ms,1)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493F2CA3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K(1,Ms) -km(Ms);</w:t>
      </w:r>
    </w:p>
    <w:p w14:paraId="17A03917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K(1,1) + km(Ms);</w:t>
      </w:r>
    </w:p>
    <w:p w14:paraId="78BAF2F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K(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km(Ms);</w:t>
      </w:r>
    </w:p>
    <w:p w14:paraId="3707856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C(Ms,1) = C(Ms,1)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Ms);</w:t>
      </w:r>
    </w:p>
    <w:p w14:paraId="3695CFE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1,Ms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C(1,Ms) -cm(Ms);</w:t>
      </w:r>
    </w:p>
    <w:p w14:paraId="2C55CB0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1,1) = C(1,1) + cm(Ms);</w:t>
      </w:r>
    </w:p>
    <w:p w14:paraId="725B8E68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Ms,Ms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+ cm(Ms);</w:t>
      </w:r>
    </w:p>
    <w:p w14:paraId="3D732012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04A228C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%FI - 1-re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normált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sajátvektor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Fi_n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módusalakok</w:t>
      </w:r>
      <w:proofErr w:type="spellEnd"/>
    </w:p>
    <w:p w14:paraId="5C035D1E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%OMEGA2 -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sajátértékek</w:t>
      </w:r>
      <w:proofErr w:type="spellEnd"/>
      <w:r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- </w:t>
      </w:r>
      <w:proofErr w:type="spellStart"/>
      <w:r>
        <w:rPr>
          <w:rFonts w:ascii="Courier New" w:hAnsi="Courier New" w:cs="Courier New"/>
          <w:color w:val="028009"/>
          <w:sz w:val="20"/>
          <w:szCs w:val="20"/>
          <w:lang w:val="en-GB"/>
        </w:rPr>
        <w:t>omega_n_negyzetek</w:t>
      </w:r>
      <w:proofErr w:type="spellEnd"/>
    </w:p>
    <w:p w14:paraId="08182749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FI,OMEGA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(M\K);</w:t>
      </w:r>
    </w:p>
    <w:p w14:paraId="21A7D7C4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3AA2AB1C" w14:textId="3398293A" w:rsidR="009C70A1" w:rsidRDefault="009C70A1">
      <w:pPr>
        <w:ind w:firstLine="0"/>
        <w:jc w:val="left"/>
      </w:pPr>
      <w:r>
        <w:br w:type="page"/>
      </w:r>
    </w:p>
    <w:p w14:paraId="365EB4E7" w14:textId="6557F145" w:rsidR="009C70A1" w:rsidRDefault="009C70A1" w:rsidP="009C70A1">
      <w:pPr>
        <w:pStyle w:val="Heading2"/>
      </w:pPr>
      <w:bookmarkStart w:id="23" w:name="_Toc74691494"/>
      <w:proofErr w:type="spellStart"/>
      <w:r>
        <w:lastRenderedPageBreak/>
        <w:t>Elmozdulásszámítás</w:t>
      </w:r>
      <w:bookmarkEnd w:id="23"/>
      <w:proofErr w:type="spellEnd"/>
    </w:p>
    <w:p w14:paraId="79CFCA7D" w14:textId="77777777" w:rsidR="009C70A1" w:rsidRPr="009C70A1" w:rsidRDefault="009C70A1" w:rsidP="009C70A1"/>
    <w:p w14:paraId="09363F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3D55F8">
        <w:rPr>
          <w:rFonts w:ascii="Courier New" w:hAnsi="Courier New" w:cs="Courier New"/>
          <w:color w:val="0E00FF"/>
          <w:sz w:val="20"/>
          <w:szCs w:val="20"/>
        </w:rPr>
        <w:t>function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[U, ALFA,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OMEGA] = </w:t>
      </w:r>
      <w:proofErr w:type="spellStart"/>
      <w:proofErr w:type="gramStart"/>
      <w:r w:rsidRPr="003D55F8">
        <w:rPr>
          <w:rFonts w:ascii="Courier New" w:hAnsi="Courier New" w:cs="Courier New"/>
          <w:color w:val="000000"/>
          <w:sz w:val="20"/>
          <w:szCs w:val="20"/>
        </w:rPr>
        <w:t>elmozdulasszamitas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C, FI, OMEGA2, f,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fnum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omegakezdo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Nomega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Kiertekeles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55F8"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 w:rsidRPr="003D55F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4E62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D55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EE5BF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j = sqrt(-1);</w:t>
      </w:r>
    </w:p>
    <w:p w14:paraId="0DE0C056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 = zeros(Ms,1);</w:t>
      </w:r>
    </w:p>
    <w:p w14:paraId="023F4A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F(fnum) = f;</w:t>
      </w:r>
    </w:p>
    <w:p w14:paraId="510BB83E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49A7FDB7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KSZIOMEGAx2 = diag(FI.'*C*FI);</w:t>
      </w:r>
    </w:p>
    <w:p w14:paraId="4CBD222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0ED3453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diag(sqrt(OMEGA2));</w:t>
      </w:r>
    </w:p>
    <w:p w14:paraId="5A137180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%omegakezdo = 0;</w:t>
      </w:r>
    </w:p>
    <w:p w14:paraId="36F6148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%Nomega = 1000;</w:t>
      </w:r>
    </w:p>
    <w:p w14:paraId="197DDDB4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28009"/>
          <w:sz w:val="20"/>
          <w:szCs w:val="20"/>
          <w:lang w:val="pt-BR"/>
        </w:rPr>
        <w:t>%Kiertekeles = 1;</w:t>
      </w:r>
    </w:p>
    <w:p w14:paraId="0CAEFC6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omega = linspace(omegakezdo,OMEGA(end)*Kiertekeles,Nomega).';</w:t>
      </w:r>
    </w:p>
    <w:p w14:paraId="30152C12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37487AAB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ALFA = zeros(Nomega,Ms);</w:t>
      </w:r>
    </w:p>
    <w:p w14:paraId="7296BA93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>U = zeros(Ms,Nomega);</w:t>
      </w:r>
    </w:p>
    <w:p w14:paraId="1B808C0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14:paraId="2D89588A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E00FF"/>
          <w:sz w:val="20"/>
          <w:szCs w:val="20"/>
          <w:lang w:val="pt-BR"/>
        </w:rPr>
        <w:t>for</w:t>
      </w: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n = 1:Ms</w:t>
      </w:r>
    </w:p>
    <w:p w14:paraId="0916781C" w14:textId="77777777" w:rsidR="009C70A1" w:rsidRPr="003D55F8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pt-BR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ALFA(:,n) = FI(:,n).'*F./(OMEGA(n)^2+j*omega*KSZIOMEGAx2(n)-omega.^2);</w:t>
      </w:r>
    </w:p>
    <w:p w14:paraId="3E0A72B5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 w:rsidRPr="003D55F8"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U = U + FI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n).*ALFA(:,n).';</w:t>
      </w:r>
    </w:p>
    <w:p w14:paraId="31DF6DD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14:paraId="63865E2C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 xml:space="preserve"> </w:t>
      </w:r>
    </w:p>
    <w:p w14:paraId="34D7A23D" w14:textId="77777777" w:rsidR="009C70A1" w:rsidRDefault="009C70A1" w:rsidP="009C70A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sectPr w:rsidR="009C70A1" w:rsidSect="00694011"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impian, Tibor" w:date="2021-06-05T20:54:00Z" w:initials="KT">
    <w:p w14:paraId="75CD5C3F" w14:textId="7B30B304" w:rsidR="00F61B14" w:rsidRDefault="00F61B14">
      <w:pPr>
        <w:pStyle w:val="CommentText"/>
      </w:pPr>
      <w:r>
        <w:rPr>
          <w:rStyle w:val="CommentReference"/>
        </w:rPr>
        <w:annotationRef/>
      </w:r>
      <w:r>
        <w:t xml:space="preserve">Ide kellene egy kicsit írni a kormányrendszerekről, hogy egyáltalán mi fán terem ez az egész, mire jó, hogy működik, </w:t>
      </w:r>
      <w:proofErr w:type="spellStart"/>
      <w:r>
        <w:t>stbstb</w:t>
      </w:r>
      <w:proofErr w:type="spellEnd"/>
      <w:r>
        <w:t>… elküldöm Szilárd diplomatervét, arra akár hivatkozhatsz is.</w:t>
      </w:r>
    </w:p>
  </w:comment>
  <w:comment w:id="4" w:author="Kimpian, Tibor" w:date="2021-06-05T20:58:00Z" w:initials="KT">
    <w:p w14:paraId="1FC9A386" w14:textId="621E08DD" w:rsidR="00C526AB" w:rsidRDefault="00C526AB">
      <w:pPr>
        <w:pStyle w:val="CommentText"/>
      </w:pPr>
      <w:r>
        <w:rPr>
          <w:rStyle w:val="CommentReference"/>
        </w:rPr>
        <w:annotationRef/>
      </w:r>
      <w:r>
        <w:t>Ezt a mondatot nem értem teljesen.</w:t>
      </w:r>
    </w:p>
  </w:comment>
  <w:comment w:id="11" w:author="Kimpian, Tibor" w:date="2021-06-05T21:10:00Z" w:initials="KT">
    <w:p w14:paraId="45A93A66" w14:textId="27B8D9BB" w:rsidR="00AE1D61" w:rsidRDefault="00AE1D61" w:rsidP="00AE1D61">
      <w:pPr>
        <w:pStyle w:val="CommentText"/>
      </w:pPr>
      <w:r>
        <w:rPr>
          <w:rStyle w:val="CommentReference"/>
        </w:rPr>
        <w:annotationRef/>
      </w:r>
      <w:r>
        <w:t xml:space="preserve">Ide jó lenne pár magyarázó ábra a </w:t>
      </w:r>
      <w:proofErr w:type="spellStart"/>
      <w:r>
        <w:t>ppt-ből</w:t>
      </w:r>
      <w:proofErr w:type="spellEnd"/>
      <w:r>
        <w:t>, ott ezeket az eseteket tök jól bemutattad.</w:t>
      </w:r>
    </w:p>
    <w:p w14:paraId="79859407" w14:textId="40C226CE" w:rsidR="00327209" w:rsidRDefault="00327209" w:rsidP="00AE1D61">
      <w:pPr>
        <w:pStyle w:val="CommentText"/>
      </w:pPr>
      <w:r>
        <w:t xml:space="preserve">Király, ez jó lett! </w:t>
      </w:r>
      <w:r>
        <w:sym w:font="Wingdings" w:char="F04A"/>
      </w:r>
    </w:p>
  </w:comment>
  <w:comment w:id="13" w:author="Kimpian, Tibor" w:date="2021-06-05T21:17:00Z" w:initials="KT">
    <w:p w14:paraId="676B16C4" w14:textId="56ACCB2E" w:rsidR="00421281" w:rsidRDefault="00421281">
      <w:pPr>
        <w:pStyle w:val="CommentText"/>
      </w:pPr>
      <w:r>
        <w:rPr>
          <w:rStyle w:val="CommentReference"/>
        </w:rPr>
        <w:annotationRef/>
      </w:r>
      <w:r>
        <w:t>Itt keveredik két gondolat, ezt ketté kellene választani.</w:t>
      </w:r>
    </w:p>
  </w:comment>
  <w:comment w:id="15" w:author="Kimpian, Tibor" w:date="2021-06-05T21:50:00Z" w:initials="KT">
    <w:p w14:paraId="5FB94952" w14:textId="0F1AC74E" w:rsidR="00AC2233" w:rsidRDefault="00AC2233">
      <w:pPr>
        <w:pStyle w:val="CommentText"/>
      </w:pPr>
      <w:r>
        <w:rPr>
          <w:rStyle w:val="CommentReference"/>
        </w:rPr>
        <w:annotationRef/>
      </w:r>
      <w:r>
        <w:t>Nézd át még egyszer a tördelést, mert itt is hiányzik a sorkizárás.</w:t>
      </w:r>
    </w:p>
  </w:comment>
  <w:comment w:id="19" w:author="Kimpian, Tibor" w:date="2021-06-05T21:55:00Z" w:initials="KT">
    <w:p w14:paraId="0BD99C1D" w14:textId="69DA5B81" w:rsidR="00AC2233" w:rsidRDefault="00AC2233" w:rsidP="00AC2233">
      <w:pPr>
        <w:pStyle w:val="CommentText"/>
      </w:pPr>
      <w:r>
        <w:rPr>
          <w:rStyle w:val="CommentReference"/>
        </w:rPr>
        <w:annotationRef/>
      </w:r>
      <w:r>
        <w:t xml:space="preserve">Itt mit </w:t>
      </w:r>
      <w:proofErr w:type="spellStart"/>
      <w:r>
        <w:t>validálunk</w:t>
      </w:r>
      <w:proofErr w:type="spellEnd"/>
      <w:r>
        <w:t xml:space="preserve"> mivel?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CD5C3F" w15:done="1"/>
  <w15:commentEx w15:paraId="1FC9A386" w15:done="1"/>
  <w15:commentEx w15:paraId="79859407" w15:done="1"/>
  <w15:commentEx w15:paraId="676B16C4" w15:done="1"/>
  <w15:commentEx w15:paraId="5FB94952" w15:done="1"/>
  <w15:commentEx w15:paraId="0BD99C1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CD5C3F" w16cid:durableId="24673C31"/>
  <w16cid:commentId w16cid:paraId="1FC9A386" w16cid:durableId="24673C33"/>
  <w16cid:commentId w16cid:paraId="79859407" w16cid:durableId="2469079A"/>
  <w16cid:commentId w16cid:paraId="676B16C4" w16cid:durableId="24673C3A"/>
  <w16cid:commentId w16cid:paraId="5FB94952" w16cid:durableId="24673C3B"/>
  <w16cid:commentId w16cid:paraId="0BD99C1D" w16cid:durableId="24673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50E88" w14:textId="77777777" w:rsidR="00236D6D" w:rsidRDefault="00236D6D" w:rsidP="00694011">
      <w:pPr>
        <w:spacing w:after="0" w:line="240" w:lineRule="auto"/>
      </w:pPr>
      <w:r>
        <w:separator/>
      </w:r>
    </w:p>
  </w:endnote>
  <w:endnote w:type="continuationSeparator" w:id="0">
    <w:p w14:paraId="5C8AD2BC" w14:textId="77777777" w:rsidR="00236D6D" w:rsidRDefault="00236D6D" w:rsidP="0069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33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B6BB8" w14:textId="533A9405" w:rsidR="00694011" w:rsidRDefault="006940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D84C5" w14:textId="77777777" w:rsidR="00694011" w:rsidRDefault="00694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A0C79" w14:textId="77777777" w:rsidR="00236D6D" w:rsidRDefault="00236D6D" w:rsidP="00694011">
      <w:pPr>
        <w:spacing w:after="0" w:line="240" w:lineRule="auto"/>
      </w:pPr>
      <w:r>
        <w:separator/>
      </w:r>
    </w:p>
  </w:footnote>
  <w:footnote w:type="continuationSeparator" w:id="0">
    <w:p w14:paraId="3164815E" w14:textId="77777777" w:rsidR="00236D6D" w:rsidRDefault="00236D6D" w:rsidP="0069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68F1"/>
    <w:multiLevelType w:val="multilevel"/>
    <w:tmpl w:val="7D8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676CF"/>
    <w:multiLevelType w:val="multilevel"/>
    <w:tmpl w:val="6B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2785"/>
    <w:multiLevelType w:val="multilevel"/>
    <w:tmpl w:val="850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56000"/>
    <w:multiLevelType w:val="multilevel"/>
    <w:tmpl w:val="59F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D6AEF"/>
    <w:multiLevelType w:val="multilevel"/>
    <w:tmpl w:val="68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2A030E"/>
    <w:multiLevelType w:val="hybridMultilevel"/>
    <w:tmpl w:val="D30E3C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43953"/>
    <w:multiLevelType w:val="multilevel"/>
    <w:tmpl w:val="C68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10F40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C49618F"/>
    <w:multiLevelType w:val="hybridMultilevel"/>
    <w:tmpl w:val="C2BC467E"/>
    <w:lvl w:ilvl="0" w:tplc="97505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pian, Tibor">
    <w15:presenceInfo w15:providerId="None" w15:userId="Kimpian, Tib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467"/>
    <w:rsid w:val="000103B8"/>
    <w:rsid w:val="00010EAE"/>
    <w:rsid w:val="000375E8"/>
    <w:rsid w:val="00041B0E"/>
    <w:rsid w:val="00052D80"/>
    <w:rsid w:val="000835A0"/>
    <w:rsid w:val="0009770C"/>
    <w:rsid w:val="000B3CCB"/>
    <w:rsid w:val="000B5FE0"/>
    <w:rsid w:val="000D7412"/>
    <w:rsid w:val="000E46FD"/>
    <w:rsid w:val="000E49E8"/>
    <w:rsid w:val="000E657A"/>
    <w:rsid w:val="000F1960"/>
    <w:rsid w:val="000F7A96"/>
    <w:rsid w:val="001050E6"/>
    <w:rsid w:val="00107AC0"/>
    <w:rsid w:val="00114A5E"/>
    <w:rsid w:val="0011649F"/>
    <w:rsid w:val="00141946"/>
    <w:rsid w:val="0017240C"/>
    <w:rsid w:val="00175EAE"/>
    <w:rsid w:val="0018654D"/>
    <w:rsid w:val="001A305F"/>
    <w:rsid w:val="001B1E0E"/>
    <w:rsid w:val="001B4907"/>
    <w:rsid w:val="001D0122"/>
    <w:rsid w:val="001D75A2"/>
    <w:rsid w:val="001E2914"/>
    <w:rsid w:val="00212E0A"/>
    <w:rsid w:val="00214164"/>
    <w:rsid w:val="002174AE"/>
    <w:rsid w:val="00236D6D"/>
    <w:rsid w:val="00243907"/>
    <w:rsid w:val="002451FF"/>
    <w:rsid w:val="0028186C"/>
    <w:rsid w:val="00282A33"/>
    <w:rsid w:val="002866F2"/>
    <w:rsid w:val="0029565D"/>
    <w:rsid w:val="002A271B"/>
    <w:rsid w:val="002C5944"/>
    <w:rsid w:val="002C663E"/>
    <w:rsid w:val="002D7AF5"/>
    <w:rsid w:val="002F15C0"/>
    <w:rsid w:val="003179AC"/>
    <w:rsid w:val="00321089"/>
    <w:rsid w:val="00324796"/>
    <w:rsid w:val="00326647"/>
    <w:rsid w:val="00327209"/>
    <w:rsid w:val="00331EB8"/>
    <w:rsid w:val="0034479F"/>
    <w:rsid w:val="00345AAB"/>
    <w:rsid w:val="00347DB1"/>
    <w:rsid w:val="00353060"/>
    <w:rsid w:val="003558BA"/>
    <w:rsid w:val="00361415"/>
    <w:rsid w:val="00373477"/>
    <w:rsid w:val="00375E60"/>
    <w:rsid w:val="00393869"/>
    <w:rsid w:val="003A2C56"/>
    <w:rsid w:val="003A6275"/>
    <w:rsid w:val="003B1B60"/>
    <w:rsid w:val="003C3761"/>
    <w:rsid w:val="003D55F8"/>
    <w:rsid w:val="003E2F6E"/>
    <w:rsid w:val="003F3210"/>
    <w:rsid w:val="003F48B9"/>
    <w:rsid w:val="003F5AE9"/>
    <w:rsid w:val="00405C87"/>
    <w:rsid w:val="00407C1B"/>
    <w:rsid w:val="00414D84"/>
    <w:rsid w:val="004201FE"/>
    <w:rsid w:val="00421281"/>
    <w:rsid w:val="0042230D"/>
    <w:rsid w:val="004225B6"/>
    <w:rsid w:val="004242B4"/>
    <w:rsid w:val="004304D3"/>
    <w:rsid w:val="00432A04"/>
    <w:rsid w:val="00446E42"/>
    <w:rsid w:val="00457775"/>
    <w:rsid w:val="00457EE7"/>
    <w:rsid w:val="0046097E"/>
    <w:rsid w:val="004614CC"/>
    <w:rsid w:val="0047628B"/>
    <w:rsid w:val="00487FC3"/>
    <w:rsid w:val="00496DF2"/>
    <w:rsid w:val="004A0F61"/>
    <w:rsid w:val="004A7073"/>
    <w:rsid w:val="004C4BEA"/>
    <w:rsid w:val="004E3BDA"/>
    <w:rsid w:val="004E79B9"/>
    <w:rsid w:val="004F4CEB"/>
    <w:rsid w:val="00502855"/>
    <w:rsid w:val="00522310"/>
    <w:rsid w:val="00522357"/>
    <w:rsid w:val="00523088"/>
    <w:rsid w:val="00545A9B"/>
    <w:rsid w:val="00550163"/>
    <w:rsid w:val="00556BC4"/>
    <w:rsid w:val="0056316A"/>
    <w:rsid w:val="00573667"/>
    <w:rsid w:val="005874D7"/>
    <w:rsid w:val="00592625"/>
    <w:rsid w:val="005B22EB"/>
    <w:rsid w:val="005B5002"/>
    <w:rsid w:val="005B7CC5"/>
    <w:rsid w:val="005C548B"/>
    <w:rsid w:val="005C6C82"/>
    <w:rsid w:val="005F2FA4"/>
    <w:rsid w:val="005F611A"/>
    <w:rsid w:val="005F6F4A"/>
    <w:rsid w:val="00600948"/>
    <w:rsid w:val="00602834"/>
    <w:rsid w:val="00604263"/>
    <w:rsid w:val="006119EA"/>
    <w:rsid w:val="00621F42"/>
    <w:rsid w:val="00623F73"/>
    <w:rsid w:val="006318EB"/>
    <w:rsid w:val="006340D3"/>
    <w:rsid w:val="00636C15"/>
    <w:rsid w:val="006611F4"/>
    <w:rsid w:val="0067431D"/>
    <w:rsid w:val="00682B91"/>
    <w:rsid w:val="00682FE5"/>
    <w:rsid w:val="00690B0D"/>
    <w:rsid w:val="00694011"/>
    <w:rsid w:val="00694B54"/>
    <w:rsid w:val="006C2537"/>
    <w:rsid w:val="006C5EB6"/>
    <w:rsid w:val="006C70C1"/>
    <w:rsid w:val="006C7A39"/>
    <w:rsid w:val="006D4E41"/>
    <w:rsid w:val="006F0DA5"/>
    <w:rsid w:val="006F2621"/>
    <w:rsid w:val="006F2B8F"/>
    <w:rsid w:val="006F55C5"/>
    <w:rsid w:val="00702532"/>
    <w:rsid w:val="00707099"/>
    <w:rsid w:val="0073098F"/>
    <w:rsid w:val="007309A6"/>
    <w:rsid w:val="00730AB3"/>
    <w:rsid w:val="007333B8"/>
    <w:rsid w:val="0074632D"/>
    <w:rsid w:val="007520A6"/>
    <w:rsid w:val="00767850"/>
    <w:rsid w:val="00777DEB"/>
    <w:rsid w:val="00782128"/>
    <w:rsid w:val="0078496C"/>
    <w:rsid w:val="00790506"/>
    <w:rsid w:val="00792BF3"/>
    <w:rsid w:val="00793EC6"/>
    <w:rsid w:val="007A3C65"/>
    <w:rsid w:val="007C2DA8"/>
    <w:rsid w:val="007C3C32"/>
    <w:rsid w:val="007D0999"/>
    <w:rsid w:val="007D2CA2"/>
    <w:rsid w:val="007F1DA8"/>
    <w:rsid w:val="007F2200"/>
    <w:rsid w:val="007F742F"/>
    <w:rsid w:val="007F74B1"/>
    <w:rsid w:val="008029E0"/>
    <w:rsid w:val="008047A7"/>
    <w:rsid w:val="00810FFA"/>
    <w:rsid w:val="00814778"/>
    <w:rsid w:val="008173BD"/>
    <w:rsid w:val="0082786E"/>
    <w:rsid w:val="00852D1E"/>
    <w:rsid w:val="00871DF5"/>
    <w:rsid w:val="0087236D"/>
    <w:rsid w:val="00876E90"/>
    <w:rsid w:val="008847C6"/>
    <w:rsid w:val="0089140F"/>
    <w:rsid w:val="00892EB6"/>
    <w:rsid w:val="008948B7"/>
    <w:rsid w:val="008976B6"/>
    <w:rsid w:val="008A20A5"/>
    <w:rsid w:val="008B0667"/>
    <w:rsid w:val="008B201F"/>
    <w:rsid w:val="008E085E"/>
    <w:rsid w:val="008F37A0"/>
    <w:rsid w:val="00900736"/>
    <w:rsid w:val="00900F15"/>
    <w:rsid w:val="00904467"/>
    <w:rsid w:val="009128DD"/>
    <w:rsid w:val="00920B6A"/>
    <w:rsid w:val="009342ED"/>
    <w:rsid w:val="00943906"/>
    <w:rsid w:val="0094477F"/>
    <w:rsid w:val="00955FDA"/>
    <w:rsid w:val="00962240"/>
    <w:rsid w:val="00977DCA"/>
    <w:rsid w:val="00981138"/>
    <w:rsid w:val="009A5B46"/>
    <w:rsid w:val="009B0C53"/>
    <w:rsid w:val="009B1684"/>
    <w:rsid w:val="009B566A"/>
    <w:rsid w:val="009C70A1"/>
    <w:rsid w:val="009D2D13"/>
    <w:rsid w:val="009D5A6C"/>
    <w:rsid w:val="009D6F67"/>
    <w:rsid w:val="009F26F2"/>
    <w:rsid w:val="009F5173"/>
    <w:rsid w:val="009F7063"/>
    <w:rsid w:val="00A074B9"/>
    <w:rsid w:val="00A07A23"/>
    <w:rsid w:val="00A15CFB"/>
    <w:rsid w:val="00A31B63"/>
    <w:rsid w:val="00A3276F"/>
    <w:rsid w:val="00A358D3"/>
    <w:rsid w:val="00A45C79"/>
    <w:rsid w:val="00A56B48"/>
    <w:rsid w:val="00A734D2"/>
    <w:rsid w:val="00A75ABB"/>
    <w:rsid w:val="00A841EF"/>
    <w:rsid w:val="00A870BF"/>
    <w:rsid w:val="00AB12D6"/>
    <w:rsid w:val="00AC2233"/>
    <w:rsid w:val="00AE1A39"/>
    <w:rsid w:val="00AE1D61"/>
    <w:rsid w:val="00AE213C"/>
    <w:rsid w:val="00AE6F8D"/>
    <w:rsid w:val="00AF749E"/>
    <w:rsid w:val="00B00653"/>
    <w:rsid w:val="00B16B71"/>
    <w:rsid w:val="00B30483"/>
    <w:rsid w:val="00B5636F"/>
    <w:rsid w:val="00B60F36"/>
    <w:rsid w:val="00B67707"/>
    <w:rsid w:val="00B8102C"/>
    <w:rsid w:val="00B81DBD"/>
    <w:rsid w:val="00B8224C"/>
    <w:rsid w:val="00B863F6"/>
    <w:rsid w:val="00B86A1F"/>
    <w:rsid w:val="00B95AB7"/>
    <w:rsid w:val="00B96E40"/>
    <w:rsid w:val="00B97C48"/>
    <w:rsid w:val="00BA4218"/>
    <w:rsid w:val="00BA7A06"/>
    <w:rsid w:val="00BC08D2"/>
    <w:rsid w:val="00BC7461"/>
    <w:rsid w:val="00BD0464"/>
    <w:rsid w:val="00BD3223"/>
    <w:rsid w:val="00BF1D57"/>
    <w:rsid w:val="00BF7FE9"/>
    <w:rsid w:val="00C00988"/>
    <w:rsid w:val="00C01C66"/>
    <w:rsid w:val="00C10DC6"/>
    <w:rsid w:val="00C10DE9"/>
    <w:rsid w:val="00C2539A"/>
    <w:rsid w:val="00C44D1E"/>
    <w:rsid w:val="00C50511"/>
    <w:rsid w:val="00C51800"/>
    <w:rsid w:val="00C526AB"/>
    <w:rsid w:val="00C54471"/>
    <w:rsid w:val="00C67045"/>
    <w:rsid w:val="00C74E2A"/>
    <w:rsid w:val="00C75F89"/>
    <w:rsid w:val="00C91A67"/>
    <w:rsid w:val="00C944EC"/>
    <w:rsid w:val="00C956F0"/>
    <w:rsid w:val="00CB3C93"/>
    <w:rsid w:val="00CF3BFE"/>
    <w:rsid w:val="00CF640C"/>
    <w:rsid w:val="00D02897"/>
    <w:rsid w:val="00D04892"/>
    <w:rsid w:val="00D0489D"/>
    <w:rsid w:val="00D10F0B"/>
    <w:rsid w:val="00D14E83"/>
    <w:rsid w:val="00D26454"/>
    <w:rsid w:val="00D403A1"/>
    <w:rsid w:val="00D4198B"/>
    <w:rsid w:val="00D47259"/>
    <w:rsid w:val="00D61968"/>
    <w:rsid w:val="00D67D73"/>
    <w:rsid w:val="00D75EBC"/>
    <w:rsid w:val="00DA7E21"/>
    <w:rsid w:val="00DC214A"/>
    <w:rsid w:val="00DD254F"/>
    <w:rsid w:val="00DD44FB"/>
    <w:rsid w:val="00DD7357"/>
    <w:rsid w:val="00DE10B2"/>
    <w:rsid w:val="00DE3277"/>
    <w:rsid w:val="00DE76ED"/>
    <w:rsid w:val="00DF0AB7"/>
    <w:rsid w:val="00DF729E"/>
    <w:rsid w:val="00E12BED"/>
    <w:rsid w:val="00E315C6"/>
    <w:rsid w:val="00E45E21"/>
    <w:rsid w:val="00E653B0"/>
    <w:rsid w:val="00E7009F"/>
    <w:rsid w:val="00E84D92"/>
    <w:rsid w:val="00E87F60"/>
    <w:rsid w:val="00E92F71"/>
    <w:rsid w:val="00E94046"/>
    <w:rsid w:val="00EA2982"/>
    <w:rsid w:val="00EA397D"/>
    <w:rsid w:val="00EB3428"/>
    <w:rsid w:val="00EF0064"/>
    <w:rsid w:val="00EF2BCD"/>
    <w:rsid w:val="00F07EAB"/>
    <w:rsid w:val="00F24682"/>
    <w:rsid w:val="00F262DB"/>
    <w:rsid w:val="00F41DA1"/>
    <w:rsid w:val="00F454B1"/>
    <w:rsid w:val="00F45E6E"/>
    <w:rsid w:val="00F509F6"/>
    <w:rsid w:val="00F5253E"/>
    <w:rsid w:val="00F539BA"/>
    <w:rsid w:val="00F6149E"/>
    <w:rsid w:val="00F61B14"/>
    <w:rsid w:val="00F8357F"/>
    <w:rsid w:val="00FA6164"/>
    <w:rsid w:val="00FB3605"/>
    <w:rsid w:val="00FC3F43"/>
    <w:rsid w:val="00FC73CB"/>
    <w:rsid w:val="00FD7803"/>
    <w:rsid w:val="00FF074A"/>
    <w:rsid w:val="00F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90326F"/>
  <w15:chartTrackingRefBased/>
  <w15:docId w15:val="{DCA90C0A-0745-493D-B36B-6C50E21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0C"/>
    <w:pPr>
      <w:ind w:firstLine="34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446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8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D8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8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8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84"/>
    <w:pPr>
      <w:numPr>
        <w:ilvl w:val="1"/>
      </w:numPr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4D8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14D8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14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D8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A3C65"/>
    <w:pPr>
      <w:spacing w:after="100"/>
      <w:ind w:left="220"/>
    </w:pPr>
  </w:style>
  <w:style w:type="paragraph" w:customStyle="1" w:styleId="paragraph">
    <w:name w:val="paragraph"/>
    <w:basedOn w:val="Normal"/>
    <w:rsid w:val="0037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DefaultParagraphFont"/>
    <w:rsid w:val="00375E60"/>
  </w:style>
  <w:style w:type="character" w:customStyle="1" w:styleId="eop">
    <w:name w:val="eop"/>
    <w:basedOn w:val="DefaultParagraphFont"/>
    <w:rsid w:val="00375E60"/>
  </w:style>
  <w:style w:type="paragraph" w:styleId="NoSpacing">
    <w:name w:val="No Spacing"/>
    <w:uiPriority w:val="1"/>
    <w:qFormat/>
    <w:rsid w:val="000835A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87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6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6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11"/>
  </w:style>
  <w:style w:type="paragraph" w:styleId="Footer">
    <w:name w:val="footer"/>
    <w:basedOn w:val="Normal"/>
    <w:link w:val="FooterChar"/>
    <w:uiPriority w:val="99"/>
    <w:unhideWhenUsed/>
    <w:rsid w:val="00694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1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2B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1649F"/>
    <w:rPr>
      <w:color w:val="808080"/>
    </w:rPr>
  </w:style>
  <w:style w:type="paragraph" w:customStyle="1" w:styleId="Cmlaplog">
    <w:name w:val="Címlap logó"/>
    <w:basedOn w:val="Normal"/>
    <w:rsid w:val="003D55F8"/>
    <w:pPr>
      <w:spacing w:after="120" w:line="36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karstanszk">
    <w:name w:val="Címlap kar és tanszék"/>
    <w:basedOn w:val="Normal"/>
    <w:rsid w:val="003D55F8"/>
    <w:pPr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mlapegyetem">
    <w:name w:val="Címlap egyetem"/>
    <w:basedOn w:val="Normal"/>
    <w:rsid w:val="003D55F8"/>
    <w:pPr>
      <w:spacing w:before="120" w:after="0" w:line="240" w:lineRule="auto"/>
      <w:ind w:firstLine="0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mlapszerz">
    <w:name w:val="Címlap szerző"/>
    <w:basedOn w:val="Normal"/>
    <w:autoRedefine/>
    <w:rsid w:val="00345AAB"/>
    <w:pPr>
      <w:keepNext/>
      <w:spacing w:after="240" w:line="240" w:lineRule="auto"/>
      <w:ind w:firstLine="0"/>
      <w:jc w:val="center"/>
    </w:pPr>
    <w:rPr>
      <w:rFonts w:ascii="Times New Roman" w:eastAsia="Times New Roman" w:hAnsi="Times New Roman" w:cs="Times New Roman"/>
      <w:noProof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mathworks.com/help/matlab/app-design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8270-7EFB-4489-BD47-895527FDA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2263</Words>
  <Characters>15621</Characters>
  <Application>Microsoft Office Word</Application>
  <DocSecurity>0</DocSecurity>
  <Lines>130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Gergely</dc:creator>
  <cp:keywords/>
  <dc:description/>
  <cp:lastModifiedBy>Gergely Deák</cp:lastModifiedBy>
  <cp:revision>2</cp:revision>
  <cp:lastPrinted>2021-06-15T23:04:00Z</cp:lastPrinted>
  <dcterms:created xsi:type="dcterms:W3CDTF">2021-11-08T19:26:00Z</dcterms:created>
  <dcterms:modified xsi:type="dcterms:W3CDTF">2021-11-08T19:26:00Z</dcterms:modified>
</cp:coreProperties>
</file>