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A84" w14:textId="7EC79D2C" w:rsidR="003D55F8" w:rsidRDefault="003D55F8" w:rsidP="003D55F8">
      <w:pPr>
        <w:pStyle w:val="Cmlaplog"/>
      </w:pPr>
      <w:r>
        <w:rPr>
          <w:noProof/>
        </w:rPr>
        <w:drawing>
          <wp:inline distT="0" distB="0" distL="0" distR="0" wp14:anchorId="3CA5A3C1" wp14:editId="293F5C60">
            <wp:extent cx="1935480" cy="541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6E8" w14:textId="77777777" w:rsidR="003D55F8" w:rsidRDefault="003D55F8" w:rsidP="003D55F8">
      <w:pPr>
        <w:pStyle w:val="Cmlapegyetem"/>
      </w:pPr>
      <w:r>
        <w:t>Budapesti Műszaki és Gazdaságtudományi Egyetem</w:t>
      </w:r>
    </w:p>
    <w:p w14:paraId="5D2F2AA9" w14:textId="77777777" w:rsidR="003D55F8" w:rsidRDefault="003D55F8" w:rsidP="003D55F8">
      <w:pPr>
        <w:pStyle w:val="Cmlapkarstanszk"/>
      </w:pPr>
      <w:r>
        <w:t>Villamosmérnöki és Informatikai Kar</w:t>
      </w:r>
    </w:p>
    <w:p w14:paraId="75848110" w14:textId="6FDCE6E4" w:rsidR="003D55F8" w:rsidRDefault="00424108" w:rsidP="003D55F8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D55F8">
        <w:t>Méréstechnika és Információs Rendszerek Tanszék</w:t>
      </w:r>
      <w:r>
        <w:fldChar w:fldCharType="end"/>
      </w:r>
    </w:p>
    <w:p w14:paraId="2A131A55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491A2A51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117D710F" w14:textId="66516A9A" w:rsidR="003D55F8" w:rsidRPr="003D55F8" w:rsidRDefault="003D55F8" w:rsidP="003D55F8">
      <w:pPr>
        <w:keepNext/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40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24"/>
        </w:rPr>
        <w:t>Deák Gergely</w:t>
      </w:r>
    </w:p>
    <w:p w14:paraId="14670CE4" w14:textId="32CF5D9F" w:rsidR="003D55F8" w:rsidRDefault="003D55F8" w:rsidP="003D55F8">
      <w:pPr>
        <w:keepNext/>
        <w:spacing w:after="120" w:line="240" w:lineRule="auto"/>
        <w:ind w:firstLine="0"/>
        <w:jc w:val="center"/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</w:pPr>
      <w:r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Szer</w:t>
      </w:r>
      <w:r w:rsidR="00345AAB"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vómotorok akusztikai vizsgálata</w:t>
      </w:r>
    </w:p>
    <w:p w14:paraId="5D3DE88D" w14:textId="412556DF" w:rsidR="00345AAB" w:rsidRPr="00345AAB" w:rsidRDefault="00345AAB" w:rsidP="00345AAB">
      <w:pPr>
        <w:keepLines/>
        <w:spacing w:before="120" w:after="4200" w:line="360" w:lineRule="auto"/>
        <w:ind w:firstLine="0"/>
        <w:jc w:val="center"/>
        <w:rPr>
          <w:rFonts w:ascii="Times New Roman" w:eastAsia="Times New Roman" w:hAnsi="Times New Roman" w:cs="Arial"/>
          <w:noProof/>
          <w:sz w:val="32"/>
          <w:szCs w:val="24"/>
        </w:rPr>
      </w:pPr>
      <w:r>
        <w:rPr>
          <w:rFonts w:ascii="Times New Roman" w:eastAsia="Times New Roman" w:hAnsi="Times New Roman" w:cs="Arial"/>
          <w:noProof/>
          <w:sz w:val="32"/>
          <w:szCs w:val="24"/>
        </w:rPr>
        <w:t>Önálló laboratórium I</w:t>
      </w:r>
      <w:r>
        <w:rPr>
          <w:rFonts w:ascii="Times New Roman" w:eastAsia="Times New Roman" w:hAnsi="Times New Roman" w:cs="Arial"/>
          <w:noProof/>
          <w:sz w:val="32"/>
          <w:szCs w:val="24"/>
        </w:rPr>
        <w:br/>
        <w:t>Msc</w:t>
      </w:r>
    </w:p>
    <w:p w14:paraId="56E940B3" w14:textId="2EAB93F1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külső Konzulens</w:t>
      </w:r>
    </w:p>
    <w:p w14:paraId="4D63EA9E" w14:textId="5F9E2717" w:rsidR="00345AAB" w:rsidRDefault="00345AAB" w:rsidP="00345AAB">
      <w:pPr>
        <w:pStyle w:val="Cmlapszerz"/>
      </w:pPr>
      <w:r>
        <w:t xml:space="preserve">Kimpián Tibor, </w:t>
      </w:r>
      <w:r>
        <w:br/>
        <w:t>Thyssenkrupp Components Technology Hungary Kft.</w:t>
      </w:r>
    </w:p>
    <w:p w14:paraId="4C9E0F8C" w14:textId="57E95236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Belső Konzulens</w:t>
      </w:r>
    </w:p>
    <w:p w14:paraId="37843228" w14:textId="359FA27A" w:rsidR="00345AAB" w:rsidRDefault="00345AAB" w:rsidP="00345AAB">
      <w:pPr>
        <w:pStyle w:val="Cmlapszerz"/>
      </w:pPr>
      <w:r>
        <w:t>Orosz György</w:t>
      </w:r>
    </w:p>
    <w:p w14:paraId="0D2C9634" w14:textId="6F6D1085" w:rsidR="00345AAB" w:rsidRDefault="00345AAB" w:rsidP="00345AAB">
      <w:pPr>
        <w:spacing w:after="0"/>
        <w:ind w:firstLine="0"/>
        <w:jc w:val="center"/>
      </w:pPr>
      <w:r>
        <w:t xml:space="preserve">BUDAPEST, </w:t>
      </w:r>
      <w:r>
        <w:fldChar w:fldCharType="begin"/>
      </w:r>
      <w:r>
        <w:instrText xml:space="preserve"> DATE \@ "yyyy" \* MERGEFORMAT </w:instrText>
      </w:r>
      <w:r>
        <w:fldChar w:fldCharType="separate"/>
      </w:r>
      <w:r w:rsidR="009D566A">
        <w:rPr>
          <w:noProof/>
        </w:rPr>
        <w:t>2021</w:t>
      </w:r>
      <w:r>
        <w:fldChar w:fldCharType="end"/>
      </w:r>
    </w:p>
    <w:p w14:paraId="1CA95E1A" w14:textId="1828E436" w:rsidR="00904467" w:rsidRDefault="009044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2E7F5A" w14:textId="77777777" w:rsidR="00E315C6" w:rsidRDefault="00E315C6" w:rsidP="00E315C6">
      <w:r>
        <w:lastRenderedPageBreak/>
        <w:t>Feladatkiírás:</w:t>
      </w:r>
    </w:p>
    <w:p w14:paraId="6838BA2B" w14:textId="40DE6C20" w:rsidR="00E7009F" w:rsidRDefault="00E7009F" w:rsidP="00E7009F">
      <w:pPr>
        <w:pStyle w:val="ListParagraph"/>
        <w:numPr>
          <w:ilvl w:val="0"/>
          <w:numId w:val="1"/>
        </w:numPr>
      </w:pPr>
      <w:r w:rsidRPr="00E7009F">
        <w:t xml:space="preserve">A </w:t>
      </w:r>
      <w:proofErr w:type="spellStart"/>
      <w:r w:rsidRPr="00E7009F">
        <w:t>Thyssenkrupp</w:t>
      </w:r>
      <w:proofErr w:type="spellEnd"/>
      <w:r w:rsidRPr="00E7009F">
        <w:t xml:space="preserve"> kormányrendszerek fejlesztésével foglalkozik, a</w:t>
      </w:r>
      <w:r w:rsidR="006F2B8F">
        <w:t>hol a</w:t>
      </w:r>
      <w:r w:rsidRPr="00E7009F">
        <w:t xml:space="preserve"> kormányzás rásegítése állandómágneses szinkronmotorral történik. Ezeknek a motoroknak a zaja bejutva az utastérbe zavaró</w:t>
      </w:r>
      <w:r w:rsidR="00F61B14">
        <w:t>, így</w:t>
      </w:r>
      <w:r w:rsidRPr="00E7009F">
        <w:t xml:space="preserve"> </w:t>
      </w:r>
      <w:r w:rsidR="00F61B14">
        <w:t>e</w:t>
      </w:r>
      <w:r w:rsidRPr="00E7009F">
        <w:t>nnek a zajnak a csökkentése érdekében szükséges a motor viselkedésének mélyebb megértése. A motor "zajának" jelentős hányada a légrésben keletkező elektromágneses erők hatására jön létre és a motor mechanikai felépítése által módosítva jut be a korányrendszerbe, majd onnan az autó karosszériáján keresztül az utastérbe. Ebben a témában a motor mechanikai viselkedésének megértése a cél egy eg</w:t>
      </w:r>
      <w:r w:rsidR="007520A6">
        <w:t>y</w:t>
      </w:r>
      <w:r w:rsidRPr="00E7009F">
        <w:t>szerűsített koncentrált paraméteres modell segítségével, ami a motor állórészén és házán megjelenő hullámterjedés viselkedését írja</w:t>
      </w:r>
      <w:r w:rsidR="00F61B14">
        <w:t xml:space="preserve"> le </w:t>
      </w:r>
      <w:r w:rsidR="00F61B14" w:rsidRPr="00E7009F">
        <w:t>jól</w:t>
      </w:r>
      <w:r w:rsidR="007520A6">
        <w:t>.</w:t>
      </w:r>
    </w:p>
    <w:p w14:paraId="423B60B5" w14:textId="77777777" w:rsidR="00E7009F" w:rsidRDefault="00E7009F" w:rsidP="009F26F2">
      <w:pPr>
        <w:pStyle w:val="ListParagraph"/>
        <w:ind w:firstLine="0"/>
      </w:pPr>
    </w:p>
    <w:p w14:paraId="644B5EFE" w14:textId="77777777" w:rsidR="00E315C6" w:rsidRDefault="00E315C6" w:rsidP="00E315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93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6562A" w14:textId="61A69354" w:rsidR="00414D84" w:rsidRDefault="00414D84">
          <w:pPr>
            <w:pStyle w:val="TOCHeading"/>
          </w:pPr>
          <w:r>
            <w:t>Tartalom</w:t>
          </w:r>
        </w:p>
        <w:p w14:paraId="6B35EA27" w14:textId="6806CF5A" w:rsidR="00CD3F44" w:rsidRDefault="00414D84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6933" w:history="1">
            <w:r w:rsidR="00CD3F44" w:rsidRPr="00A64964">
              <w:rPr>
                <w:rStyle w:val="Hyperlink"/>
                <w:noProof/>
              </w:rPr>
              <w:t>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Bevezetés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_Toc87366933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0E64D2CE" w14:textId="4CBD4A6C" w:rsidR="00CD3F44" w:rsidRDefault="00424108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4" w:history="1">
            <w:r w:rsidR="00CD3F44" w:rsidRPr="00A64964">
              <w:rPr>
                <w:rStyle w:val="Hyperlink"/>
                <w:noProof/>
              </w:rPr>
              <w:t>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Optimalizálás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_Toc87366934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CF7ED65" w14:textId="33F33376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5" w:history="1">
            <w:r w:rsidR="00CD3F44" w:rsidRPr="00A64964">
              <w:rPr>
                <w:rStyle w:val="Hyperlink"/>
                <w:noProof/>
              </w:rPr>
              <w:t>2.1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Optimalizálás alapok: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_Toc87366935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5E5B1D3F" w14:textId="3B999EF8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6" w:history="1">
            <w:r w:rsidR="00CD3F44" w:rsidRPr="00A64964">
              <w:rPr>
                <w:rStyle w:val="Hyperlink"/>
                <w:noProof/>
              </w:rPr>
              <w:t>2.2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Négyzetes hiba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_Toc87366936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87DE6C1" w14:textId="5673CEF5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7" w:history="1">
            <w:r w:rsidR="00CD3F44" w:rsidRPr="00A64964">
              <w:rPr>
                <w:rStyle w:val="Hyperlink"/>
                <w:noProof/>
              </w:rPr>
              <w:t>2.3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rezgések terjedése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_Toc87366937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6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10A7765" w14:textId="469BB86E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8" w:history="1">
            <w:r w:rsidR="00CD3F44" w:rsidRPr="00A64964">
              <w:rPr>
                <w:rStyle w:val="Hyperlink"/>
                <w:noProof/>
              </w:rPr>
              <w:t>2.4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zaj csökkentése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_Toc87366938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7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9932C24" w14:textId="71B0FD7A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9" w:history="1">
            <w:r w:rsidR="00CD3F44" w:rsidRPr="00A64964">
              <w:rPr>
                <w:rStyle w:val="Hyperlink"/>
                <w:noProof/>
              </w:rPr>
              <w:t>2.5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lengő rendszer modellezése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_Toc87366939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7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2E1141BD" w14:textId="0FB54524" w:rsidR="00CD3F44" w:rsidRDefault="00424108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0" w:history="1">
            <w:r w:rsidR="00CD3F44" w:rsidRPr="00A64964">
              <w:rPr>
                <w:rStyle w:val="Hyperlink"/>
                <w:noProof/>
              </w:rPr>
              <w:t>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tervezés részletes leírása, a választott megoldások indoklása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_Toc87366940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9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713AF46" w14:textId="25276A56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1" w:history="1">
            <w:r w:rsidR="00CD3F44" w:rsidRPr="00A64964">
              <w:rPr>
                <w:rStyle w:val="Hyperlink"/>
                <w:noProof/>
              </w:rPr>
              <w:t>3.1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matematikai modell felállítása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_Toc87366941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9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7937F26F" w14:textId="157E08EB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2" w:history="1">
            <w:r w:rsidR="00CD3F44" w:rsidRPr="00A64964">
              <w:rPr>
                <w:rStyle w:val="Hyperlink"/>
                <w:noProof/>
              </w:rPr>
              <w:t>3.2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Rendszeregyenlet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_Toc87366942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10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725C7CA4" w14:textId="7E3344C2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3" w:history="1">
            <w:r w:rsidR="00CD3F44" w:rsidRPr="00A64964">
              <w:rPr>
                <w:rStyle w:val="Hyperlink"/>
                <w:noProof/>
              </w:rPr>
              <w:t>3.3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GUI megtervezése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_Toc87366943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11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1268435" w14:textId="17BB4361" w:rsidR="00CD3F44" w:rsidRDefault="00424108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4" w:history="1">
            <w:r w:rsidR="00CD3F44" w:rsidRPr="00A64964">
              <w:rPr>
                <w:rStyle w:val="Hyperlink"/>
                <w:noProof/>
              </w:rPr>
              <w:t>4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megtervezett műszaki alkotás értékelése, továbbfejlesztési lehetőségek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_Toc87366944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12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1DAABCFF" w14:textId="16365303" w:rsidR="00CD3F44" w:rsidRDefault="00424108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5" w:history="1">
            <w:r w:rsidR="00CD3F44" w:rsidRPr="00A64964">
              <w:rPr>
                <w:rStyle w:val="Hyperlink"/>
                <w:noProof/>
              </w:rPr>
              <w:t>5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Irodalomjegyzék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_Toc87366945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13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3A215103" w14:textId="3F3AA413" w:rsidR="00CD3F44" w:rsidRDefault="00424108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6" w:history="1">
            <w:r w:rsidR="00CD3F44" w:rsidRPr="00A64964">
              <w:rPr>
                <w:rStyle w:val="Hyperlink"/>
                <w:noProof/>
              </w:rPr>
              <w:t>6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Mellékletek (dokumentációk: kapcsolási rajz, huzalozási rajz, beültetési rajz, forrás file-ok, kész program, installálási és használati útmutatók stb.)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_Toc87366946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2B2DB9C8" w14:textId="499B647C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7" w:history="1">
            <w:r w:rsidR="00CD3F44" w:rsidRPr="00A64964">
              <w:rPr>
                <w:rStyle w:val="Hyperlink"/>
                <w:noProof/>
              </w:rPr>
              <w:t>6.1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Modusmátrixgenerátor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_Toc87366947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143CF165" w14:textId="315841E2" w:rsidR="00CD3F44" w:rsidRDefault="0042410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8" w:history="1">
            <w:r w:rsidR="00CD3F44" w:rsidRPr="00A64964">
              <w:rPr>
                <w:rStyle w:val="Hyperlink"/>
                <w:noProof/>
              </w:rPr>
              <w:t>6.2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Elmozdulásszámítás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_Toc87366948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308473A8" w14:textId="01056AF7" w:rsidR="00414D84" w:rsidRDefault="00414D84">
          <w:r>
            <w:rPr>
              <w:b/>
              <w:bCs/>
            </w:rPr>
            <w:fldChar w:fldCharType="end"/>
          </w:r>
        </w:p>
      </w:sdtContent>
    </w:sdt>
    <w:p w14:paraId="618CA750" w14:textId="27B421A3" w:rsidR="00904467" w:rsidRDefault="00904467" w:rsidP="00904467"/>
    <w:p w14:paraId="04E86CD5" w14:textId="63A3D1DD" w:rsidR="00904467" w:rsidRDefault="00904467">
      <w:r>
        <w:br w:type="page"/>
      </w:r>
    </w:p>
    <w:p w14:paraId="1EB6E4C0" w14:textId="3D98BC86" w:rsidR="00904467" w:rsidRDefault="00904467" w:rsidP="00414D84">
      <w:pPr>
        <w:pStyle w:val="Heading1"/>
      </w:pPr>
      <w:bookmarkStart w:id="0" w:name="_Toc87366933"/>
      <w:r>
        <w:lastRenderedPageBreak/>
        <w:t>Bevezetés</w:t>
      </w:r>
      <w:bookmarkEnd w:id="0"/>
    </w:p>
    <w:p w14:paraId="6449EE92" w14:textId="77777777" w:rsidR="004A0F61" w:rsidRDefault="004A0F61" w:rsidP="004A0F61">
      <w:pPr>
        <w:ind w:firstLine="432"/>
      </w:pPr>
    </w:p>
    <w:p w14:paraId="27853A25" w14:textId="579DE4D7" w:rsidR="00904467" w:rsidRDefault="00E315C6" w:rsidP="00CF640C">
      <w:r>
        <w:t xml:space="preserve">Az önálló laboromat a </w:t>
      </w:r>
      <w:proofErr w:type="spellStart"/>
      <w:r>
        <w:t>T</w:t>
      </w:r>
      <w:r w:rsidR="00F509F6">
        <w:t>h</w:t>
      </w:r>
      <w:r>
        <w:t>yssenKrupp</w:t>
      </w:r>
      <w:proofErr w:type="spellEnd"/>
      <w:r w:rsidR="00962240">
        <w:t xml:space="preserve"> közreműködésével</w:t>
      </w:r>
      <w:r>
        <w:t xml:space="preserve"> írtam, a kiírt feladat </w:t>
      </w:r>
      <w:r w:rsidR="0087236D">
        <w:t>szervomotorok</w:t>
      </w:r>
      <w:r>
        <w:t xml:space="preserve"> </w:t>
      </w:r>
      <w:r w:rsidR="0087236D">
        <w:t>akusztikai</w:t>
      </w:r>
      <w:r>
        <w:t xml:space="preserve"> vizsgálata volt.</w:t>
      </w:r>
    </w:p>
    <w:p w14:paraId="1E3808A3" w14:textId="0D3E3DF7" w:rsidR="005F2FA4" w:rsidRDefault="005F2FA4" w:rsidP="005F2FA4">
      <w:r>
        <w:t>Az elektromos autók terjedésével a zajkibocsátás csökken, így olyan zajok is előtérbe kerülnek, amiket eddig a belső égésű motorok hangja elnyomott, ide tartozik a kormányzásrásegítés zaja is.</w:t>
      </w:r>
    </w:p>
    <w:p w14:paraId="5F60E39F" w14:textId="06D9DB8F" w:rsidR="00900F15" w:rsidRDefault="00900F15" w:rsidP="00CF640C">
      <w:r>
        <w:t xml:space="preserve">Az egyre nagyobb teljesítményű autók és az ergonómiai szempontok megkövetelik a személyautókban a </w:t>
      </w:r>
      <w:proofErr w:type="spellStart"/>
      <w:r>
        <w:t>szervó</w:t>
      </w:r>
      <w:proofErr w:type="spellEnd"/>
      <w:r>
        <w:t xml:space="preserve"> rásegítés beépítését. A </w:t>
      </w:r>
      <w:r w:rsidR="001D75A2">
        <w:t xml:space="preserve">hidraulikus rásegítés helyett az alacsonyabb fogyasztás és egyszerűbb felépítés érdekében </w:t>
      </w:r>
      <w:r w:rsidR="00AE1D61">
        <w:t xml:space="preserve">egyre elterjedtebb az </w:t>
      </w:r>
      <w:r w:rsidR="001D75A2">
        <w:t xml:space="preserve">elektromos </w:t>
      </w:r>
      <w:proofErr w:type="spellStart"/>
      <w:r w:rsidR="001D75A2">
        <w:t>szer</w:t>
      </w:r>
      <w:r w:rsidR="005F2FA4">
        <w:t>vó</w:t>
      </w:r>
      <w:proofErr w:type="spellEnd"/>
      <w:r w:rsidR="00AE1D61">
        <w:t>-motorok</w:t>
      </w:r>
      <w:r w:rsidR="005F2FA4">
        <w:t xml:space="preserve"> alkalmaz</w:t>
      </w:r>
      <w:r w:rsidR="00AE1D61">
        <w:t>ása</w:t>
      </w:r>
      <w:r w:rsidR="001D75A2">
        <w:t>.</w:t>
      </w:r>
    </w:p>
    <w:p w14:paraId="74F35639" w14:textId="77777777" w:rsidR="005F2FA4" w:rsidRDefault="005F2FA4" w:rsidP="00CF640C">
      <w:r>
        <w:t>A motorokon végzett rezgés mérések spektrális elemzésével lehetőségünk van azonosítani az egyes zajkomponensek forrását, melyet fel tudunk használni a motorok későbbi tervezési lépéseinél.</w:t>
      </w:r>
    </w:p>
    <w:p w14:paraId="7B65BC22" w14:textId="5FBF2C2B" w:rsidR="005F2FA4" w:rsidRDefault="005F2FA4" w:rsidP="00CF640C">
      <w:r>
        <w:t>A</w:t>
      </w:r>
      <w:r w:rsidR="002929A3">
        <w:t>z előző</w:t>
      </w:r>
      <w:r>
        <w:t xml:space="preserve"> dolgozatomban megvizsgá</w:t>
      </w:r>
      <w:r w:rsidR="002929A3">
        <w:t>ltam</w:t>
      </w:r>
      <w:r>
        <w:t xml:space="preserve"> a rezgéstan alapjait, a rezgések terjedésének fizikáját</w:t>
      </w:r>
      <w:r w:rsidR="00AE1D61">
        <w:t xml:space="preserve"> és a modális elemzés alapjait.</w:t>
      </w:r>
      <w:r>
        <w:t xml:space="preserve"> Ezeknek az ismereteknek a segítségével készíte</w:t>
      </w:r>
      <w:r w:rsidR="002929A3">
        <w:t>ttem</w:t>
      </w:r>
      <w:r>
        <w:t xml:space="preserve"> egy olyan programot, amivel a hullámok terjedését pontszerű tömegek között modellezhetjük.</w:t>
      </w:r>
      <w:r w:rsidR="00DE10B2">
        <w:t xml:space="preserve"> [</w:t>
      </w:r>
      <w:r w:rsidR="00D47259">
        <w:t>6</w:t>
      </w:r>
      <w:r w:rsidR="00DE10B2">
        <w:t>]</w:t>
      </w:r>
    </w:p>
    <w:p w14:paraId="440E4FA1" w14:textId="59E647D0" w:rsidR="002929A3" w:rsidRDefault="002929A3" w:rsidP="00CF640C">
      <w:r>
        <w:t xml:space="preserve">A továbbiakban ennek a programnak a felhasználásával készítek egy olyan optimalizáló algoritmust, amivel az ANSYS bemenő paramétereit lehet </w:t>
      </w:r>
      <w:proofErr w:type="spellStart"/>
      <w:r>
        <w:t>finomhangolni</w:t>
      </w:r>
      <w:proofErr w:type="spellEnd"/>
      <w:r>
        <w:t>.</w:t>
      </w:r>
    </w:p>
    <w:p w14:paraId="7C09DDF0" w14:textId="21943BBF" w:rsidR="004304D3" w:rsidRDefault="004304D3">
      <w:pPr>
        <w:ind w:firstLine="0"/>
        <w:jc w:val="left"/>
      </w:pPr>
      <w:r>
        <w:br w:type="page"/>
      </w:r>
    </w:p>
    <w:p w14:paraId="547E9ED8" w14:textId="02D77591" w:rsidR="00904467" w:rsidRDefault="002929A3" w:rsidP="00904467">
      <w:pPr>
        <w:pStyle w:val="Heading1"/>
      </w:pPr>
      <w:bookmarkStart w:id="1" w:name="_Toc87366934"/>
      <w:r>
        <w:lastRenderedPageBreak/>
        <w:t>Optimalizálás</w:t>
      </w:r>
      <w:bookmarkEnd w:id="1"/>
    </w:p>
    <w:p w14:paraId="4573CF73" w14:textId="77777777" w:rsidR="004A0F61" w:rsidRDefault="004A0F61" w:rsidP="004A0F61">
      <w:pPr>
        <w:ind w:firstLine="432"/>
      </w:pPr>
    </w:p>
    <w:p w14:paraId="6CD31719" w14:textId="4C15724C" w:rsidR="00904467" w:rsidRDefault="00E315C6" w:rsidP="00CF640C">
      <w:r>
        <w:t>A feladat elkészítéséhez szükségem volt arra, hogy megértsem a</w:t>
      </w:r>
      <w:r w:rsidR="002929A3">
        <w:t>z</w:t>
      </w:r>
      <w:r>
        <w:t xml:space="preserve"> </w:t>
      </w:r>
      <w:r w:rsidR="002929A3">
        <w:t>optimalizáló algoritmusok működését</w:t>
      </w:r>
      <w:r>
        <w:t>.</w:t>
      </w:r>
    </w:p>
    <w:p w14:paraId="703888D3" w14:textId="3E808C79" w:rsidR="00E315C6" w:rsidRDefault="002929A3" w:rsidP="00852D1E">
      <w:pPr>
        <w:pStyle w:val="Heading2"/>
      </w:pPr>
      <w:bookmarkStart w:id="2" w:name="_Toc87366935"/>
      <w:r>
        <w:t>Optimalizálás</w:t>
      </w:r>
      <w:r w:rsidR="00E315C6">
        <w:t xml:space="preserve"> alapok:</w:t>
      </w:r>
      <w:bookmarkEnd w:id="2"/>
    </w:p>
    <w:p w14:paraId="74964136" w14:textId="77777777" w:rsidR="00496DF2" w:rsidRDefault="00496DF2" w:rsidP="00496DF2"/>
    <w:p w14:paraId="10B194A7" w14:textId="2E94F6FB" w:rsidR="004A0F61" w:rsidRPr="004A0F61" w:rsidRDefault="002929A3" w:rsidP="004A0F61">
      <w:pPr>
        <w:pStyle w:val="Heading2"/>
      </w:pPr>
      <w:bookmarkStart w:id="3" w:name="_Toc87366936"/>
      <w:r>
        <w:rPr>
          <w:rStyle w:val="normaltextrun"/>
        </w:rPr>
        <w:t>Négyzetes hiba</w:t>
      </w:r>
      <w:bookmarkEnd w:id="3"/>
    </w:p>
    <w:p w14:paraId="23247925" w14:textId="4F07B661" w:rsidR="002929A3" w:rsidRDefault="002929A3" w:rsidP="002929A3">
      <w:r>
        <w:t xml:space="preserve">A legegyszerűbb optimalizálási módszer, ha két függvény értékeinek négyzetes különbségeit vesszük és összeadjuk a teljes értelmezési tartományban, így kapunk egy </w:t>
      </w:r>
      <w:r w:rsidR="008F631B">
        <w:t>skalármennyiséget,</w:t>
      </w:r>
      <w:r>
        <w:t xml:space="preserve"> amivel minősíteni tudjuk a két függvény kapcsolatát. Ennek a </w:t>
      </w:r>
      <w:r w:rsidR="008F631B">
        <w:t>skalármennyiségnek</w:t>
      </w:r>
      <w:r>
        <w:t xml:space="preserve"> a minimumát keressük a paramétertérben.</w:t>
      </w:r>
      <w:r w:rsidR="00A96695">
        <w:t xml:space="preserve"> Első próbára az átviteli függvények valós részét </w:t>
      </w:r>
      <w:r w:rsidR="00786F1D">
        <w:t>helyettesítettem be a képletbe és annak a minimumát kerestem.</w:t>
      </w:r>
    </w:p>
    <w:p w14:paraId="34B1E788" w14:textId="589A973A" w:rsidR="001B4907" w:rsidRPr="00C873D4" w:rsidRDefault="00C873D4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Style w:val="normaltextrun"/>
              <w:rFonts w:ascii="Cambria Math" w:eastAsiaTheme="majorEastAsia" w:hAnsi="Cambria Math" w:cs="Calibri"/>
              <w:sz w:val="22"/>
              <w:szCs w:val="22"/>
            </w:rPr>
            <m:t>e=</m:t>
          </m:r>
          <m:sSup>
            <m:sSupPr>
              <m:ctrlPr>
                <w:rPr>
                  <w:rStyle w:val="normaltextrun"/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Style w:val="normaltextrun"/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Theme="majorEastAsia" w:hAnsi="Cambria Math" w:cs="Calibri"/>
                      <w:sz w:val="22"/>
                      <w:szCs w:val="22"/>
                    </w:rPr>
                    <m:t>fr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mért</m:t>
                      </m:r>
                    </m:sub>
                  </m:sSub>
                  <m:r>
                    <w:rPr>
                      <w:rStyle w:val="normaltextrun"/>
                      <w:rFonts w:ascii="Cambria Math" w:eastAsiaTheme="majorEastAsia" w:hAnsi="Cambria Math" w:cs="Calibri"/>
                      <w:sz w:val="22"/>
                      <w:szCs w:val="22"/>
                    </w:rPr>
                    <m:t>-fr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számolt</m:t>
                      </m:r>
                    </m:sub>
                  </m:sSub>
                </m:e>
              </m:d>
            </m:e>
            <m:sup>
              <m:r>
                <w:rPr>
                  <w:rStyle w:val="normaltextrun"/>
                  <w:rFonts w:ascii="Cambria Math" w:eastAsiaTheme="majorEastAsia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14:paraId="7B2BC445" w14:textId="3A5EB03D" w:rsidR="00C873D4" w:rsidRPr="00C873D4" w:rsidRDefault="00C873D4" w:rsidP="00C873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Style w:val="normaltextrun"/>
              <w:rFonts w:ascii="Cambria Math" w:eastAsiaTheme="majorEastAsia" w:hAnsi="Cambria Math" w:cs="Calibri"/>
              <w:sz w:val="22"/>
              <w:szCs w:val="22"/>
            </w:rPr>
            <m:t xml:space="preserve">E=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normaltextrun"/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Style w:val="normaltextrun"/>
                  <w:rFonts w:ascii="Cambria Math" w:eastAsiaTheme="majorEastAsia" w:hAnsi="Cambria Math" w:cs="Calibri"/>
                  <w:sz w:val="22"/>
                  <w:szCs w:val="22"/>
                </w:rPr>
                <m:t>e</m:t>
              </m:r>
            </m:e>
          </m:nary>
        </m:oMath>
      </m:oMathPara>
    </w:p>
    <w:p w14:paraId="59157D2E" w14:textId="42D05694" w:rsidR="00C873D4" w:rsidRPr="005A77D1" w:rsidRDefault="005A77D1" w:rsidP="00C873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Ahol e – a hibák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vektora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 pedig a hibák összege, ezt az E-t kell minimalizálni. </w:t>
      </w:r>
    </w:p>
    <w:p w14:paraId="3DA87F29" w14:textId="77777777" w:rsidR="00C873D4" w:rsidRDefault="00C873D4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4591ACB" w14:textId="48CB03DC" w:rsidR="00FC3F43" w:rsidRDefault="00623A28" w:rsidP="00BF1D57">
      <w:pPr>
        <w:ind w:firstLine="0"/>
      </w:pPr>
      <w:r>
        <w:t>Paraméterek:</w:t>
      </w:r>
    </w:p>
    <w:p w14:paraId="069E47C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visszacsatolt = 1;</w:t>
      </w:r>
    </w:p>
    <w:p w14:paraId="013483F3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56B6AEE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60EBE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14:paraId="4C7FE7C4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61EB31C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</w:p>
    <w:p w14:paraId="16E0940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409AAA8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ED9A9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311041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ED7663D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879F14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0928FBD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1.5;</w:t>
      </w:r>
    </w:p>
    <w:p w14:paraId="1BEDE8A7" w14:textId="716A52C7" w:rsidR="00623A28" w:rsidRDefault="00623A28" w:rsidP="00BF1D57">
      <w:pPr>
        <w:ind w:firstLine="0"/>
      </w:pPr>
    </w:p>
    <w:p w14:paraId="16F69F92" w14:textId="0C9A94D5" w:rsidR="00623A28" w:rsidRDefault="00623A28" w:rsidP="00BF1D57">
      <w:pPr>
        <w:ind w:firstLine="0"/>
      </w:pPr>
      <w:r>
        <w:t xml:space="preserve">A hiba számításhoz használt </w:t>
      </w:r>
      <w:proofErr w:type="spellStart"/>
      <w:r>
        <w:t>function</w:t>
      </w:r>
      <w:proofErr w:type="spellEnd"/>
      <w:r>
        <w:t>:</w:t>
      </w:r>
    </w:p>
    <w:p w14:paraId="6732E3D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=@(x) sum((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FRF_matrix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elmozdulasszamitas_optimum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x(1), x(2),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visszacsatolt,p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))).^2) ;</w:t>
      </w:r>
    </w:p>
    <w:p w14:paraId="5E51AD27" w14:textId="77777777" w:rsidR="00623A28" w:rsidRDefault="00623A28" w:rsidP="00BF1D57">
      <w:pPr>
        <w:ind w:firstLine="0"/>
      </w:pPr>
    </w:p>
    <w:p w14:paraId="08C8E626" w14:textId="15BAD3D5" w:rsidR="00FC3F43" w:rsidRDefault="00A241BA" w:rsidP="00BF1D57">
      <w:pPr>
        <w:ind w:firstLine="0"/>
      </w:pPr>
      <w:r>
        <w:t>A hiba függvény megjelenítése</w:t>
      </w:r>
      <w:r w:rsidR="00814FB9">
        <w:t xml:space="preserve">: Ahhoz, hogy a </w:t>
      </w:r>
      <w:proofErr w:type="spellStart"/>
      <w:r w:rsidR="00814FB9">
        <w:t>Matlabban</w:t>
      </w:r>
      <w:proofErr w:type="spellEnd"/>
      <w:r w:rsidR="00814FB9">
        <w:t xml:space="preserve"> meg tudjam jeleníteni az </w:t>
      </w:r>
      <w:proofErr w:type="spellStart"/>
      <w:r w:rsidR="00814FB9">
        <w:t>ezcontour</w:t>
      </w:r>
      <w:proofErr w:type="spellEnd"/>
      <w:r w:rsidR="00814FB9">
        <w:t xml:space="preserve"> vagy surf függvényeket kellett volna használnom, ha </w:t>
      </w:r>
      <w:proofErr w:type="spellStart"/>
      <w:r w:rsidR="00814FB9">
        <w:t>vectoros</w:t>
      </w:r>
      <w:proofErr w:type="spellEnd"/>
      <w:r w:rsidR="00814FB9">
        <w:t xml:space="preserve"> számítással akartam volna megjeleníteni, de akkor át </w:t>
      </w:r>
      <w:proofErr w:type="spellStart"/>
      <w:r w:rsidR="00814FB9">
        <w:t>keleltt</w:t>
      </w:r>
      <w:proofErr w:type="spellEnd"/>
      <w:r w:rsidR="00814FB9">
        <w:t xml:space="preserve"> volna írnom az </w:t>
      </w:r>
      <w:proofErr w:type="spellStart"/>
      <w:r w:rsidR="00814FB9">
        <w:t>elmozdulászámítás</w:t>
      </w:r>
      <w:proofErr w:type="spellEnd"/>
      <w:r w:rsidR="00814FB9">
        <w:t xml:space="preserve"> </w:t>
      </w:r>
      <w:proofErr w:type="spellStart"/>
      <w:r w:rsidR="00814FB9">
        <w:t>függfényt</w:t>
      </w:r>
      <w:proofErr w:type="spellEnd"/>
      <w:r w:rsidR="00814FB9">
        <w:t xml:space="preserve"> is, mert az jelenleg nem tudja kezelni a </w:t>
      </w:r>
      <w:proofErr w:type="spellStart"/>
      <w:r w:rsidR="00814FB9">
        <w:t>vectoros</w:t>
      </w:r>
      <w:proofErr w:type="spellEnd"/>
      <w:r w:rsidR="00814FB9">
        <w:t xml:space="preserve"> bemenetet k-</w:t>
      </w:r>
      <w:proofErr w:type="spellStart"/>
      <w:r w:rsidR="00814FB9">
        <w:t>ra</w:t>
      </w:r>
      <w:proofErr w:type="spellEnd"/>
      <w:r w:rsidR="00814FB9">
        <w:t xml:space="preserve"> és c-re, ezért inkább egy </w:t>
      </w:r>
      <w:proofErr w:type="spellStart"/>
      <w:r w:rsidR="00814FB9">
        <w:t>loopban</w:t>
      </w:r>
      <w:proofErr w:type="spellEnd"/>
      <w:r w:rsidR="00814FB9">
        <w:t xml:space="preserve"> végig iteráltam a k és a c paramétereket az eredményeket pedig a paraméterek számának megfelelő nagyságú mátrixba mentettem. Ez a megoldás lassabban futott le, de arra ez is </w:t>
      </w:r>
      <w:proofErr w:type="gramStart"/>
      <w:r w:rsidR="00814FB9">
        <w:t>megfelelt</w:t>
      </w:r>
      <w:proofErr w:type="gramEnd"/>
      <w:r w:rsidR="00814FB9">
        <w:t xml:space="preserve"> hogy lássam a hibának nincs minimuma.</w:t>
      </w:r>
    </w:p>
    <w:p w14:paraId="3B5D58D0" w14:textId="77777777" w:rsidR="00814FB9" w:rsidRDefault="00814FB9" w:rsidP="00BF1D57">
      <w:pPr>
        <w:ind w:firstLine="0"/>
      </w:pPr>
    </w:p>
    <w:p w14:paraId="6C8D6BA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surface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generator</w:t>
      </w:r>
      <w:proofErr w:type="spellEnd"/>
    </w:p>
    <w:p w14:paraId="08671F2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legyenek az iterációs változók</w:t>
      </w:r>
    </w:p>
    <w:p w14:paraId="772344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s és d</w:t>
      </w:r>
    </w:p>
    <w:p w14:paraId="1F1095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rugómerevség</w:t>
      </w:r>
    </w:p>
    <w:p w14:paraId="5A4F814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csillapítási tényező</w:t>
      </w:r>
    </w:p>
    <w:p w14:paraId="371EAC2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2EBE17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DA0F4B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D8E88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65D209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7DB723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85A55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k_end-k_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E68C9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c_end-c_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6D53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F66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Nk,Nc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BC7B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0;</w:t>
      </w:r>
    </w:p>
    <w:p w14:paraId="7B8A811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 = 0;</w:t>
      </w:r>
    </w:p>
    <w:p w14:paraId="0B872A9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'Please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AD28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start:alteration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_k:k_end</w:t>
      </w:r>
      <w:proofErr w:type="spellEnd"/>
    </w:p>
    <w:p w14:paraId="11EB6A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ki=ki+1;</w:t>
      </w:r>
    </w:p>
    <w:p w14:paraId="0F6CE13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 = 0;</w:t>
      </w:r>
    </w:p>
    <w:p w14:paraId="5F08AAE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start:alteration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_c:c_end</w:t>
      </w:r>
      <w:proofErr w:type="spellEnd"/>
    </w:p>
    <w:p w14:paraId="6A92764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ci=ci+1;</w:t>
      </w:r>
    </w:p>
    <w:p w14:paraId="0FCF76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ki,ci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([x y]);        </w:t>
      </w:r>
    </w:p>
    <w:p w14:paraId="2510525B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3444D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 = (ki*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31AB8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 ,f 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4DA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0.01)</w:t>
      </w:r>
    </w:p>
    <w:p w14:paraId="031EB87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986D6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BE257A6" w14:textId="2FED1A17" w:rsidR="00A241BA" w:rsidRDefault="00A241BA" w:rsidP="00BF1D57">
      <w:pPr>
        <w:ind w:firstLine="0"/>
      </w:pPr>
    </w:p>
    <w:p w14:paraId="3E90713A" w14:textId="1BBCF524" w:rsidR="00A241BA" w:rsidRDefault="00F51B2C" w:rsidP="00A241BA">
      <w:pPr>
        <w:keepNext/>
        <w:ind w:firstLine="0"/>
      </w:pPr>
      <w:r w:rsidRPr="00F51B2C">
        <w:rPr>
          <w:noProof/>
        </w:rPr>
        <w:lastRenderedPageBreak/>
        <w:drawing>
          <wp:inline distT="0" distB="0" distL="0" distR="0" wp14:anchorId="027CD7CF" wp14:editId="1E541BD8">
            <wp:extent cx="5760720" cy="4758055"/>
            <wp:effectExtent l="0" t="0" r="0" b="4445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C9F" w14:textId="701772B2" w:rsidR="00A241BA" w:rsidRDefault="00424108" w:rsidP="00A241BA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F0D0E">
        <w:rPr>
          <w:noProof/>
        </w:rPr>
        <w:t>1</w:t>
      </w:r>
      <w:r>
        <w:rPr>
          <w:noProof/>
        </w:rPr>
        <w:fldChar w:fldCharType="end"/>
      </w:r>
      <w:r w:rsidR="00A241BA">
        <w:t>. ábra: Hiba megjelenítése</w:t>
      </w:r>
    </w:p>
    <w:p w14:paraId="622A509F" w14:textId="5C258231" w:rsidR="00A241BA" w:rsidRDefault="00A241BA" w:rsidP="00BF1D57">
      <w:pPr>
        <w:ind w:firstLine="0"/>
      </w:pPr>
    </w:p>
    <w:p w14:paraId="2600832B" w14:textId="5A00D21D" w:rsidR="00065555" w:rsidRDefault="00065555" w:rsidP="00BF1D57">
      <w:pPr>
        <w:ind w:firstLine="0"/>
      </w:pPr>
      <w:r>
        <w:t>Következtetés:</w:t>
      </w:r>
    </w:p>
    <w:p w14:paraId="6C89794D" w14:textId="44E221C7" w:rsidR="00065555" w:rsidRDefault="00065555" w:rsidP="00BF1D57">
      <w:pPr>
        <w:ind w:firstLine="0"/>
      </w:pPr>
      <w:r>
        <w:tab/>
        <w:t>A négyzetes hibára való optimalizálás nem vezetett sikerrel mert a függvénynek nincs minimuma.</w:t>
      </w:r>
      <w:r w:rsidR="00C9535B">
        <w:t xml:space="preserve"> A </w:t>
      </w:r>
      <w:proofErr w:type="spellStart"/>
      <w:r w:rsidR="00C9535B">
        <w:t>matlab</w:t>
      </w:r>
      <w:proofErr w:type="spellEnd"/>
      <w:r w:rsidR="00C9535B">
        <w:t xml:space="preserve"> </w:t>
      </w:r>
      <w:proofErr w:type="spellStart"/>
      <w:proofErr w:type="gramStart"/>
      <w:r w:rsidR="00C9535B">
        <w:t>fminsearch</w:t>
      </w:r>
      <w:proofErr w:type="spellEnd"/>
      <w:r w:rsidR="00C9535B">
        <w:t>(</w:t>
      </w:r>
      <w:proofErr w:type="gramEnd"/>
      <w:r w:rsidR="00C9535B">
        <w:t xml:space="preserve">) </w:t>
      </w:r>
      <w:proofErr w:type="spellStart"/>
      <w:r w:rsidR="003E2F78">
        <w:t>functionja</w:t>
      </w:r>
      <w:proofErr w:type="spellEnd"/>
      <w:r w:rsidR="003E2F78">
        <w:t xml:space="preserve"> egy 10^8 nagyságrendű hibaminimumot adott vissza minimumértékként, amit legjobb kedvemben sem nevezné</w:t>
      </w:r>
      <w:r w:rsidR="00F87A6C">
        <w:t>k</w:t>
      </w:r>
      <w:r w:rsidR="003E2F78">
        <w:t xml:space="preserve"> kis hibának. :D</w:t>
      </w:r>
    </w:p>
    <w:p w14:paraId="7CBB7CC5" w14:textId="77777777" w:rsidR="003E2F78" w:rsidRDefault="003E2F78" w:rsidP="00BF1D57">
      <w:pPr>
        <w:ind w:firstLine="0"/>
      </w:pPr>
    </w:p>
    <w:p w14:paraId="3D792ED9" w14:textId="4981B906" w:rsidR="00777DEB" w:rsidRDefault="003E2F78" w:rsidP="00777DEB">
      <w:pPr>
        <w:pStyle w:val="Heading2"/>
      </w:pPr>
      <w:r>
        <w:t>FRAC hibakeresés</w:t>
      </w:r>
    </w:p>
    <w:p w14:paraId="15F7EFA8" w14:textId="77777777" w:rsidR="00C9535B" w:rsidRDefault="00C9535B" w:rsidP="00C9535B"/>
    <w:p w14:paraId="65DF56E2" w14:textId="60DDC387" w:rsidR="00777DEB" w:rsidRDefault="00C9535B" w:rsidP="00C9535B">
      <w:r>
        <w:t>A másik módszer, amivel a hibát minimalizálni tudom a FRAC (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) függvény.</w:t>
      </w:r>
      <w:r w:rsidR="00A665D7">
        <w:t xml:space="preserve"> A </w:t>
      </w:r>
      <w:proofErr w:type="spellStart"/>
      <w:r w:rsidR="00A665D7">
        <w:t>frac</w:t>
      </w:r>
      <w:proofErr w:type="spellEnd"/>
      <w:r w:rsidR="00A665D7">
        <w:t xml:space="preserve"> egy két vektor közötti lineáris kapcsolatot ír le a két vektor által bezárt szög cosinusával. Ha az érték 1 a két vektor párhuzamos a korreláció mértéke 1, ha a </w:t>
      </w:r>
      <w:proofErr w:type="spellStart"/>
      <w:r w:rsidR="00A665D7">
        <w:t>frac</w:t>
      </w:r>
      <w:proofErr w:type="spellEnd"/>
      <w:r w:rsidR="00A665D7">
        <w:t xml:space="preserve"> értéke 0 a korreláció 0.</w:t>
      </w:r>
    </w:p>
    <w:p w14:paraId="36A2F4E0" w14:textId="3243A0F7" w:rsidR="00A665D7" w:rsidRDefault="001F033B" w:rsidP="001F033B">
      <w:pPr>
        <w:jc w:val="center"/>
      </w:pPr>
      <w:r>
        <w:rPr>
          <w:noProof/>
        </w:rPr>
        <w:lastRenderedPageBreak/>
        <w:drawing>
          <wp:inline distT="0" distB="0" distL="0" distR="0" wp14:anchorId="70B62094" wp14:editId="4CB52804">
            <wp:extent cx="3467100" cy="97760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68" cy="9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3183" w14:textId="048D44D8" w:rsidR="006A0100" w:rsidRDefault="00F87A6C" w:rsidP="006A0100">
      <w:pPr>
        <w:keepNext/>
      </w:pPr>
      <w:r w:rsidRPr="00F87A6C">
        <w:rPr>
          <w:noProof/>
        </w:rPr>
        <w:drawing>
          <wp:inline distT="0" distB="0" distL="0" distR="0" wp14:anchorId="74EE2624" wp14:editId="583857CD">
            <wp:extent cx="5760720" cy="3065780"/>
            <wp:effectExtent l="0" t="0" r="0" b="1270"/>
            <wp:docPr id="5" name="Picture 5" descr="Graphical user interface,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surfac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9FB8" w14:textId="016E4D3E" w:rsidR="006A0100" w:rsidRDefault="004D1FD2" w:rsidP="006A0100">
      <w:pPr>
        <w:pStyle w:val="Caption"/>
        <w:jc w:val="center"/>
      </w:pPr>
      <w:fldSimple w:instr=" SEQ ábra \* ARABIC ">
        <w:r w:rsidR="00FF0D0E">
          <w:rPr>
            <w:noProof/>
          </w:rPr>
          <w:t>2</w:t>
        </w:r>
      </w:fldSimple>
      <w:r w:rsidR="006A0100">
        <w:t>. ábra: Korreláció</w:t>
      </w:r>
    </w:p>
    <w:p w14:paraId="16BBF183" w14:textId="0DA01AA5" w:rsidR="006A0100" w:rsidRDefault="006A0100" w:rsidP="006A0100">
      <w:r>
        <w:t xml:space="preserve">Látszik, hogy a két átmeneti függvény közötti legnagyobb korreláció is 1.6x10^-4 körüli érték </w:t>
      </w:r>
      <w:proofErr w:type="gramStart"/>
      <w:r>
        <w:t>k[</w:t>
      </w:r>
      <w:proofErr w:type="gramEnd"/>
      <w:r>
        <w:t>0.1 5] és c[0.01 2] intervallumon.</w:t>
      </w:r>
    </w:p>
    <w:p w14:paraId="3C02899F" w14:textId="184DDEE6" w:rsidR="006A0100" w:rsidRDefault="006A0100" w:rsidP="006A0100">
      <w:r>
        <w:t xml:space="preserve">Mivel a FRAC akkor </w:t>
      </w:r>
      <w:proofErr w:type="gramStart"/>
      <w:r>
        <w:t>jó</w:t>
      </w:r>
      <w:proofErr w:type="gramEnd"/>
      <w:r>
        <w:t xml:space="preserve"> ha a korreláció 1, ezért a függvénynek nem a minimumát hanem a maximumát kell keresni. Ezt úgy oldottam meg, hogy az előző függvény inverzét vettem. Ez a következő </w:t>
      </w:r>
      <w:proofErr w:type="spellStart"/>
      <w:r>
        <w:t>ererdményt</w:t>
      </w:r>
      <w:proofErr w:type="spellEnd"/>
      <w:r>
        <w:t xml:space="preserve"> adta.</w:t>
      </w:r>
    </w:p>
    <w:p w14:paraId="306EFC54" w14:textId="289558F3" w:rsidR="00CE417A" w:rsidRDefault="00CE417A" w:rsidP="00CE417A">
      <w:proofErr w:type="spellStart"/>
      <w:r>
        <w:t>fmin</w:t>
      </w:r>
      <w:proofErr w:type="spellEnd"/>
      <w:r>
        <w:t xml:space="preserve"> =</w:t>
      </w:r>
    </w:p>
    <w:p w14:paraId="5ACFFC6E" w14:textId="3B4D8934" w:rsidR="00CE417A" w:rsidRDefault="00CE417A" w:rsidP="00CE417A">
      <w:r>
        <w:t xml:space="preserve">    3.7123   -0.0017</w:t>
      </w:r>
    </w:p>
    <w:p w14:paraId="2E264302" w14:textId="587F92D5" w:rsidR="00CE417A" w:rsidRDefault="00CE417A" w:rsidP="00CE417A">
      <w:proofErr w:type="spellStart"/>
      <w:r>
        <w:t>e_min</w:t>
      </w:r>
      <w:proofErr w:type="spellEnd"/>
      <w:r>
        <w:t xml:space="preserve"> =</w:t>
      </w:r>
    </w:p>
    <w:p w14:paraId="7E6CDF6A" w14:textId="0CE56C7C" w:rsidR="00CE417A" w:rsidRDefault="00CE417A" w:rsidP="00CE417A">
      <w:r>
        <w:t xml:space="preserve">   1.3660e-13</w:t>
      </w:r>
    </w:p>
    <w:p w14:paraId="43397500" w14:textId="34FADFB9" w:rsidR="00FF0D0E" w:rsidRDefault="00F87A6C" w:rsidP="00FF0D0E">
      <w:pPr>
        <w:keepNext/>
      </w:pPr>
      <w:r w:rsidRPr="00F87A6C">
        <w:rPr>
          <w:noProof/>
        </w:rPr>
        <w:lastRenderedPageBreak/>
        <w:drawing>
          <wp:inline distT="0" distB="0" distL="0" distR="0" wp14:anchorId="6908FC93" wp14:editId="1A6F2569">
            <wp:extent cx="5760720" cy="3195955"/>
            <wp:effectExtent l="0" t="0" r="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6EF" w14:textId="1F6CE4D2" w:rsidR="006A0100" w:rsidRDefault="004D1FD2" w:rsidP="00FF0D0E">
      <w:pPr>
        <w:pStyle w:val="Caption"/>
        <w:jc w:val="center"/>
      </w:pPr>
      <w:fldSimple w:instr=" SEQ ábra \* ARABIC ">
        <w:r w:rsidR="00FF0D0E">
          <w:rPr>
            <w:noProof/>
          </w:rPr>
          <w:t>3</w:t>
        </w:r>
      </w:fldSimple>
      <w:r w:rsidR="00FF0D0E">
        <w:t>. ábra: A korreláció inverze</w:t>
      </w:r>
    </w:p>
    <w:p w14:paraId="2F931C77" w14:textId="242BAB26" w:rsidR="00FF0D0E" w:rsidRDefault="00FF0D0E" w:rsidP="00FF0D0E">
      <w:r>
        <w:t xml:space="preserve">Itt valamit lehet elrontottam, de ez alapján se tűnik úgy, hogy a két függvény korrelálna egymással. A továbbiakban megnézem, a </w:t>
      </w:r>
      <w:proofErr w:type="spellStart"/>
      <w:r>
        <w:t>Fracot</w:t>
      </w:r>
      <w:proofErr w:type="spellEnd"/>
      <w:r>
        <w:t xml:space="preserve"> nem az egész értéktartományban vizsgálom, hanem feldarabolom és egy ablakkal </w:t>
      </w:r>
      <w:proofErr w:type="spellStart"/>
      <w:r>
        <w:t>végigmegyek</w:t>
      </w:r>
      <w:proofErr w:type="spellEnd"/>
      <w:r>
        <w:t xml:space="preserve"> rajta az eredményeket pedig mivel 0 és 1 közötti számot ad, összeszorzom egymással így kapok egy az egészet leíró számot.</w:t>
      </w:r>
    </w:p>
    <w:p w14:paraId="724A9991" w14:textId="48ABFF1F" w:rsidR="00CE417A" w:rsidRDefault="00CE417A" w:rsidP="00CE417A">
      <w:proofErr w:type="spellStart"/>
      <w:r>
        <w:t>fmax</w:t>
      </w:r>
      <w:proofErr w:type="spellEnd"/>
      <w:r>
        <w:t xml:space="preserve"> =</w:t>
      </w:r>
    </w:p>
    <w:p w14:paraId="1560D7F4" w14:textId="19395CDB" w:rsidR="00CE417A" w:rsidRDefault="00CE417A" w:rsidP="00CE417A">
      <w:r>
        <w:t xml:space="preserve">    1.6954    0.2174</w:t>
      </w:r>
    </w:p>
    <w:p w14:paraId="7D9C0A84" w14:textId="74D48D30" w:rsidR="00CE417A" w:rsidRDefault="00CE417A" w:rsidP="00CE417A">
      <w:proofErr w:type="spellStart"/>
      <w:r>
        <w:t>e_max</w:t>
      </w:r>
      <w:proofErr w:type="spellEnd"/>
      <w:r>
        <w:t xml:space="preserve"> =</w:t>
      </w:r>
    </w:p>
    <w:p w14:paraId="3A51901F" w14:textId="09671FA2" w:rsidR="00CE417A" w:rsidRDefault="00CE417A" w:rsidP="00CE417A">
      <w:r>
        <w:t xml:space="preserve">   3.1179e+04</w:t>
      </w:r>
    </w:p>
    <w:p w14:paraId="54353562" w14:textId="77777777" w:rsidR="00CE417A" w:rsidRPr="00FF0D0E" w:rsidRDefault="00CE417A" w:rsidP="00CE417A"/>
    <w:p w14:paraId="09FD90C7" w14:textId="210AA207" w:rsidR="00C00988" w:rsidRDefault="00C00988" w:rsidP="00C00988">
      <w:pPr>
        <w:pStyle w:val="Heading2"/>
        <w:rPr>
          <w:rStyle w:val="normaltextrun"/>
        </w:rPr>
      </w:pPr>
      <w:bookmarkStart w:id="4" w:name="_Toc87366938"/>
      <w:r w:rsidRPr="00C00988">
        <w:rPr>
          <w:rStyle w:val="normaltextrun"/>
        </w:rPr>
        <w:t>A zaj csökkentése</w:t>
      </w:r>
      <w:bookmarkEnd w:id="4"/>
    </w:p>
    <w:p w14:paraId="71A15D1D" w14:textId="77777777" w:rsidR="00C00988" w:rsidRPr="00C00988" w:rsidRDefault="00C00988" w:rsidP="00C00988"/>
    <w:p w14:paraId="7C44AC76" w14:textId="1F06C5A7" w:rsidR="00326647" w:rsidRDefault="00326647" w:rsidP="00981138">
      <w:pPr>
        <w:pStyle w:val="Heading2"/>
        <w:rPr>
          <w:rStyle w:val="normaltextrun"/>
        </w:rPr>
      </w:pPr>
      <w:bookmarkStart w:id="5" w:name="_Toc87366939"/>
      <w:r w:rsidRPr="00981138">
        <w:rPr>
          <w:rStyle w:val="normaltextrun"/>
        </w:rPr>
        <w:t xml:space="preserve">A </w:t>
      </w:r>
      <w:r w:rsidR="00981138" w:rsidRPr="00981138">
        <w:rPr>
          <w:rStyle w:val="normaltextrun"/>
        </w:rPr>
        <w:t>lengő rendszer modellezése</w:t>
      </w:r>
      <w:bookmarkEnd w:id="5"/>
    </w:p>
    <w:p w14:paraId="61D95B1A" w14:textId="77777777" w:rsidR="00981138" w:rsidRPr="00981138" w:rsidRDefault="00981138" w:rsidP="00981138"/>
    <w:p w14:paraId="2B3B3AE3" w14:textId="009E2086" w:rsidR="00BA7A06" w:rsidRDefault="00BA7A06">
      <w:pPr>
        <w:ind w:firstLine="0"/>
        <w:jc w:val="left"/>
      </w:pPr>
      <w:r>
        <w:br w:type="page"/>
      </w:r>
    </w:p>
    <w:p w14:paraId="6C2495A7" w14:textId="236E18C2" w:rsidR="00904467" w:rsidRDefault="00904467" w:rsidP="00904467">
      <w:pPr>
        <w:pStyle w:val="Heading1"/>
      </w:pPr>
      <w:bookmarkStart w:id="6" w:name="_Toc87366940"/>
      <w:r>
        <w:lastRenderedPageBreak/>
        <w:t>A tervezés részletes leírása, a választott megoldások indoklása</w:t>
      </w:r>
      <w:bookmarkEnd w:id="6"/>
    </w:p>
    <w:p w14:paraId="2A51F7AC" w14:textId="77777777" w:rsidR="0074632D" w:rsidRPr="0074632D" w:rsidRDefault="0074632D" w:rsidP="0074632D"/>
    <w:p w14:paraId="1DAD3279" w14:textId="587E2151" w:rsidR="00107AC0" w:rsidRDefault="00107AC0" w:rsidP="00107AC0">
      <w:pPr>
        <w:pStyle w:val="Heading2"/>
        <w:rPr>
          <w:rStyle w:val="normaltextrun"/>
        </w:rPr>
      </w:pPr>
      <w:bookmarkStart w:id="7" w:name="_Toc87366941"/>
      <w:r w:rsidRPr="00981138">
        <w:rPr>
          <w:rStyle w:val="normaltextrun"/>
        </w:rPr>
        <w:t xml:space="preserve">A </w:t>
      </w:r>
      <w:r>
        <w:rPr>
          <w:rStyle w:val="normaltextrun"/>
        </w:rPr>
        <w:t>matematikai modell felállítása</w:t>
      </w:r>
      <w:bookmarkEnd w:id="7"/>
    </w:p>
    <w:p w14:paraId="79D1062D" w14:textId="77777777" w:rsidR="000B3CCB" w:rsidRPr="000B3CCB" w:rsidRDefault="000B3CCB" w:rsidP="000B3CCB"/>
    <w:p w14:paraId="35C492F0" w14:textId="70CF7790" w:rsidR="00B8224C" w:rsidRDefault="0056316A" w:rsidP="00B8224C">
      <w:pPr>
        <w:pStyle w:val="Heading2"/>
        <w:rPr>
          <w:rStyle w:val="normaltextrun"/>
        </w:rPr>
      </w:pPr>
      <w:bookmarkStart w:id="8" w:name="_Toc87366942"/>
      <w:r>
        <w:rPr>
          <w:rStyle w:val="normaltextrun"/>
        </w:rPr>
        <w:t>Rendszeregyenlet</w:t>
      </w:r>
      <w:bookmarkEnd w:id="8"/>
    </w:p>
    <w:p w14:paraId="0A389A77" w14:textId="7DCC8C6A" w:rsidR="008F37A0" w:rsidRPr="009C70A1" w:rsidRDefault="008F37A0" w:rsidP="008F37A0">
      <w:pPr>
        <w:ind w:firstLine="0"/>
      </w:pPr>
    </w:p>
    <w:p w14:paraId="31654AA9" w14:textId="15EE0DAA" w:rsidR="00573667" w:rsidRDefault="00573667" w:rsidP="00B8224C">
      <w:pPr>
        <w:jc w:val="left"/>
      </w:pPr>
    </w:p>
    <w:p w14:paraId="688EE52F" w14:textId="77777777" w:rsidR="00573667" w:rsidRPr="003E2F6E" w:rsidRDefault="00573667" w:rsidP="00B8224C">
      <w:pPr>
        <w:jc w:val="left"/>
      </w:pPr>
    </w:p>
    <w:p w14:paraId="7BD28307" w14:textId="0F38BEC8" w:rsidR="00545A9B" w:rsidRDefault="00545A9B" w:rsidP="00545A9B">
      <w:pPr>
        <w:pStyle w:val="Heading2"/>
        <w:rPr>
          <w:rStyle w:val="normaltextrun"/>
        </w:rPr>
      </w:pPr>
      <w:bookmarkStart w:id="9" w:name="_Toc87366943"/>
      <w:r w:rsidRPr="00981138">
        <w:rPr>
          <w:rStyle w:val="normaltextrun"/>
        </w:rPr>
        <w:t xml:space="preserve">A </w:t>
      </w:r>
      <w:r>
        <w:rPr>
          <w:rStyle w:val="normaltextrun"/>
        </w:rPr>
        <w:t>GUI megtervezése</w:t>
      </w:r>
      <w:bookmarkEnd w:id="9"/>
    </w:p>
    <w:p w14:paraId="0C5C7A52" w14:textId="437FE2A6" w:rsidR="003179AC" w:rsidRDefault="003179AC" w:rsidP="00CD3F44">
      <w:pPr>
        <w:ind w:firstLine="0"/>
      </w:pPr>
    </w:p>
    <w:p w14:paraId="03E33C07" w14:textId="2E2F2687" w:rsidR="00904467" w:rsidRDefault="00904467" w:rsidP="00414D84">
      <w:pPr>
        <w:pStyle w:val="Heading1"/>
      </w:pPr>
      <w:bookmarkStart w:id="10" w:name="_Toc87366944"/>
      <w:r>
        <w:t>A megtervezett műszaki alkotás értékelése, továbbfejlesztési lehetőségek</w:t>
      </w:r>
      <w:bookmarkEnd w:id="10"/>
    </w:p>
    <w:p w14:paraId="53BCC4C3" w14:textId="6832D2C0" w:rsidR="00690B0D" w:rsidRDefault="00690B0D" w:rsidP="00690B0D"/>
    <w:p w14:paraId="205F6F8E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91A61" w14:textId="4B51E8DE" w:rsidR="00414D84" w:rsidRDefault="00414D84" w:rsidP="00414D84">
      <w:pPr>
        <w:pStyle w:val="Heading1"/>
      </w:pPr>
      <w:bookmarkStart w:id="11" w:name="_Toc87366945"/>
      <w:r>
        <w:lastRenderedPageBreak/>
        <w:t>Irodalomjegyzék</w:t>
      </w:r>
      <w:bookmarkEnd w:id="11"/>
    </w:p>
    <w:p w14:paraId="53B7A31F" w14:textId="17FBE103" w:rsidR="00DE10B2" w:rsidRDefault="00DE10B2" w:rsidP="00CD3F44"/>
    <w:p w14:paraId="26C6A5EA" w14:textId="77777777" w:rsidR="004242B4" w:rsidRDefault="004242B4" w:rsidP="00767850"/>
    <w:p w14:paraId="36F15ACA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3DEABB" w14:textId="618F98F8" w:rsidR="00B95AB7" w:rsidRDefault="00414D84" w:rsidP="00B95AB7">
      <w:pPr>
        <w:pStyle w:val="Heading1"/>
      </w:pPr>
      <w:bookmarkStart w:id="12" w:name="_Toc87366946"/>
      <w:r>
        <w:lastRenderedPageBreak/>
        <w:t xml:space="preserve">Mellékletek (dokumentációk: kapcsolási rajz, </w:t>
      </w:r>
      <w:proofErr w:type="spellStart"/>
      <w:r>
        <w:t>huzalozási</w:t>
      </w:r>
      <w:proofErr w:type="spellEnd"/>
      <w:r>
        <w:t xml:space="preserve"> rajz, beültetési rajz, forrás file-ok, kész program, installálási és használati útmutatók stb.)</w:t>
      </w:r>
      <w:bookmarkEnd w:id="12"/>
    </w:p>
    <w:p w14:paraId="5CEC4586" w14:textId="1E5896E8" w:rsidR="009C70A1" w:rsidRDefault="009C70A1" w:rsidP="009C70A1"/>
    <w:p w14:paraId="47A21740" w14:textId="6C49EB77" w:rsidR="009C70A1" w:rsidRDefault="009C70A1" w:rsidP="009C70A1">
      <w:pPr>
        <w:pStyle w:val="Heading2"/>
      </w:pPr>
      <w:bookmarkStart w:id="13" w:name="_Toc87366947"/>
      <w:r>
        <w:t>Modusmátrixgenerátor</w:t>
      </w:r>
      <w:bookmarkEnd w:id="13"/>
    </w:p>
    <w:p w14:paraId="6ADB2824" w14:textId="77777777" w:rsidR="009C70A1" w:rsidRPr="009C70A1" w:rsidRDefault="009C70A1" w:rsidP="009C70A1"/>
    <w:p w14:paraId="1DB2A24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[M, K, C, FI, OMEGA2]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modusmatrixgenerator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m, k, c, Ms,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9084DB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E9B449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</w:t>
      </w:r>
      <w:proofErr w:type="spellEnd"/>
    </w:p>
    <w:p w14:paraId="25A35B8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</w:t>
      </w:r>
      <w:proofErr w:type="spellEnd"/>
    </w:p>
    <w:p w14:paraId="06FA271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</w:t>
      </w:r>
      <w:proofErr w:type="spellEnd"/>
    </w:p>
    <w:p w14:paraId="45B9DB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tömegmátrix</w:t>
      </w:r>
      <w:proofErr w:type="spellEnd"/>
    </w:p>
    <w:p w14:paraId="0617F83A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csillapításmátrix</w:t>
      </w:r>
      <w:proofErr w:type="spellEnd"/>
    </w:p>
    <w:p w14:paraId="609A72E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rugómerevségmátrix</w:t>
      </w:r>
      <w:proofErr w:type="spellEnd"/>
    </w:p>
    <w:p w14:paraId="2036093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%Ms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száam</w:t>
      </w:r>
      <w:proofErr w:type="spellEnd"/>
    </w:p>
    <w:p w14:paraId="540C56E6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mm = m*ones(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86EA02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703CA6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cm = c*ones(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7785BD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km = k*ones(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F67DDB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2EB249B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M = eye(Ms).*m;</w:t>
      </w:r>
    </w:p>
    <w:p w14:paraId="08C3C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 = zeros(Ms,Ms);</w:t>
      </w:r>
    </w:p>
    <w:p w14:paraId="5A90BE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C = zeros(Ms,Ms);</w:t>
      </w:r>
    </w:p>
    <w:p w14:paraId="7DDE90A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I2 = [1 -1; -1 1];</w:t>
      </w:r>
    </w:p>
    <w:p w14:paraId="5E616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5A941B38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num = 1:Ms-1</w:t>
      </w:r>
    </w:p>
    <w:p w14:paraId="7EE50769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Ksub = km(num)*I2;</w:t>
      </w:r>
    </w:p>
    <w:p w14:paraId="335A3FB5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K(num:num+1,num:num+1) = K(num:num+1,num:num+1) + Ksub;</w:t>
      </w:r>
    </w:p>
    <w:p w14:paraId="284AC04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Csub = cm(num)*I2;</w:t>
      </w:r>
    </w:p>
    <w:p w14:paraId="56BEF5C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C(num:num+1,num:num+1) = C(num:num+1,num:num+1) + Csub;</w:t>
      </w:r>
    </w:p>
    <w:p w14:paraId="76E79D8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2E93DDE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79B58D7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</w:t>
      </w:r>
    </w:p>
    <w:p w14:paraId="4500C2D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K(Ms,1) = K(Ms,1)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493F2CA3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K(1,Ms) -km(Ms);</w:t>
      </w:r>
    </w:p>
    <w:p w14:paraId="17A0391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K(1,1) + km(Ms);</w:t>
      </w:r>
    </w:p>
    <w:p w14:paraId="78BAF2F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km(Ms);</w:t>
      </w:r>
    </w:p>
    <w:p w14:paraId="3707856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C(Ms,1) = C(Ms,1)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3695CFE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C(1,Ms) -cm(Ms);</w:t>
      </w:r>
    </w:p>
    <w:p w14:paraId="2C55CB0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C(1,1) + cm(Ms);</w:t>
      </w:r>
    </w:p>
    <w:p w14:paraId="725B8E6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cm(Ms);</w:t>
      </w:r>
    </w:p>
    <w:p w14:paraId="3D732012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04A228C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%FI - 1-re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normált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sajátvektor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Fi_n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módusalakok</w:t>
      </w:r>
      <w:proofErr w:type="spellEnd"/>
    </w:p>
    <w:p w14:paraId="5C035D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%OMEGA2 -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sajátértékek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omega_n_negyzetek</w:t>
      </w:r>
      <w:proofErr w:type="spellEnd"/>
    </w:p>
    <w:p w14:paraId="0818274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FI,OMEGA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(M\K);</w:t>
      </w:r>
    </w:p>
    <w:p w14:paraId="21A7D7C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3AA2AB1C" w14:textId="3398293A" w:rsidR="009C70A1" w:rsidRDefault="009C70A1">
      <w:pPr>
        <w:ind w:firstLine="0"/>
        <w:jc w:val="left"/>
      </w:pPr>
      <w:r>
        <w:br w:type="page"/>
      </w:r>
    </w:p>
    <w:p w14:paraId="365EB4E7" w14:textId="6557F145" w:rsidR="009C70A1" w:rsidRDefault="009C70A1" w:rsidP="009C70A1">
      <w:pPr>
        <w:pStyle w:val="Heading2"/>
      </w:pPr>
      <w:bookmarkStart w:id="14" w:name="_Toc87366948"/>
      <w:proofErr w:type="spellStart"/>
      <w:r>
        <w:lastRenderedPageBreak/>
        <w:t>Elmozdulásszámítás</w:t>
      </w:r>
      <w:bookmarkEnd w:id="14"/>
      <w:proofErr w:type="spellEnd"/>
    </w:p>
    <w:p w14:paraId="79CFCA7D" w14:textId="77777777" w:rsidR="009C70A1" w:rsidRPr="009C70A1" w:rsidRDefault="009C70A1" w:rsidP="009C70A1"/>
    <w:p w14:paraId="09363F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3D55F8"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[U, ALFA,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OMEGA] = </w:t>
      </w:r>
      <w:proofErr w:type="spellStart"/>
      <w:proofErr w:type="gramStart"/>
      <w:r w:rsidRPr="003D55F8">
        <w:rPr>
          <w:rFonts w:ascii="Courier New" w:hAnsi="Courier New" w:cs="Courier New"/>
          <w:color w:val="000000"/>
          <w:sz w:val="20"/>
          <w:szCs w:val="20"/>
        </w:rPr>
        <w:t>elmozdulasszamitas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C, FI, OMEGA2, f,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fnum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4E62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EE5BF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j = sqrt(-1);</w:t>
      </w:r>
    </w:p>
    <w:p w14:paraId="0DE0C05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 = zeros(Ms,1);</w:t>
      </w:r>
    </w:p>
    <w:p w14:paraId="023F4A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F(fnum) = f;</w:t>
      </w:r>
    </w:p>
    <w:p w14:paraId="510BB8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49A7FDB7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KSZIOMEGAx2 = diag(FI.'*C*FI);</w:t>
      </w:r>
    </w:p>
    <w:p w14:paraId="4CBD22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0ED345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diag(sqrt(OMEGA2));</w:t>
      </w:r>
    </w:p>
    <w:p w14:paraId="5A137180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%omegakezdo = 0;</w:t>
      </w:r>
    </w:p>
    <w:p w14:paraId="36F6148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%Nomega = 1000;</w:t>
      </w:r>
    </w:p>
    <w:p w14:paraId="197DDD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%Kiertekeles = 1;</w:t>
      </w:r>
    </w:p>
    <w:p w14:paraId="0CAEFC6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linspace(omegakezdo,OMEGA(end)*Kiertekeles,Nomega).';</w:t>
      </w:r>
    </w:p>
    <w:p w14:paraId="30152C1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37487AAB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ALFA = zeros(Nomega,Ms);</w:t>
      </w:r>
    </w:p>
    <w:p w14:paraId="7296BA9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U = zeros(Ms,Nomega);</w:t>
      </w:r>
    </w:p>
    <w:p w14:paraId="1B808C0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2D89588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 = 1:Ms</w:t>
      </w:r>
    </w:p>
    <w:p w14:paraId="0916781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ALFA(:,n) = FI(:,n).'*F./(OMEGA(n)^2+j*omega*KSZIOMEGAx2(n)-omega.^2);</w:t>
      </w:r>
    </w:p>
    <w:p w14:paraId="3E0A72B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U = U + FI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n).*ALFA(:,n).';</w:t>
      </w:r>
    </w:p>
    <w:p w14:paraId="31DF6DD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63865E2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34D7A23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sectPr w:rsidR="009C70A1" w:rsidSect="00694011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2931" w14:textId="77777777" w:rsidR="00424108" w:rsidRDefault="00424108" w:rsidP="00694011">
      <w:pPr>
        <w:spacing w:after="0" w:line="240" w:lineRule="auto"/>
      </w:pPr>
      <w:r>
        <w:separator/>
      </w:r>
    </w:p>
  </w:endnote>
  <w:endnote w:type="continuationSeparator" w:id="0">
    <w:p w14:paraId="3DB56ED2" w14:textId="77777777" w:rsidR="00424108" w:rsidRDefault="00424108" w:rsidP="006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33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B6BB8" w14:textId="533A9405" w:rsidR="00694011" w:rsidRDefault="006940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D84C5" w14:textId="77777777" w:rsidR="00694011" w:rsidRDefault="0069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5DC0" w14:textId="77777777" w:rsidR="00424108" w:rsidRDefault="00424108" w:rsidP="00694011">
      <w:pPr>
        <w:spacing w:after="0" w:line="240" w:lineRule="auto"/>
      </w:pPr>
      <w:r>
        <w:separator/>
      </w:r>
    </w:p>
  </w:footnote>
  <w:footnote w:type="continuationSeparator" w:id="0">
    <w:p w14:paraId="0F1A8E64" w14:textId="77777777" w:rsidR="00424108" w:rsidRDefault="00424108" w:rsidP="0069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8F1"/>
    <w:multiLevelType w:val="multilevel"/>
    <w:tmpl w:val="7D8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76CF"/>
    <w:multiLevelType w:val="multilevel"/>
    <w:tmpl w:val="6B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2785"/>
    <w:multiLevelType w:val="multilevel"/>
    <w:tmpl w:val="8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56000"/>
    <w:multiLevelType w:val="multilevel"/>
    <w:tmpl w:val="59F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D6AEF"/>
    <w:multiLevelType w:val="multilevel"/>
    <w:tmpl w:val="68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A030E"/>
    <w:multiLevelType w:val="hybridMultilevel"/>
    <w:tmpl w:val="D30E3C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953"/>
    <w:multiLevelType w:val="multilevel"/>
    <w:tmpl w:val="C68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10F40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49618F"/>
    <w:multiLevelType w:val="hybridMultilevel"/>
    <w:tmpl w:val="C2BC467E"/>
    <w:lvl w:ilvl="0" w:tplc="97505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67"/>
    <w:rsid w:val="000103B8"/>
    <w:rsid w:val="00010EAE"/>
    <w:rsid w:val="000375E8"/>
    <w:rsid w:val="00041B0E"/>
    <w:rsid w:val="00052D80"/>
    <w:rsid w:val="00065555"/>
    <w:rsid w:val="000835A0"/>
    <w:rsid w:val="0009770C"/>
    <w:rsid w:val="000B3CCB"/>
    <w:rsid w:val="000B5FE0"/>
    <w:rsid w:val="000D7412"/>
    <w:rsid w:val="000E46FD"/>
    <w:rsid w:val="000E49E8"/>
    <w:rsid w:val="000E657A"/>
    <w:rsid w:val="000F1960"/>
    <w:rsid w:val="000F7A96"/>
    <w:rsid w:val="001050E6"/>
    <w:rsid w:val="00107AC0"/>
    <w:rsid w:val="00114A5E"/>
    <w:rsid w:val="0011649F"/>
    <w:rsid w:val="00141946"/>
    <w:rsid w:val="0017240C"/>
    <w:rsid w:val="00175EAE"/>
    <w:rsid w:val="0018654D"/>
    <w:rsid w:val="001A305F"/>
    <w:rsid w:val="001B1E0E"/>
    <w:rsid w:val="001B4907"/>
    <w:rsid w:val="001D0122"/>
    <w:rsid w:val="001D75A2"/>
    <w:rsid w:val="001E2914"/>
    <w:rsid w:val="001F033B"/>
    <w:rsid w:val="00201AFE"/>
    <w:rsid w:val="002106AA"/>
    <w:rsid w:val="00212E0A"/>
    <w:rsid w:val="00214164"/>
    <w:rsid w:val="002174AE"/>
    <w:rsid w:val="00243907"/>
    <w:rsid w:val="002451FF"/>
    <w:rsid w:val="0028186C"/>
    <w:rsid w:val="00282A33"/>
    <w:rsid w:val="002866F2"/>
    <w:rsid w:val="002929A3"/>
    <w:rsid w:val="0029565D"/>
    <w:rsid w:val="002A271B"/>
    <w:rsid w:val="002C5944"/>
    <w:rsid w:val="002C663E"/>
    <w:rsid w:val="002D7AF5"/>
    <w:rsid w:val="002F15C0"/>
    <w:rsid w:val="003179AC"/>
    <w:rsid w:val="00321089"/>
    <w:rsid w:val="00324796"/>
    <w:rsid w:val="00326647"/>
    <w:rsid w:val="00326A5A"/>
    <w:rsid w:val="00327209"/>
    <w:rsid w:val="00331EB8"/>
    <w:rsid w:val="0034479F"/>
    <w:rsid w:val="00345AAB"/>
    <w:rsid w:val="00347DB1"/>
    <w:rsid w:val="00353060"/>
    <w:rsid w:val="003558BA"/>
    <w:rsid w:val="00361415"/>
    <w:rsid w:val="00373477"/>
    <w:rsid w:val="00375E60"/>
    <w:rsid w:val="00393869"/>
    <w:rsid w:val="003A2C56"/>
    <w:rsid w:val="003A6275"/>
    <w:rsid w:val="003B1B60"/>
    <w:rsid w:val="003C3761"/>
    <w:rsid w:val="003D55F8"/>
    <w:rsid w:val="003E2F6E"/>
    <w:rsid w:val="003E2F78"/>
    <w:rsid w:val="003F3210"/>
    <w:rsid w:val="003F48B9"/>
    <w:rsid w:val="003F5AE9"/>
    <w:rsid w:val="00405C87"/>
    <w:rsid w:val="00407C1B"/>
    <w:rsid w:val="00414D84"/>
    <w:rsid w:val="004201FE"/>
    <w:rsid w:val="00421281"/>
    <w:rsid w:val="0042230D"/>
    <w:rsid w:val="004225B6"/>
    <w:rsid w:val="00424108"/>
    <w:rsid w:val="004242B4"/>
    <w:rsid w:val="004304D3"/>
    <w:rsid w:val="00432A04"/>
    <w:rsid w:val="00446E42"/>
    <w:rsid w:val="00457775"/>
    <w:rsid w:val="00457EE7"/>
    <w:rsid w:val="0046097E"/>
    <w:rsid w:val="004614CC"/>
    <w:rsid w:val="0047628B"/>
    <w:rsid w:val="00487FC3"/>
    <w:rsid w:val="00496DF2"/>
    <w:rsid w:val="004A0F61"/>
    <w:rsid w:val="004A7073"/>
    <w:rsid w:val="004C4BEA"/>
    <w:rsid w:val="004D1FD2"/>
    <w:rsid w:val="004E27A5"/>
    <w:rsid w:val="004E3BDA"/>
    <w:rsid w:val="004E79B9"/>
    <w:rsid w:val="004F4CEB"/>
    <w:rsid w:val="00502855"/>
    <w:rsid w:val="00522310"/>
    <w:rsid w:val="00522357"/>
    <w:rsid w:val="00523088"/>
    <w:rsid w:val="00545A9B"/>
    <w:rsid w:val="00550163"/>
    <w:rsid w:val="00556BC4"/>
    <w:rsid w:val="0056316A"/>
    <w:rsid w:val="00573667"/>
    <w:rsid w:val="005874D7"/>
    <w:rsid w:val="00592625"/>
    <w:rsid w:val="005A77D1"/>
    <w:rsid w:val="005B22EB"/>
    <w:rsid w:val="005B5002"/>
    <w:rsid w:val="005B7CC5"/>
    <w:rsid w:val="005C548B"/>
    <w:rsid w:val="005C6C82"/>
    <w:rsid w:val="005F2FA4"/>
    <w:rsid w:val="005F611A"/>
    <w:rsid w:val="005F6F4A"/>
    <w:rsid w:val="00600948"/>
    <w:rsid w:val="00602834"/>
    <w:rsid w:val="00604263"/>
    <w:rsid w:val="006119EA"/>
    <w:rsid w:val="00621F42"/>
    <w:rsid w:val="00623A28"/>
    <w:rsid w:val="00623F73"/>
    <w:rsid w:val="006318EB"/>
    <w:rsid w:val="006340D3"/>
    <w:rsid w:val="00636C15"/>
    <w:rsid w:val="00651F8D"/>
    <w:rsid w:val="006611F4"/>
    <w:rsid w:val="0067431D"/>
    <w:rsid w:val="00682B91"/>
    <w:rsid w:val="00682FE5"/>
    <w:rsid w:val="00690B0D"/>
    <w:rsid w:val="00694011"/>
    <w:rsid w:val="00694B54"/>
    <w:rsid w:val="006A0100"/>
    <w:rsid w:val="006C2537"/>
    <w:rsid w:val="006C5EB6"/>
    <w:rsid w:val="006C70C1"/>
    <w:rsid w:val="006C7A39"/>
    <w:rsid w:val="006D4E41"/>
    <w:rsid w:val="006F0DA5"/>
    <w:rsid w:val="006F2621"/>
    <w:rsid w:val="006F2B8F"/>
    <w:rsid w:val="006F55C5"/>
    <w:rsid w:val="00702532"/>
    <w:rsid w:val="00707099"/>
    <w:rsid w:val="007252F3"/>
    <w:rsid w:val="0073098F"/>
    <w:rsid w:val="007309A6"/>
    <w:rsid w:val="00730AB3"/>
    <w:rsid w:val="007333B8"/>
    <w:rsid w:val="0074632D"/>
    <w:rsid w:val="007520A6"/>
    <w:rsid w:val="007636CD"/>
    <w:rsid w:val="00767850"/>
    <w:rsid w:val="00777DEB"/>
    <w:rsid w:val="00782128"/>
    <w:rsid w:val="0078496C"/>
    <w:rsid w:val="00786F1D"/>
    <w:rsid w:val="00790506"/>
    <w:rsid w:val="00792BF3"/>
    <w:rsid w:val="00793EC6"/>
    <w:rsid w:val="007A3C65"/>
    <w:rsid w:val="007C2DA8"/>
    <w:rsid w:val="007C3C32"/>
    <w:rsid w:val="007D0999"/>
    <w:rsid w:val="007D2CA2"/>
    <w:rsid w:val="007F1DA8"/>
    <w:rsid w:val="007F2200"/>
    <w:rsid w:val="007F742F"/>
    <w:rsid w:val="007F74B1"/>
    <w:rsid w:val="008029E0"/>
    <w:rsid w:val="008047A7"/>
    <w:rsid w:val="00810FFA"/>
    <w:rsid w:val="00814778"/>
    <w:rsid w:val="00814FB9"/>
    <w:rsid w:val="008173BD"/>
    <w:rsid w:val="0082786E"/>
    <w:rsid w:val="00852D1E"/>
    <w:rsid w:val="00871DF5"/>
    <w:rsid w:val="0087236D"/>
    <w:rsid w:val="00876E90"/>
    <w:rsid w:val="008847C6"/>
    <w:rsid w:val="0089140F"/>
    <w:rsid w:val="00892EB6"/>
    <w:rsid w:val="008948B7"/>
    <w:rsid w:val="008976B6"/>
    <w:rsid w:val="008A20A5"/>
    <w:rsid w:val="008B0667"/>
    <w:rsid w:val="008B201F"/>
    <w:rsid w:val="008E085E"/>
    <w:rsid w:val="008F37A0"/>
    <w:rsid w:val="008F631B"/>
    <w:rsid w:val="00900736"/>
    <w:rsid w:val="00900F15"/>
    <w:rsid w:val="00904467"/>
    <w:rsid w:val="009128DD"/>
    <w:rsid w:val="00920B6A"/>
    <w:rsid w:val="009342ED"/>
    <w:rsid w:val="00943906"/>
    <w:rsid w:val="0094477F"/>
    <w:rsid w:val="00955FDA"/>
    <w:rsid w:val="00962240"/>
    <w:rsid w:val="00977DCA"/>
    <w:rsid w:val="00981138"/>
    <w:rsid w:val="009A5B46"/>
    <w:rsid w:val="009B0C53"/>
    <w:rsid w:val="009B1684"/>
    <w:rsid w:val="009B566A"/>
    <w:rsid w:val="009C70A1"/>
    <w:rsid w:val="009D2D13"/>
    <w:rsid w:val="009D566A"/>
    <w:rsid w:val="009D5A6C"/>
    <w:rsid w:val="009D6F67"/>
    <w:rsid w:val="009F26F2"/>
    <w:rsid w:val="009F5173"/>
    <w:rsid w:val="009F7063"/>
    <w:rsid w:val="00A074B9"/>
    <w:rsid w:val="00A07A23"/>
    <w:rsid w:val="00A15CFB"/>
    <w:rsid w:val="00A241BA"/>
    <w:rsid w:val="00A31B63"/>
    <w:rsid w:val="00A3276F"/>
    <w:rsid w:val="00A358D3"/>
    <w:rsid w:val="00A45C79"/>
    <w:rsid w:val="00A56B48"/>
    <w:rsid w:val="00A665D7"/>
    <w:rsid w:val="00A734D2"/>
    <w:rsid w:val="00A75ABB"/>
    <w:rsid w:val="00A841EF"/>
    <w:rsid w:val="00A870BF"/>
    <w:rsid w:val="00A96695"/>
    <w:rsid w:val="00AA6DA2"/>
    <w:rsid w:val="00AB12D6"/>
    <w:rsid w:val="00AC2233"/>
    <w:rsid w:val="00AE1A39"/>
    <w:rsid w:val="00AE1D61"/>
    <w:rsid w:val="00AE213C"/>
    <w:rsid w:val="00AE6F8D"/>
    <w:rsid w:val="00AF749E"/>
    <w:rsid w:val="00B00653"/>
    <w:rsid w:val="00B16B71"/>
    <w:rsid w:val="00B30483"/>
    <w:rsid w:val="00B5636F"/>
    <w:rsid w:val="00B60F36"/>
    <w:rsid w:val="00B67707"/>
    <w:rsid w:val="00B8102C"/>
    <w:rsid w:val="00B81DBD"/>
    <w:rsid w:val="00B8224C"/>
    <w:rsid w:val="00B863F6"/>
    <w:rsid w:val="00B86A1F"/>
    <w:rsid w:val="00B95AB7"/>
    <w:rsid w:val="00B96E40"/>
    <w:rsid w:val="00B97C48"/>
    <w:rsid w:val="00BA4218"/>
    <w:rsid w:val="00BA7A06"/>
    <w:rsid w:val="00BC08D2"/>
    <w:rsid w:val="00BC7461"/>
    <w:rsid w:val="00BD0464"/>
    <w:rsid w:val="00BD3223"/>
    <w:rsid w:val="00BF1D57"/>
    <w:rsid w:val="00BF7FE9"/>
    <w:rsid w:val="00C00988"/>
    <w:rsid w:val="00C01C66"/>
    <w:rsid w:val="00C10DC6"/>
    <w:rsid w:val="00C10DE9"/>
    <w:rsid w:val="00C2539A"/>
    <w:rsid w:val="00C4077A"/>
    <w:rsid w:val="00C44D1E"/>
    <w:rsid w:val="00C50511"/>
    <w:rsid w:val="00C51800"/>
    <w:rsid w:val="00C526AB"/>
    <w:rsid w:val="00C54471"/>
    <w:rsid w:val="00C67045"/>
    <w:rsid w:val="00C74E2A"/>
    <w:rsid w:val="00C75F89"/>
    <w:rsid w:val="00C873D4"/>
    <w:rsid w:val="00C91A67"/>
    <w:rsid w:val="00C944EC"/>
    <w:rsid w:val="00C9535B"/>
    <w:rsid w:val="00C956F0"/>
    <w:rsid w:val="00CB3C93"/>
    <w:rsid w:val="00CD3F44"/>
    <w:rsid w:val="00CE417A"/>
    <w:rsid w:val="00CF3BFE"/>
    <w:rsid w:val="00CF640C"/>
    <w:rsid w:val="00D02897"/>
    <w:rsid w:val="00D04892"/>
    <w:rsid w:val="00D0489D"/>
    <w:rsid w:val="00D10F0B"/>
    <w:rsid w:val="00D14E83"/>
    <w:rsid w:val="00D26454"/>
    <w:rsid w:val="00D32473"/>
    <w:rsid w:val="00D403A1"/>
    <w:rsid w:val="00D4198B"/>
    <w:rsid w:val="00D47259"/>
    <w:rsid w:val="00D61968"/>
    <w:rsid w:val="00D67D73"/>
    <w:rsid w:val="00D75EBC"/>
    <w:rsid w:val="00DA7E21"/>
    <w:rsid w:val="00DC214A"/>
    <w:rsid w:val="00DD254F"/>
    <w:rsid w:val="00DD44FB"/>
    <w:rsid w:val="00DD7357"/>
    <w:rsid w:val="00DE10B2"/>
    <w:rsid w:val="00DE3277"/>
    <w:rsid w:val="00DE76ED"/>
    <w:rsid w:val="00DF0AB7"/>
    <w:rsid w:val="00DF729E"/>
    <w:rsid w:val="00E12BED"/>
    <w:rsid w:val="00E315C6"/>
    <w:rsid w:val="00E45E21"/>
    <w:rsid w:val="00E653B0"/>
    <w:rsid w:val="00E7009F"/>
    <w:rsid w:val="00E84D92"/>
    <w:rsid w:val="00E87F60"/>
    <w:rsid w:val="00E92F71"/>
    <w:rsid w:val="00E94046"/>
    <w:rsid w:val="00EA2982"/>
    <w:rsid w:val="00EA397D"/>
    <w:rsid w:val="00EB3428"/>
    <w:rsid w:val="00EF0064"/>
    <w:rsid w:val="00EF2BCD"/>
    <w:rsid w:val="00F07EAB"/>
    <w:rsid w:val="00F24682"/>
    <w:rsid w:val="00F262DB"/>
    <w:rsid w:val="00F41DA1"/>
    <w:rsid w:val="00F454B1"/>
    <w:rsid w:val="00F45E6E"/>
    <w:rsid w:val="00F509F6"/>
    <w:rsid w:val="00F51B2C"/>
    <w:rsid w:val="00F5253E"/>
    <w:rsid w:val="00F539BA"/>
    <w:rsid w:val="00F6149E"/>
    <w:rsid w:val="00F61B14"/>
    <w:rsid w:val="00F8357F"/>
    <w:rsid w:val="00F87A6C"/>
    <w:rsid w:val="00FA6164"/>
    <w:rsid w:val="00FB3605"/>
    <w:rsid w:val="00FC3F43"/>
    <w:rsid w:val="00FC73CB"/>
    <w:rsid w:val="00FD7803"/>
    <w:rsid w:val="00FF074A"/>
    <w:rsid w:val="00FF0D0E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90326F"/>
  <w15:chartTrackingRefBased/>
  <w15:docId w15:val="{DCA90C0A-0745-493D-B36B-6C50E21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0C"/>
    <w:pPr>
      <w:ind w:firstLine="3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446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84"/>
    <w:pPr>
      <w:numPr>
        <w:ilvl w:val="1"/>
      </w:numPr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D8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14D8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14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D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C65"/>
    <w:pPr>
      <w:spacing w:after="100"/>
      <w:ind w:left="220"/>
    </w:pPr>
  </w:style>
  <w:style w:type="paragraph" w:customStyle="1" w:styleId="paragraph">
    <w:name w:val="paragraph"/>
    <w:basedOn w:val="Normal"/>
    <w:rsid w:val="0037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DefaultParagraphFont"/>
    <w:rsid w:val="00375E60"/>
  </w:style>
  <w:style w:type="character" w:customStyle="1" w:styleId="eop">
    <w:name w:val="eop"/>
    <w:basedOn w:val="DefaultParagraphFont"/>
    <w:rsid w:val="00375E60"/>
  </w:style>
  <w:style w:type="paragraph" w:styleId="NoSpacing">
    <w:name w:val="No Spacing"/>
    <w:uiPriority w:val="1"/>
    <w:qFormat/>
    <w:rsid w:val="000835A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87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6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6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11"/>
  </w:style>
  <w:style w:type="paragraph" w:styleId="Footer">
    <w:name w:val="footer"/>
    <w:basedOn w:val="Normal"/>
    <w:link w:val="Foot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B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1649F"/>
    <w:rPr>
      <w:color w:val="808080"/>
    </w:rPr>
  </w:style>
  <w:style w:type="paragraph" w:customStyle="1" w:styleId="Cmlaplog">
    <w:name w:val="Címlap logó"/>
    <w:basedOn w:val="Normal"/>
    <w:rsid w:val="003D55F8"/>
    <w:pPr>
      <w:spacing w:after="120" w:line="36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al"/>
    <w:rsid w:val="003D55F8"/>
    <w:pPr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al"/>
    <w:rsid w:val="003D55F8"/>
    <w:pPr>
      <w:spacing w:before="120"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mlapszerz">
    <w:name w:val="Címlap szerző"/>
    <w:basedOn w:val="Normal"/>
    <w:autoRedefine/>
    <w:rsid w:val="00345AAB"/>
    <w:pPr>
      <w:keepNext/>
      <w:spacing w:after="240" w:line="240" w:lineRule="auto"/>
      <w:ind w:firstLine="0"/>
      <w:jc w:val="center"/>
    </w:pPr>
    <w:rPr>
      <w:rFonts w:ascii="Times New Roman" w:eastAsia="Times New Roman" w:hAnsi="Times New Roman" w:cs="Times New Roman"/>
      <w:noProof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8270-7EFB-4489-BD47-895527FD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1236</Words>
  <Characters>8535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Gergely</dc:creator>
  <cp:keywords/>
  <dc:description/>
  <cp:lastModifiedBy>Gergely Deák</cp:lastModifiedBy>
  <cp:revision>16</cp:revision>
  <cp:lastPrinted>2021-06-15T23:04:00Z</cp:lastPrinted>
  <dcterms:created xsi:type="dcterms:W3CDTF">2021-11-09T15:13:00Z</dcterms:created>
  <dcterms:modified xsi:type="dcterms:W3CDTF">2021-11-15T08:34:00Z</dcterms:modified>
</cp:coreProperties>
</file>