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ZT-005 中国天眼FAST的AI数据处理系统</w:t>
      </w:r>
    </w:p>
    <w:p>
      <w:pPr>
        <w:jc w:val="both"/>
      </w:pPr>
      <w:r>
        <w:t>主要维度：家国情怀；次要维度：科学精神、创新思维、文化自信</w:t>
      </w:r>
    </w:p>
    <w:p>
      <w:pPr>
        <w:jc w:val="both"/>
      </w:pPr>
      <w:r>
        <w:t>课程：神经网络与深度学习</w:t>
      </w:r>
    </w:p>
    <w:p>
      <w:pPr>
        <w:jc w:val="both"/>
      </w:pPr>
      <w:r>
        <w:t>知识点：卷积神经网络；频谱图；信号分类；数据增强</w:t>
      </w:r>
    </w:p>
    <w:p>
      <w:pPr>
        <w:jc w:val="both"/>
      </w:pPr>
      <w:r>
        <w:t>入口：#/topics/ZT-005；审核状态：待三级审核（未签审）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以原稿的天文信号处理为背景，教师给出明确标注为教学合成的频谱图。噪声、缺失片段和弱信号会影响分类，学生需要理解重大科研工程如何把仪器、算法和人工判断连接起来，技术报国最终体现为可靠的数据处理和对未知保持谨慎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3—9分钟｜技术探究：训练一个小型频谱分类器，对比噪声增强前后的误报及漏报；将不确定样本交由人工复核并保留推理依据。小组保留计算或运行过程；出现失败时先记录条件，再提出修订。</w:t>
      </w:r>
    </w:p>
    <w:p>
      <w:pPr>
        <w:jc w:val="both"/>
      </w:pPr>
      <w:r>
        <w:t>9—12分钟｜价值讨论：科研探索中，宁可漏掉弱信号还是增加人工复核？如何说明不同选择的成本？每组至少给出一个支持理由和一个适用限制，以技术证据回答。</w:t>
      </w:r>
    </w:p>
    <w:p>
      <w:pPr>
        <w:jc w:val="both"/>
      </w:pPr>
      <w:r>
        <w:t>12—15分钟｜产出与互评：提交频谱处理流程图、误报漏报表、待复核样本清单；同伴核对结论、来源和边界，教师收取修改后的记录。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学生产出：频谱处理流程图、误报漏报表、待复核样本清单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教学模型不代表FAST真实生产系统；不得把课堂准确率、网络架构或合成图说成实际科研发现。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原文件：F:\思政库视频资源\任务二思政案例\深度学习\思政案例5中国天眼FAST的AI数据处理系统.docx</w:t>
      </w:r>
    </w:p>
    <w:p>
      <w:pPr>
        <w:jc w:val="both"/>
      </w:pPr>
      <w:r>
        <w:t>原题：思政案例5中国天眼FAST的AI数据处理系统</w:t>
      </w:r>
    </w:p>
    <w:p>
      <w:pPr>
        <w:jc w:val="both"/>
      </w:pPr>
      <w:r>
        <w:t>定位：work/docx_evidence.json 第70条；抽取正文字符233—512（包含表格转写）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相关资源ID：deep-learning-90c8af38e853、deep-learning-7393c5e728ae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审核记录编号：SH-ZT-005；教师自检（前置）、专业初审、思政审核、学院评审委员会审定的签字人及日期均留空；未签审。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