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4l9q1kqrk4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Relatório: Avaliação de Árvores Binárias de Procura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haaye63le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relatório apresenta um estudo detalhado sobre a eficiência das árvores AVL em comparação com as árvores binárias de procura standards (BST). O objetivo é analisar como diferentes abordagens de implementação de árvores de busca influenciam o desempenho em operações de inserção, pesquisa e remoção. O trabalho incluiu a implementação de ambas as estruturas, a geração de conjuntos de dados para testes, a medição de tempos de execução para as operações mencionadas e a visualização dos resultados obtidos.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e7dd13ugd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do Estudo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Estudar o efeito das árvores AVL na inserção ordenada e na pesquisa de elementos.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Avaliar a diferença entre árvores AVL e árvores binárias de procura standards (BST).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e testar a operação AVL-remove().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Analisar as operações de remoção de elementos em ambos os tipos de árvores.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Apresentar gráficos com desempenho e diferenças entre os dois casos.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54xq98v2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Plano do Projeto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foi dividido nas seguintes etapas: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de Árvores BST e AVL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Geração de Dados de Teste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Desempenho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 da Operação AVL-remove()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Estudo Comparativo das Operações de Remoção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Visualização dos Resultados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vzugu1ox0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Implementação das Árvores BST e AVL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fvmfjql37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Árvore Binária de Procura (BST)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árvore BST foi implementada com os métodos básicos de inserção, pesquisa e remoção: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Node: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key):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self.left = None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self.right = None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self.val = key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BST: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self.root = None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insert(self, key):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self.root is None: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self.root = Node(key)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self._insert(self.root, key)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Inserção:</w:t>
      </w:r>
      <w:r w:rsidDel="00000000" w:rsidR="00000000" w:rsidRPr="00000000">
        <w:rPr>
          <w:rtl w:val="0"/>
        </w:rPr>
        <w:t xml:space="preserve"> Adicionar um novo nó na árvore mantendo a propriedade de ordem.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Localizar um nó específico na árvore.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Remoção:</w:t>
      </w:r>
      <w:r w:rsidDel="00000000" w:rsidR="00000000" w:rsidRPr="00000000">
        <w:rPr>
          <w:rtl w:val="0"/>
        </w:rPr>
        <w:t xml:space="preserve"> Excluir um nó da árvore e ajustar a estrutura.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72o72vcoa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Árvore AVL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árvore AVL foi implementada com os métodos de inserção, pesquisa e remoção, incluindo o balanceamento: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AVLNode: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key):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self.left = None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self.right = None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self.val = key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self.height = 1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AVL: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__init__(self):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self.root = None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insert(self, key):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self.root = self._insert(self.root, key)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Inserção:</w:t>
      </w:r>
      <w:r w:rsidDel="00000000" w:rsidR="00000000" w:rsidRPr="00000000">
        <w:rPr>
          <w:rtl w:val="0"/>
        </w:rPr>
        <w:t xml:space="preserve"> Adicionar um novo nó e balancear a árvore.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Pesquisa:</w:t>
      </w:r>
      <w:r w:rsidDel="00000000" w:rsidR="00000000" w:rsidRPr="00000000">
        <w:rPr>
          <w:rtl w:val="0"/>
        </w:rPr>
        <w:t xml:space="preserve"> Localizar um nó específico mantendo o balanceamento.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Remoção:</w:t>
      </w:r>
      <w:r w:rsidDel="00000000" w:rsidR="00000000" w:rsidRPr="00000000">
        <w:rPr>
          <w:rtl w:val="0"/>
        </w:rPr>
        <w:t xml:space="preserve"> Excluir um nó e rebalancear a árvore.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taa2x1jid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3tn6kfvqh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fctwba960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Geração de Dados de Teste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Foram gerados dois tipos de conjuntos de dados para testar as árvores: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Ordenados:</w:t>
      </w:r>
      <w:r w:rsidDel="00000000" w:rsidR="00000000" w:rsidRPr="00000000">
        <w:rPr>
          <w:rtl w:val="0"/>
        </w:rPr>
        <w:t xml:space="preserve"> Sequência de números em ordem crescente.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Dados Aleatórios:</w:t>
      </w:r>
      <w:r w:rsidDel="00000000" w:rsidR="00000000" w:rsidRPr="00000000">
        <w:rPr>
          <w:rtl w:val="0"/>
        </w:rPr>
        <w:t xml:space="preserve"> Sequência de números embaralhados aleatoriamente.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random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generate_ordered_data(size):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list(range(size))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generate_random_data(size):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data = list(range(size))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random.shuffle(data)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data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0u05vcaw8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Avaliação de Desempenho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operações de inserção, pesquisa e remoção foram medidas para ambas as árvores utilizando dados aleatórios. A medição de tempo foi realizada utilizando a biblioteca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measure_insertion(tree, data):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start_time = time.time()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key in data: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tree.insert(key)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end_time = time.time()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end_time - start_time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measure_search(tree, data):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start_time = time.time()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key in data: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tree.search(key)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end_time = time.time()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end_time - start_time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measure_deletion(tree, data):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start_time = time.time()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key in data: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tree.delete(key)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end_time = time.time()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end_time - start_time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749fszau5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Comparação de Desempenho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Foram utilizados três tamanhos de conjuntos de dados: 100, 1.000 e 10.000 elementos. Os tempos de execução foram medidos para cada operação e cada tipo de árvore: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sizes = [100, 1000, 10000]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 =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"BST": {"insert": [], "search": [], "delete": []},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"AVL": {"insert": [], "search": [], "delete": []}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size in sizes: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ordered_data = generate_ordered_data(size)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random_data = generate_random_data(size)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bst = BST()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avl = AVL()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results["BST"]["insert"].append(measure_insertion(bst, random_data))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results["BST"]["search"].append(measure_search(bst, random_data))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results["BST"]["delete"].append(measure_deletion(bst, random_data))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results["AVL"]["insert"].append(measure_insertion(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random_data))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results["AVL"]["search"].append(measure_search(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random_data))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results["AVL"]["delete"].append(measure_deletion(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avl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 random_data))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qxjxzift1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Visualização dos Resultados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resultados das medições foram visualizados utilizando gráficos, que mostram o tempo de execução das operações em função do número de elementos: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plt.figure(figsize=(12, 6))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plt.subplot(1, 3, 1)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results["BST"]["insert"], label='BST Insert')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results["AVL"]["insert"], label='AVL Insert')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plt.xlabel('Número de Elementos')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plt.ylabel('Tempo (segundos)')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plt.title('Tempo de Inserção')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plt.subplot(1, 3, 2)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results["BST"]["search"], label='BST Search')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results["AVL"]["search"], label='AVL Search')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plt.xlabel('Número de Elementos')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plt.ylabel('Tempo (segundos)')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plt.title('Tempo de Pesquisa')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plt.subplot(1, 3, 3)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results["BST"]["delete"], label='BST Delete')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plt.plot(sizes, results["AVL"]["delete"], label='AVL Delete')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plt.xlabel('Número de Elementos')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plt.ylabel('Tempo (segundos)')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plt.title('Tempo de Remoção')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plt.legend()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plt.tight_layout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plt.show()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inj9xa8a0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dos Gráficos</w:t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4yp2mdza9x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Inserção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inserção em árvores AVL é mais lenta devido ao overhead do rebalanceamento, mas a estrutura balanceada garante um desempenho consistente nas operações subsequentes.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p7ju9cgr8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Pesquisa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árvores AVL mantêm um tempo de pesquisa </w:t>
      </w:r>
      <w:r w:rsidDel="00000000" w:rsidR="00000000" w:rsidRPr="00000000">
        <w:rPr>
          <w:rtl w:val="0"/>
        </w:rPr>
        <w:t xml:space="preserve">baixo</w:t>
      </w:r>
      <w:r w:rsidDel="00000000" w:rsidR="00000000" w:rsidRPr="00000000">
        <w:rPr>
          <w:rtl w:val="0"/>
        </w:rPr>
        <w:t xml:space="preserve"> e consistente, enquanto as </w:t>
      </w:r>
      <w:r w:rsidDel="00000000" w:rsidR="00000000" w:rsidRPr="00000000">
        <w:rPr>
          <w:rtl w:val="0"/>
        </w:rPr>
        <w:t xml:space="preserve">BSTs</w:t>
      </w:r>
      <w:r w:rsidDel="00000000" w:rsidR="00000000" w:rsidRPr="00000000">
        <w:rPr>
          <w:rtl w:val="0"/>
        </w:rPr>
        <w:t xml:space="preserve"> podem ter tempos de pesquisa mais elevados se estiverem desbalanceadas.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0j9biq320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ila4tf6hd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cxe05s32i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Remoção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árvores AVL são eficientes na remoção devido ao rebalanceamento automático, enquanto as </w:t>
      </w:r>
      <w:r w:rsidDel="00000000" w:rsidR="00000000" w:rsidRPr="00000000">
        <w:rPr>
          <w:rtl w:val="0"/>
        </w:rPr>
        <w:t xml:space="preserve">BSTs</w:t>
      </w:r>
      <w:r w:rsidDel="00000000" w:rsidR="00000000" w:rsidRPr="00000000">
        <w:rPr>
          <w:rtl w:val="0"/>
        </w:rPr>
        <w:t xml:space="preserve"> apresentam maior variabilidade no tempo de remoção, especialmente quando desbalanceadas.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x9f6tpqu6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Conclusões Finais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AVL:</w:t>
      </w:r>
      <w:r w:rsidDel="00000000" w:rsidR="00000000" w:rsidRPr="00000000">
        <w:rPr>
          <w:rtl w:val="0"/>
        </w:rPr>
        <w:t xml:space="preserve"> As árvores AVL são mais eficientes em operações de pesquisa devido ao balanceamento mantido após cada inserção e remoção. No entanto, apresentam um overhead maior na inserção e remoção devido às operações de rebalanceamento necessárias para manter a árvore balanceada.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BST:</w:t>
      </w:r>
      <w:r w:rsidDel="00000000" w:rsidR="00000000" w:rsidRPr="00000000">
        <w:rPr>
          <w:rtl w:val="0"/>
        </w:rPr>
        <w:t xml:space="preserve"> As árvores BST têm um desempenho aceitável em dados aleatórios, com menor overhead durante a inserção e remoção, mas sofrem de desbalanceamento, o que resulta em tempos de pesquisa menos consistentes e potencialmente mais altos.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Recomendação:</w:t>
      </w:r>
      <w:r w:rsidDel="00000000" w:rsidR="00000000" w:rsidRPr="00000000">
        <w:rPr>
          <w:rtl w:val="0"/>
        </w:rPr>
        <w:t xml:space="preserve"> Usar árvores AVL para aplicações que requerem alta performance e consistência nas operações de pesquisa, mesmo que isso implique um overhead maior em inserções e remoções. Árvores BST podem ser adequadas para conjuntos de dados menores ou quando a ordem de inserção é suficientemente aleatória para evitar desbalanceamento significativo.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