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CFAA" w14:textId="77777777" w:rsidR="00E97402" w:rsidRDefault="00E97402">
      <w:pPr>
        <w:pStyle w:val="Text"/>
        <w:ind w:firstLine="0"/>
        <w:rPr>
          <w:sz w:val="18"/>
          <w:szCs w:val="18"/>
        </w:rPr>
      </w:pPr>
      <w:r>
        <w:rPr>
          <w:sz w:val="18"/>
          <w:szCs w:val="18"/>
        </w:rPr>
        <w:footnoteReference w:customMarkFollows="1" w:id="1"/>
        <w:sym w:font="Symbol" w:char="F020"/>
      </w:r>
    </w:p>
    <w:p w14:paraId="1ED08AB8" w14:textId="77777777" w:rsidR="00E97402" w:rsidRDefault="00604800">
      <w:pPr>
        <w:pStyle w:val="Title"/>
        <w:framePr w:wrap="notBeside"/>
      </w:pPr>
      <w:r>
        <w:t>An Agricultu</w:t>
      </w:r>
      <w:r w:rsidRPr="00604800">
        <w:t xml:space="preserve">ral </w:t>
      </w:r>
      <w:commentRangeStart w:id="0"/>
      <w:r w:rsidRPr="00604800">
        <w:t>Internet of Things</w:t>
      </w:r>
      <w:commentRangeEnd w:id="0"/>
      <w:r w:rsidR="004F68F4">
        <w:rPr>
          <w:rStyle w:val="CommentReference"/>
          <w:kern w:val="0"/>
        </w:rPr>
        <w:commentReference w:id="0"/>
      </w:r>
      <w:r w:rsidRPr="00604800">
        <w:t xml:space="preserve"> Device for Monitoring Environmental Conditions in Hay Bales</w:t>
      </w:r>
    </w:p>
    <w:p w14:paraId="41668624" w14:textId="77777777" w:rsidR="00E97402" w:rsidRDefault="00604800">
      <w:pPr>
        <w:pStyle w:val="Authors"/>
        <w:framePr w:wrap="notBeside"/>
      </w:pPr>
      <w:r>
        <w:t xml:space="preserve">Markus A. R. Kreitzer, </w:t>
      </w:r>
      <w:r w:rsidR="003D7F0A">
        <w:t>.?.?.,</w:t>
      </w:r>
      <w:r>
        <w:t xml:space="preserve"> Robert </w:t>
      </w:r>
      <w:r w:rsidR="003D7F0A">
        <w:t xml:space="preserve">N. </w:t>
      </w:r>
      <w:r>
        <w:t>Dean</w:t>
      </w:r>
    </w:p>
    <w:p w14:paraId="1534EFFE" w14:textId="77777777" w:rsidR="00604800" w:rsidRDefault="00E97402" w:rsidP="00604800">
      <w:pPr>
        <w:pStyle w:val="Abstract"/>
      </w:pPr>
      <w:r>
        <w:rPr>
          <w:i/>
          <w:iCs/>
        </w:rPr>
        <w:t>Abstract</w:t>
      </w:r>
      <w:r>
        <w:t>—</w:t>
      </w:r>
      <w:r w:rsidR="00604800">
        <w:t>The agricultural industry is undergoing a technological revolution as devices reserved for multinational agricultural corporations become available to the local fa</w:t>
      </w:r>
      <w:r w:rsidR="00604800">
        <w:t xml:space="preserve">mily-owned farm or ranch. </w:t>
      </w:r>
      <w:r w:rsidR="00604800">
        <w:t xml:space="preserve">By creating a low-cost environmental sensing platform based on PCB sensor technology, we are able to create a globally connected Agricultural Internet </w:t>
      </w:r>
      <w:r w:rsidR="00E710D0">
        <w:t>of</w:t>
      </w:r>
      <w:r w:rsidR="00604800">
        <w:t xml:space="preserve"> Things (AIOT) device that detects and alerts the farmer of hazardous environmental conditions.</w:t>
      </w:r>
      <w:r w:rsidR="00604800">
        <w:t xml:space="preserve"> </w:t>
      </w:r>
      <w:r w:rsidR="00604800">
        <w:t>Our current research continues in monitoring environmental conditions inside hay bales.</w:t>
      </w:r>
      <w:r w:rsidR="00604800">
        <w:t xml:space="preserve"> </w:t>
      </w:r>
      <w:r w:rsidR="00604800">
        <w:t>Hay bales spontaneously combust when baled hay with excessive moisture content creates a habitable and nutrient rich environment for thermophilic and mesophilic bacteria.</w:t>
      </w:r>
      <w:r w:rsidR="00604800">
        <w:t xml:space="preserve"> </w:t>
      </w:r>
      <w:r w:rsidR="00604800">
        <w:t xml:space="preserve">This combustion is due to the growth of these microorganisms that flourish in moist and warm habitats and produce a </w:t>
      </w:r>
      <w:r w:rsidR="00E710D0">
        <w:t>combustible</w:t>
      </w:r>
      <w:r w:rsidR="00604800">
        <w:t xml:space="preserve"> environment at </w:t>
      </w:r>
      <w:r w:rsidR="00604800">
        <w:t>temperatures as low as 180 º</w:t>
      </w:r>
      <w:r w:rsidR="00604800">
        <w:t>F.</w:t>
      </w:r>
      <w:r w:rsidR="00604800">
        <w:t xml:space="preserve"> </w:t>
      </w:r>
    </w:p>
    <w:p w14:paraId="2AE79FBE" w14:textId="77777777" w:rsidR="00E97402" w:rsidRDefault="00604800" w:rsidP="00604800">
      <w:pPr>
        <w:pStyle w:val="Abstract"/>
      </w:pPr>
      <w:r>
        <w:t>The solution presented is a low-power, low-cost internet-connected device inserted into the bale that monitors environmental conditions (tem</w:t>
      </w:r>
      <w:r>
        <w:t xml:space="preserve">perature and moisture content). </w:t>
      </w:r>
      <w:r>
        <w:t>The device automatically monitors the moisture and temperature inside a hay bale and the user receives alerts on their smartphone when dangerous combustion-triggering conditions exist.</w:t>
      </w:r>
      <w:r>
        <w:t xml:space="preserve"> </w:t>
      </w:r>
      <w:r>
        <w:t>A PCB-based moisture content sensor and a discrete temperature sensor interfaces with a microcontroller that connects to the internet or directly to a user’s cellphone when in range.</w:t>
      </w:r>
      <w:r>
        <w:t xml:space="preserve"> </w:t>
      </w:r>
      <w:r>
        <w:t xml:space="preserve">With the potential low cost of the electronics stack, a variety of other applications are possible as well, such as monitoring soil, hen houses, remote feedlots, and any other locations where temperature and moisture content information </w:t>
      </w:r>
      <w:r w:rsidR="00E710D0">
        <w:t>are</w:t>
      </w:r>
      <w:r>
        <w:t xml:space="preserve"> useful.</w:t>
      </w:r>
      <w:r>
        <w:t xml:space="preserve"> </w:t>
      </w:r>
      <w:r>
        <w:t>Collecting information and data mining can also lead to a better understanding of hay bale combustion, both from a scientific perspective and for the farmer to find ideal baling weather conditions.</w:t>
      </w:r>
      <w:r>
        <w:t xml:space="preserve"> </w:t>
      </w:r>
      <w:r>
        <w:t xml:space="preserve">Software on the microcontroller handles </w:t>
      </w:r>
      <w:r w:rsidR="00E710D0">
        <w:t>the calibration</w:t>
      </w:r>
      <w:r>
        <w:t xml:space="preserve"> of the fringing field PCB-based moisture content sensor and thermistor-based temperature sensor.</w:t>
      </w:r>
      <w:r>
        <w:t xml:space="preserve"> </w:t>
      </w:r>
      <w:r>
        <w:t>The software architecture is designed so that new calibration data can be pushed to devices remotely by the developer.</w:t>
      </w:r>
      <w:r>
        <w:t xml:space="preserve"> </w:t>
      </w:r>
      <w:r>
        <w:t xml:space="preserve">Calibration parameters are stored in EEPROM on the sensor platform, allowing updates and modification to the sensor operation in the field without requiring a complete firmware </w:t>
      </w:r>
      <w:r w:rsidR="00E710D0">
        <w:t>reload.</w:t>
      </w:r>
    </w:p>
    <w:p w14:paraId="12E805E8" w14:textId="77777777" w:rsidR="00E97402" w:rsidRDefault="00E97402"/>
    <w:p w14:paraId="6A374C80" w14:textId="77777777" w:rsidR="00E97402" w:rsidRDefault="00E97402" w:rsidP="00604800">
      <w:pPr>
        <w:pStyle w:val="IndexTerms"/>
      </w:pPr>
      <w:bookmarkStart w:id="1" w:name="PointTmp"/>
      <w:r>
        <w:rPr>
          <w:i/>
          <w:iCs/>
        </w:rPr>
        <w:t>Index Terms</w:t>
      </w:r>
      <w:r>
        <w:t>—</w:t>
      </w:r>
      <w:r w:rsidR="00604800" w:rsidRPr="00604800">
        <w:t>IoT, PCB sensor, agricultural sensing, spontaneous combustion</w:t>
      </w:r>
    </w:p>
    <w:p w14:paraId="667EC5AE" w14:textId="77777777" w:rsidR="00822A61" w:rsidRDefault="00822A61" w:rsidP="00822A61"/>
    <w:p w14:paraId="287295BB" w14:textId="77777777" w:rsidR="00822A61" w:rsidRPr="00822A61" w:rsidRDefault="00822A61" w:rsidP="00822A61"/>
    <w:bookmarkEnd w:id="1"/>
    <w:p w14:paraId="4EE6E187" w14:textId="77777777" w:rsidR="00E97402" w:rsidRDefault="00E97402" w:rsidP="00822A61">
      <w:pPr>
        <w:pStyle w:val="Heading1"/>
      </w:pPr>
      <w:r>
        <w:t>I</w:t>
      </w:r>
      <w:r w:rsidRPr="00822A61">
        <w:rPr>
          <w:sz w:val="16"/>
          <w:szCs w:val="16"/>
        </w:rPr>
        <w:t>NTRODUCTION</w:t>
      </w:r>
    </w:p>
    <w:p w14:paraId="0A66D389" w14:textId="77777777" w:rsidR="00E97402" w:rsidRPr="00485C7D" w:rsidRDefault="00604800" w:rsidP="00485C7D">
      <w:pPr>
        <w:pStyle w:val="Text"/>
        <w:keepNext/>
        <w:framePr w:dropCap="drop" w:lines="2" w:hSpace="144" w:wrap="around" w:vAnchor="text" w:hAnchor="text"/>
        <w:spacing w:line="482" w:lineRule="exact"/>
        <w:ind w:firstLine="0"/>
        <w:textAlignment w:val="baseline"/>
        <w:rPr>
          <w:smallCaps/>
          <w:position w:val="-4"/>
          <w:sz w:val="60"/>
          <w:szCs w:val="56"/>
        </w:rPr>
      </w:pPr>
      <w:r w:rsidRPr="00485C7D">
        <w:rPr>
          <w:position w:val="-4"/>
          <w:sz w:val="60"/>
          <w:szCs w:val="56"/>
        </w:rPr>
        <w:t>I</w:t>
      </w:r>
    </w:p>
    <w:p w14:paraId="25CDD9EE" w14:textId="77777777" w:rsidR="00E97402" w:rsidRDefault="00604800" w:rsidP="00604800">
      <w:pPr>
        <w:pStyle w:val="Text"/>
        <w:ind w:firstLine="0"/>
      </w:pPr>
      <w:r w:rsidRPr="00604800">
        <w:t>n the previous paper, information was presented that demonstrated this sensor's ability to alert farmers of possible hay bale combustion from thermophilic bacteria colonies in wet hay. Further refinement of the sensor suite found a nonlinear correlation between the relaxation oscillator frequency output from the temperature sensing thermistor subsystem and the temperature from an independent thermocouple. Furthermore, heavy noise prevented accurate readings from being found. Implementing a moving average filter increased the a</w:t>
      </w:r>
      <w:r>
        <w:t>ccuracy of temperature readings.</w:t>
      </w:r>
      <w:r w:rsidR="00E97402">
        <w:t xml:space="preserve"> </w:t>
      </w:r>
    </w:p>
    <w:p w14:paraId="652E4AE9" w14:textId="77777777" w:rsidR="008A3C23" w:rsidRDefault="00604800" w:rsidP="001F4C5C">
      <w:pPr>
        <w:pStyle w:val="Heading1"/>
      </w:pPr>
      <w:r>
        <w:t>Background</w:t>
      </w:r>
    </w:p>
    <w:p w14:paraId="3BFCC97A" w14:textId="77777777" w:rsidR="00E97B99" w:rsidRDefault="00604800" w:rsidP="009C132B">
      <w:pPr>
        <w:pStyle w:val="Text"/>
      </w:pPr>
      <w:r w:rsidRPr="00604800">
        <w:t>As previously discussed \ref{haybale1}, high losses to farm equipment and possible loss of life creates a real market demand for being able to measure the moisture content inside a hay bale. Current commercial offerings available require a user to insert a probe into the hay bale manually whenever moisture and temperature conditions need to be determined.</w:t>
      </w:r>
    </w:p>
    <w:p w14:paraId="6BCA1852" w14:textId="77777777" w:rsidR="00E97B99" w:rsidRDefault="009C132B" w:rsidP="00E97B99">
      <w:pPr>
        <w:pStyle w:val="Heading1"/>
      </w:pPr>
      <w:r>
        <w:t>Requirements and Design</w:t>
      </w:r>
    </w:p>
    <w:p w14:paraId="4313FB2C" w14:textId="77777777" w:rsidR="00485C7D" w:rsidRDefault="00485C7D" w:rsidP="00485C7D">
      <w:r>
        <w:t xml:space="preserve">Some of the requirements going into this project was for a cost to be low, </w:t>
      </w:r>
      <w:r w:rsidR="00364053">
        <w:t xml:space="preserve">a rapid prototyping and development environment, </w:t>
      </w:r>
      <w:r>
        <w:t>the device should be user friendly, with little to no setup, informative, without burdening the user with too much technical details, and to be able to be used outside of cellular service range.</w:t>
      </w:r>
    </w:p>
    <w:p w14:paraId="7097AAB6" w14:textId="77777777" w:rsidR="00364053" w:rsidRDefault="00485C7D" w:rsidP="00485C7D">
      <w:r>
        <w:tab/>
        <w:t xml:space="preserve">To accomplish these requirements, a small, low-cost thermistor and PCB-based fringe field </w:t>
      </w:r>
      <w:r w:rsidR="0042764F">
        <w:t>capacitive</w:t>
      </w:r>
      <w:r>
        <w:t xml:space="preserve"> moisture sensor was used. To measure temperature and moisture, a relaxation oscillator was added</w:t>
      </w:r>
      <w:r w:rsidR="00364053">
        <w:t xml:space="preserve"> as detailed in [1]</w:t>
      </w:r>
      <w:r>
        <w:t xml:space="preserve">. </w:t>
      </w:r>
    </w:p>
    <w:p w14:paraId="057CFF42" w14:textId="77777777" w:rsidR="00485C7D" w:rsidRDefault="00485C7D" w:rsidP="00364053">
      <w:pPr>
        <w:ind w:firstLine="202"/>
      </w:pPr>
      <w:r>
        <w:t xml:space="preserve">With many </w:t>
      </w:r>
      <w:r w:rsidR="00364053">
        <w:t xml:space="preserve">internet connected IoT device </w:t>
      </w:r>
      <w:r>
        <w:t>options on the market</w:t>
      </w:r>
      <w:r w:rsidR="00364053">
        <w:t xml:space="preserve"> today,</w:t>
      </w:r>
      <w:r>
        <w:t xml:space="preserve"> </w:t>
      </w:r>
      <w:r w:rsidR="00364053">
        <w:t>we chose to interface with the</w:t>
      </w:r>
      <w:r>
        <w:t xml:space="preserve"> user’s </w:t>
      </w:r>
      <w:r w:rsidR="00364053">
        <w:t xml:space="preserve">phone via </w:t>
      </w:r>
      <w:r>
        <w:t>a more expensive Particle Photon was used as a proof-of-</w:t>
      </w:r>
      <w:r w:rsidR="0042764F">
        <w:t>concept</w:t>
      </w:r>
      <w:r>
        <w:t xml:space="preserve">. The Photon is based on an ARM microcontroller and has integrated </w:t>
      </w:r>
      <w:r w:rsidR="0042764F">
        <w:t>Wi-Fi</w:t>
      </w:r>
      <w:r>
        <w:t xml:space="preserve"> on board. While cheaper options exist on the market, </w:t>
      </w:r>
      <w:r w:rsidR="00364053">
        <w:t xml:space="preserve">the Photon was an ideal candidate because: its </w:t>
      </w:r>
      <w:r>
        <w:t>abilit</w:t>
      </w:r>
      <w:r w:rsidR="00364053">
        <w:t>y to rapidly develop IoT prototypes</w:t>
      </w:r>
      <w:r>
        <w:t xml:space="preserve">, the use of embedded C++, </w:t>
      </w:r>
      <w:r w:rsidR="00364053">
        <w:t xml:space="preserve">freely available </w:t>
      </w:r>
      <w:r>
        <w:t>Open Source GNU ARM toolchain, and the ability to develop code from any operating system (even a web browser)</w:t>
      </w:r>
      <w:r w:rsidR="00364053">
        <w:t>.</w:t>
      </w:r>
      <w:r>
        <w:t xml:space="preserve"> </w:t>
      </w:r>
      <w:r w:rsidR="00364053">
        <w:t xml:space="preserve">These qualities </w:t>
      </w:r>
      <w:r>
        <w:t xml:space="preserve">made it an ideal choice to put </w:t>
      </w:r>
      <w:r>
        <w:lastRenderedPageBreak/>
        <w:t xml:space="preserve">together this device. The Photon’s software framework also comes with easy to use libraries for more advanced tasks such as servicing web requests, serving REST client requests, and hosting a </w:t>
      </w:r>
      <w:r w:rsidR="00364053">
        <w:t>software-based</w:t>
      </w:r>
      <w:r>
        <w:t xml:space="preserve"> Wi-Fi access point</w:t>
      </w:r>
      <w:r w:rsidR="0042764F">
        <w:t xml:space="preserve">. </w:t>
      </w:r>
      <w:r w:rsidR="00364053">
        <w:t xml:space="preserve">The Photon also has a rich, friendly user community of both professional engineers and amateur hackers that are willing to help others resolve problems. For example, after struggling with noise issues in setting triggers for measuring frequency, a fellow particle user wrote an embedded C++ library named </w:t>
      </w:r>
      <w:r w:rsidR="00364053" w:rsidRPr="00364053">
        <w:rPr>
          <w:i/>
        </w:rPr>
        <w:t>FreqCounter</w:t>
      </w:r>
      <w:r w:rsidR="00364053">
        <w:t xml:space="preserve"> that was tested in this project. The library allows a user to set up hardware interrupts and timer for measuring frequency of pulses on digital pins with minimal clock cycles and therefore energy consumption from the device.</w:t>
      </w:r>
    </w:p>
    <w:p w14:paraId="27593343" w14:textId="77777777" w:rsidR="004F68F4" w:rsidRPr="00485C7D" w:rsidRDefault="004F68F4" w:rsidP="00364053">
      <w:pPr>
        <w:ind w:firstLine="202"/>
      </w:pPr>
      <w:r>
        <w:t>To ensure that the device is user-friendly</w:t>
      </w:r>
    </w:p>
    <w:p w14:paraId="2410523B" w14:textId="77777777" w:rsidR="009C132B" w:rsidRDefault="00E97B99" w:rsidP="009C132B">
      <w:pPr>
        <w:pStyle w:val="Text"/>
      </w:pPr>
      <w:r>
        <w:t xml:space="preserve"> </w:t>
      </w:r>
      <w:bookmarkStart w:id="2" w:name="_GoBack"/>
      <w:bookmarkEnd w:id="2"/>
    </w:p>
    <w:p w14:paraId="212F6073" w14:textId="77777777" w:rsidR="00E97B99" w:rsidRDefault="00E97B99" w:rsidP="00E97B99">
      <w:pPr>
        <w:pStyle w:val="Text"/>
      </w:pPr>
    </w:p>
    <w:p w14:paraId="3193EC67" w14:textId="77777777" w:rsidR="00E97B99" w:rsidRDefault="009C132B" w:rsidP="00E97B99">
      <w:pPr>
        <w:pStyle w:val="Heading1"/>
      </w:pPr>
      <w:r>
        <w:t>Calibration</w:t>
      </w:r>
    </w:p>
    <w:p w14:paraId="12E0EFFB" w14:textId="77777777" w:rsidR="009C132B" w:rsidRPr="009C132B" w:rsidRDefault="009C132B" w:rsidP="009C132B">
      <w:pPr>
        <w:pStyle w:val="Heading2"/>
      </w:pPr>
      <w:r w:rsidRPr="009C132B">
        <w:t>Temperature</w:t>
      </w:r>
    </w:p>
    <w:p w14:paraId="5A632B60" w14:textId="77777777" w:rsidR="009C132B" w:rsidRDefault="009C132B" w:rsidP="009C132B">
      <w:r>
        <w:t>To calibrate the thermistor/relaxation oscillator circuit, the output frequency was compared to that of a MAX 6675 thermocouple board connected to an Arduino microcontroller used for data</w:t>
      </w:r>
      <w:r w:rsidR="00F749C3">
        <w:t xml:space="preserve"> </w:t>
      </w:r>
      <w:r>
        <w:t>logging purposes.</w:t>
      </w:r>
    </w:p>
    <w:p w14:paraId="2983EEBF" w14:textId="77777777" w:rsidR="009C132B" w:rsidRDefault="009C132B" w:rsidP="009C132B">
      <w:r>
        <w:t xml:space="preserve">The thermocouple and the sensor suite </w:t>
      </w:r>
      <w:r w:rsidR="00E710D0">
        <w:t>were</w:t>
      </w:r>
      <w:r>
        <w:t xml:space="preserve"> inserted into approximately 96</w:t>
      </w:r>
      <w:r w:rsidR="00F749C3">
        <w:t xml:space="preserve"> º</w:t>
      </w:r>
      <w:r>
        <w:t>C water which was allowed to cool to room temperature.</w:t>
      </w:r>
    </w:p>
    <w:p w14:paraId="456AEC4E" w14:textId="77777777" w:rsidR="009C132B" w:rsidRDefault="009C132B" w:rsidP="009C132B">
      <w:r>
        <w:t>By recording the relaxation oscillator frequency every 5 seconds and comparing that to the temperature from the thermocouple, a correlation between 100% moisture, with varying temperature was achieved.</w:t>
      </w:r>
    </w:p>
    <w:p w14:paraId="31F83AC9" w14:textId="77777777" w:rsidR="009C132B" w:rsidRDefault="009C132B" w:rsidP="009C132B">
      <w:r>
        <w:t>The data shown in Figure \ref{noisy_temp} revealed that there is a lot of noise and variation in the relaxation oscillator frequency at a specific temperature.</w:t>
      </w:r>
    </w:p>
    <w:p w14:paraId="1AF411AE" w14:textId="77777777" w:rsidR="009C132B" w:rsidRDefault="009C132B" w:rsidP="009C132B">
      <w:r>
        <w:t xml:space="preserve">However, the relaxation oscillator frequency </w:t>
      </w:r>
      <w:r w:rsidR="00E710D0">
        <w:t>was</w:t>
      </w:r>
      <w:r>
        <w:t xml:space="preserve"> consistently varying around a midpoint.</w:t>
      </w:r>
    </w:p>
    <w:p w14:paraId="2056FFD4" w14:textId="77777777" w:rsidR="009C132B" w:rsidRDefault="009C132B" w:rsidP="009C132B">
      <w:r>
        <w:t>Using a moving average filter, the average frequency at a specific temperature could be determined.</w:t>
      </w:r>
    </w:p>
    <w:p w14:paraId="44A123A9" w14:textId="77777777" w:rsidR="009C132B" w:rsidRDefault="009C132B" w:rsidP="009C132B">
      <w:r>
        <w:t>This is possible because the change in temperature as a function of time is small compared to the frequency of the relaxation oscillator.</w:t>
      </w:r>
    </w:p>
    <w:p w14:paraId="74E1D459" w14:textId="77777777" w:rsidR="009C132B" w:rsidRDefault="009C132B" w:rsidP="009C132B"/>
    <w:p w14:paraId="169C3EE3" w14:textId="77777777" w:rsidR="009C132B" w:rsidRDefault="009C132B" w:rsidP="009C132B">
      <w:r>
        <w:t xml:space="preserve">The outcome of this analysis revealed that the output of the relaxation oscillator as a function of temperature is nonlinear in nature and not linear as previously assumed. Using the Numeric Python library, a polynomial fit was generated on the calibration dataset. The dataset contained about 5000 </w:t>
      </w:r>
      <w:r w:rsidR="00E710D0">
        <w:t>data points</w:t>
      </w:r>
      <w:r>
        <w:t xml:space="preserve"> collected from the relaxation oscillator sampling and the thermocouple. The temperatures were also compared with a second thermocouple. Using a 2nd order polynomial function, the thermistor could be calibrated to show a temperature within 5 degrees of the thermistor temperature. Figure \ref{fig:noisy_temp}</w:t>
      </w:r>
    </w:p>
    <w:p w14:paraId="03255B51" w14:textId="77777777" w:rsidR="009C132B" w:rsidRDefault="009C132B" w:rsidP="009C132B"/>
    <w:p w14:paraId="4B2CE587" w14:textId="77777777" w:rsidR="009C132B" w:rsidRDefault="009C132B" w:rsidP="009C132B">
      <w:pPr>
        <w:pStyle w:val="Heading2"/>
      </w:pPr>
      <w:r>
        <w:t>Moisture</w:t>
      </w:r>
    </w:p>
    <w:p w14:paraId="146E413E" w14:textId="77777777" w:rsidR="009C132B" w:rsidRDefault="009C132B" w:rsidP="009C132B">
      <w:r>
        <w:t>Due to limited access to a proper environmental chamber for calibrating moisture, the sapling rate of moisture content was very low.</w:t>
      </w:r>
    </w:p>
    <w:p w14:paraId="64C99FCB" w14:textId="77777777" w:rsidR="009C132B" w:rsidRDefault="009C132B" w:rsidP="009C132B"/>
    <w:p w14:paraId="26041866" w14:textId="77777777" w:rsidR="009C132B" w:rsidRPr="009C132B" w:rsidRDefault="009C132B" w:rsidP="009C132B">
      <w:pPr>
        <w:pStyle w:val="Heading1"/>
      </w:pPr>
      <w:r w:rsidRPr="009C132B">
        <w:t>User interface</w:t>
      </w:r>
    </w:p>
    <w:p w14:paraId="0628B8E1" w14:textId="77777777" w:rsidR="009C132B" w:rsidRDefault="009C132B" w:rsidP="009C132B">
      <w:r>
        <w:t xml:space="preserve">The user interface was designed to allow a farmer to easily see the temperature moisture content in the bale (see Figure \ref{fig:app_gui}). By utilizing the Particle Photon's web serving libraries, a </w:t>
      </w:r>
      <w:r w:rsidR="00E710D0">
        <w:t>JavaScript</w:t>
      </w:r>
      <w:r>
        <w:t xml:space="preserve"> based sensor interface could stream </w:t>
      </w:r>
      <w:r w:rsidR="00E710D0">
        <w:t>real-time</w:t>
      </w:r>
      <w:r>
        <w:t xml:space="preserve"> </w:t>
      </w:r>
      <w:r w:rsidR="00E710D0">
        <w:t>temperature</w:t>
      </w:r>
      <w:r>
        <w:t xml:space="preserve"> and moisture data to the user.</w:t>
      </w:r>
    </w:p>
    <w:p w14:paraId="63494F93" w14:textId="77777777" w:rsidR="009C132B" w:rsidRDefault="009C132B" w:rsidP="009C132B"/>
    <w:p w14:paraId="0E7EB151" w14:textId="77777777" w:rsidR="0037551B" w:rsidRPr="00CD684F" w:rsidRDefault="009C132B" w:rsidP="009C132B">
      <w:pPr>
        <w:pStyle w:val="Heading1"/>
      </w:pPr>
      <w:r>
        <w:t>Conclusion</w:t>
      </w:r>
    </w:p>
    <w:sectPr w:rsidR="0037551B" w:rsidRPr="00CD684F" w:rsidSect="00143F2E">
      <w:headerReference w:type="default" r:id="rId11"/>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us Kreitzer" w:date="2018-02-04T15:51:00Z" w:initials="MK">
    <w:p w14:paraId="393E821A" w14:textId="77777777" w:rsidR="004F68F4" w:rsidRDefault="004F68F4">
      <w:pPr>
        <w:pStyle w:val="CommentText"/>
      </w:pPr>
      <w:r>
        <w:rPr>
          <w:rStyle w:val="CommentReference"/>
        </w:rPr>
        <w:annotationRef/>
      </w:r>
      <w:r>
        <w:t>Would it be OK to use IoT?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3E82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3E821A" w16cid:durableId="1E21AA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C920E" w14:textId="77777777" w:rsidR="003043F1" w:rsidRDefault="003043F1">
      <w:r>
        <w:separator/>
      </w:r>
    </w:p>
  </w:endnote>
  <w:endnote w:type="continuationSeparator" w:id="0">
    <w:p w14:paraId="6BA22F7A" w14:textId="77777777" w:rsidR="003043F1" w:rsidRDefault="0030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D30C9" w14:textId="77777777" w:rsidR="003043F1" w:rsidRDefault="003043F1"/>
  </w:footnote>
  <w:footnote w:type="continuationSeparator" w:id="0">
    <w:p w14:paraId="283760EA" w14:textId="77777777" w:rsidR="003043F1" w:rsidRDefault="003043F1">
      <w:r>
        <w:continuationSeparator/>
      </w:r>
    </w:p>
  </w:footnote>
  <w:footnote w:id="1">
    <w:p w14:paraId="128D55A5" w14:textId="77777777" w:rsidR="007530A3" w:rsidRDefault="009C132B">
      <w:pPr>
        <w:pStyle w:val="FootnoteText"/>
      </w:pPr>
      <w:r>
        <w:t>Footnote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6BCAA"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780897D"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Kreitzer">
    <w15:presenceInfo w15:providerId="Windows Live" w15:userId="51ed7fb0-68ac-4fb9-9d06-8e506b0685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043F1"/>
    <w:rsid w:val="00314F82"/>
    <w:rsid w:val="003427CE"/>
    <w:rsid w:val="00342BE1"/>
    <w:rsid w:val="003461E8"/>
    <w:rsid w:val="00360269"/>
    <w:rsid w:val="00364053"/>
    <w:rsid w:val="0037551B"/>
    <w:rsid w:val="00392DBA"/>
    <w:rsid w:val="003C3322"/>
    <w:rsid w:val="003C68C2"/>
    <w:rsid w:val="003D1EBF"/>
    <w:rsid w:val="003D4CAE"/>
    <w:rsid w:val="003D7F0A"/>
    <w:rsid w:val="003F26BD"/>
    <w:rsid w:val="003F52AD"/>
    <w:rsid w:val="0042764F"/>
    <w:rsid w:val="0043144F"/>
    <w:rsid w:val="00431BFA"/>
    <w:rsid w:val="004353CF"/>
    <w:rsid w:val="004631BC"/>
    <w:rsid w:val="00484761"/>
    <w:rsid w:val="00484DD5"/>
    <w:rsid w:val="00485C7D"/>
    <w:rsid w:val="004B558A"/>
    <w:rsid w:val="004C1E16"/>
    <w:rsid w:val="004C2543"/>
    <w:rsid w:val="004D15CA"/>
    <w:rsid w:val="004D6903"/>
    <w:rsid w:val="004E3E4C"/>
    <w:rsid w:val="004F23A0"/>
    <w:rsid w:val="004F68F4"/>
    <w:rsid w:val="005003E3"/>
    <w:rsid w:val="005052CD"/>
    <w:rsid w:val="00535307"/>
    <w:rsid w:val="00550A26"/>
    <w:rsid w:val="00550BF5"/>
    <w:rsid w:val="00567A70"/>
    <w:rsid w:val="005A2A15"/>
    <w:rsid w:val="005C6EA6"/>
    <w:rsid w:val="005D1B15"/>
    <w:rsid w:val="005D2824"/>
    <w:rsid w:val="005D4F1A"/>
    <w:rsid w:val="005D72BB"/>
    <w:rsid w:val="005E692F"/>
    <w:rsid w:val="00604800"/>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2A61"/>
    <w:rsid w:val="00823624"/>
    <w:rsid w:val="00837E47"/>
    <w:rsid w:val="008518FE"/>
    <w:rsid w:val="0085659C"/>
    <w:rsid w:val="00864212"/>
    <w:rsid w:val="00872026"/>
    <w:rsid w:val="0087792E"/>
    <w:rsid w:val="00883EAF"/>
    <w:rsid w:val="00885258"/>
    <w:rsid w:val="00894E40"/>
    <w:rsid w:val="008A30C3"/>
    <w:rsid w:val="008A3C23"/>
    <w:rsid w:val="008C49CC"/>
    <w:rsid w:val="008D69E9"/>
    <w:rsid w:val="008E0645"/>
    <w:rsid w:val="008F594A"/>
    <w:rsid w:val="00904C7E"/>
    <w:rsid w:val="0091035B"/>
    <w:rsid w:val="009A1F6E"/>
    <w:rsid w:val="009C132B"/>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20999"/>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710D0"/>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49C3"/>
    <w:rsid w:val="00F751E1"/>
    <w:rsid w:val="00F91A2D"/>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F33D21"/>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4F68F4"/>
    <w:rPr>
      <w:sz w:val="16"/>
      <w:szCs w:val="16"/>
    </w:rPr>
  </w:style>
  <w:style w:type="paragraph" w:styleId="CommentText">
    <w:name w:val="annotation text"/>
    <w:basedOn w:val="Normal"/>
    <w:link w:val="CommentTextChar"/>
    <w:rsid w:val="004F68F4"/>
  </w:style>
  <w:style w:type="character" w:customStyle="1" w:styleId="CommentTextChar">
    <w:name w:val="Comment Text Char"/>
    <w:basedOn w:val="DefaultParagraphFont"/>
    <w:link w:val="CommentText"/>
    <w:rsid w:val="004F68F4"/>
  </w:style>
  <w:style w:type="paragraph" w:styleId="CommentSubject">
    <w:name w:val="annotation subject"/>
    <w:basedOn w:val="CommentText"/>
    <w:next w:val="CommentText"/>
    <w:link w:val="CommentSubjectChar"/>
    <w:rsid w:val="004F68F4"/>
    <w:rPr>
      <w:b/>
      <w:bCs/>
    </w:rPr>
  </w:style>
  <w:style w:type="character" w:customStyle="1" w:styleId="CommentSubjectChar">
    <w:name w:val="Comment Subject Char"/>
    <w:basedOn w:val="CommentTextChar"/>
    <w:link w:val="CommentSubject"/>
    <w:rsid w:val="004F68F4"/>
    <w:rPr>
      <w:b/>
      <w:bCs/>
    </w:rPr>
  </w:style>
  <w:style w:type="paragraph" w:styleId="Revision">
    <w:name w:val="Revision"/>
    <w:hidden/>
    <w:uiPriority w:val="71"/>
    <w:semiHidden/>
    <w:rsid w:val="004F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92E9D-A54A-C142-83AF-18AB2526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24</TotalTime>
  <Pages>2</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7595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Markus Kreitzer</cp:lastModifiedBy>
  <cp:revision>9</cp:revision>
  <cp:lastPrinted>2012-08-02T18:53:00Z</cp:lastPrinted>
  <dcterms:created xsi:type="dcterms:W3CDTF">2018-02-04T21:29:00Z</dcterms:created>
  <dcterms:modified xsi:type="dcterms:W3CDTF">2018-02-04T21:54:00Z</dcterms:modified>
</cp:coreProperties>
</file>