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A0418" w14:textId="77777777" w:rsidR="001B28B8" w:rsidRDefault="000C18C0">
      <w:r>
        <w:t>Developer Pre-Screen Test</w:t>
      </w:r>
    </w:p>
    <w:p w14:paraId="4F4BE8E1" w14:textId="77777777" w:rsidR="000C18C0" w:rsidRDefault="000C18C0">
      <w:r>
        <w:t>TJX Companies</w:t>
      </w:r>
    </w:p>
    <w:p w14:paraId="2E31E99D" w14:textId="77777777" w:rsidR="000C18C0" w:rsidRDefault="000C18C0"/>
    <w:p w14:paraId="4BDBF8C3" w14:textId="77777777" w:rsidR="000C18C0" w:rsidRDefault="000C18C0"/>
    <w:p w14:paraId="50E32AAE" w14:textId="77777777" w:rsidR="000C18C0" w:rsidRDefault="000C18C0">
      <w:r>
        <w:t xml:space="preserve">INSTRUCTIONS: </w:t>
      </w:r>
    </w:p>
    <w:p w14:paraId="35E926E2" w14:textId="77777777" w:rsidR="000C18C0" w:rsidRDefault="000C18C0"/>
    <w:p w14:paraId="4C85857E" w14:textId="04E6602E" w:rsidR="000C18C0" w:rsidRDefault="00BD6168" w:rsidP="000C18C0">
      <w:pPr>
        <w:pStyle w:val="ListParagraph"/>
        <w:numPr>
          <w:ilvl w:val="0"/>
          <w:numId w:val="1"/>
        </w:numPr>
      </w:pPr>
      <w:r>
        <w:t>For reference, we</w:t>
      </w:r>
      <w:r w:rsidR="00091F68">
        <w:t xml:space="preserve"> have provided you with a </w:t>
      </w:r>
      <w:r>
        <w:t xml:space="preserve">zip file “accessories.zip”, which includes a typical </w:t>
      </w:r>
      <w:r w:rsidR="00091F68">
        <w:t xml:space="preserve">coded </w:t>
      </w:r>
      <w:r>
        <w:t>HTML file, image folder (with slices) and .</w:t>
      </w:r>
      <w:proofErr w:type="spellStart"/>
      <w:r>
        <w:t>csv</w:t>
      </w:r>
      <w:proofErr w:type="spellEnd"/>
      <w:r>
        <w:t xml:space="preserve"> doc that contains all reference links from our </w:t>
      </w:r>
      <w:r w:rsidR="00DE14F1">
        <w:t xml:space="preserve">current developer and </w:t>
      </w:r>
      <w:r>
        <w:t xml:space="preserve">email service provider.  </w:t>
      </w:r>
      <w:r w:rsidR="00091F68">
        <w:t xml:space="preserve">This is the format that we follow for our emails.  Please review these files and use this as a basis for the coding exercise.  A few notes on how we code: </w:t>
      </w:r>
    </w:p>
    <w:p w14:paraId="1EC93073" w14:textId="196B7C87" w:rsidR="00091F68" w:rsidRDefault="00091F68" w:rsidP="00091F68">
      <w:pPr>
        <w:pStyle w:val="ListParagraph"/>
        <w:numPr>
          <w:ilvl w:val="1"/>
          <w:numId w:val="1"/>
        </w:numPr>
      </w:pPr>
      <w:r>
        <w:t xml:space="preserve">We do </w:t>
      </w:r>
      <w:r w:rsidR="00DE14F1">
        <w:t>not code responsively (</w:t>
      </w:r>
      <w:proofErr w:type="spellStart"/>
      <w:r w:rsidR="00DE14F1">
        <w:t>ie</w:t>
      </w:r>
      <w:proofErr w:type="spellEnd"/>
      <w:r w:rsidR="00DE14F1">
        <w:t xml:space="preserve"> changing</w:t>
      </w:r>
      <w:r>
        <w:t xml:space="preserve"> the design layout), but rather code adaptively so that desktop </w:t>
      </w:r>
      <w:r w:rsidR="00DE14F1">
        <w:t>version</w:t>
      </w:r>
      <w:r>
        <w:t xml:space="preserve"> scales down to mobile acc</w:t>
      </w:r>
      <w:r w:rsidR="00DE14F1">
        <w:t>ordingly with media queries</w:t>
      </w:r>
      <w:r>
        <w:t>.  Review the HTML to see how we do this &amp; also to see our mobile navigation.</w:t>
      </w:r>
    </w:p>
    <w:p w14:paraId="66F0B5F8" w14:textId="302466C4" w:rsidR="00091F68" w:rsidRDefault="00091F68" w:rsidP="00091F68">
      <w:pPr>
        <w:pStyle w:val="ListParagraph"/>
        <w:numPr>
          <w:ilvl w:val="1"/>
          <w:numId w:val="1"/>
        </w:numPr>
      </w:pPr>
      <w:r>
        <w:t xml:space="preserve">All links within the HTML should be coded as relative – you will notice they are all </w:t>
      </w:r>
      <w:hyperlink w:history="1">
        <w:r w:rsidRPr="00461FB4">
          <w:rPr>
            <w:rStyle w:val="Hyperlink"/>
          </w:rPr>
          <w:t>http://%%track%%/insertlinkname</w:t>
        </w:r>
      </w:hyperlink>
      <w:r>
        <w:t>.  We take all of these from the HTML and compile a .</w:t>
      </w:r>
      <w:proofErr w:type="spellStart"/>
      <w:r>
        <w:t>csv</w:t>
      </w:r>
      <w:proofErr w:type="spellEnd"/>
      <w:r>
        <w:t xml:space="preserve"> with the actual URLs for each link.  All navigation / footer tracking can stay the same as the reference .</w:t>
      </w:r>
      <w:proofErr w:type="spellStart"/>
      <w:r>
        <w:t>csv</w:t>
      </w:r>
      <w:proofErr w:type="spellEnd"/>
      <w:r>
        <w:t xml:space="preserve"> provided.</w:t>
      </w:r>
    </w:p>
    <w:p w14:paraId="068E45A1" w14:textId="7FE90EC4" w:rsidR="00091F68" w:rsidRDefault="00091F68" w:rsidP="000C18C0">
      <w:pPr>
        <w:pStyle w:val="ListParagraph"/>
        <w:numPr>
          <w:ilvl w:val="0"/>
          <w:numId w:val="1"/>
        </w:numPr>
      </w:pPr>
      <w:r>
        <w:t xml:space="preserve">Now, open the zip file titled “assets_for_dev.zip” – you will find a PSD folder, a reference jpg folder and a “links_for_dev.doc”.  </w:t>
      </w:r>
    </w:p>
    <w:p w14:paraId="2AE866DF" w14:textId="5B9A692F" w:rsidR="00091F68" w:rsidRDefault="00091F68" w:rsidP="000C18C0">
      <w:pPr>
        <w:pStyle w:val="ListParagraph"/>
        <w:numPr>
          <w:ilvl w:val="0"/>
          <w:numId w:val="1"/>
        </w:numPr>
      </w:pPr>
      <w:r>
        <w:t>Using the PSD and final mockup provided, slice the email according to best practices &amp; equal scalability for mobile.</w:t>
      </w:r>
    </w:p>
    <w:p w14:paraId="4DC21B39" w14:textId="4B94FAE5" w:rsidR="00091F68" w:rsidRDefault="00091F68" w:rsidP="000C18C0">
      <w:pPr>
        <w:pStyle w:val="ListParagraph"/>
        <w:numPr>
          <w:ilvl w:val="0"/>
          <w:numId w:val="1"/>
        </w:numPr>
      </w:pPr>
      <w:r>
        <w:t>Code the email (using the ref HTML as a basis) for “styles under 29.99”, using your slices.  Please ensure the email scales properly for mobile and uses our mobile navigation.</w:t>
      </w:r>
      <w:r w:rsidR="00DE14F1">
        <w:t xml:space="preserve">  Disclaimers can be placeholder.</w:t>
      </w:r>
      <w:bookmarkStart w:id="0" w:name="_GoBack"/>
      <w:bookmarkEnd w:id="0"/>
    </w:p>
    <w:p w14:paraId="460F3CD7" w14:textId="78E77FF9" w:rsidR="00091F68" w:rsidRDefault="00091F68" w:rsidP="000C18C0">
      <w:pPr>
        <w:pStyle w:val="ListParagraph"/>
        <w:numPr>
          <w:ilvl w:val="0"/>
          <w:numId w:val="1"/>
        </w:numPr>
      </w:pPr>
      <w:r>
        <w:t>All destination URLs are provided within the “</w:t>
      </w:r>
      <w:proofErr w:type="spellStart"/>
      <w:r>
        <w:t>links_for_dev</w:t>
      </w:r>
      <w:proofErr w:type="spellEnd"/>
      <w:r>
        <w:t>” doc.  Please use these links to populate a new .</w:t>
      </w:r>
      <w:proofErr w:type="spellStart"/>
      <w:r>
        <w:t>csv</w:t>
      </w:r>
      <w:proofErr w:type="spellEnd"/>
      <w:r>
        <w:t xml:space="preserve"> for “styles under 29.99”.  </w:t>
      </w:r>
    </w:p>
    <w:p w14:paraId="6D5F37AB" w14:textId="3A1CF6EC" w:rsidR="00091F68" w:rsidRDefault="00091F68" w:rsidP="000C18C0">
      <w:pPr>
        <w:pStyle w:val="ListParagraph"/>
        <w:numPr>
          <w:ilvl w:val="0"/>
          <w:numId w:val="1"/>
        </w:numPr>
      </w:pPr>
      <w:r>
        <w:t>Once complete, please zip up the “styles under” folder (which should include the HTML, new image folder with slices &amp; .</w:t>
      </w:r>
      <w:proofErr w:type="spellStart"/>
      <w:r>
        <w:t>csv</w:t>
      </w:r>
      <w:proofErr w:type="spellEnd"/>
      <w:r>
        <w:t>) and send back to TJX for review.</w:t>
      </w:r>
    </w:p>
    <w:sectPr w:rsidR="00091F68" w:rsidSect="00D21E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40576"/>
    <w:multiLevelType w:val="hybridMultilevel"/>
    <w:tmpl w:val="78189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3D"/>
    <w:rsid w:val="00091F68"/>
    <w:rsid w:val="000C18C0"/>
    <w:rsid w:val="001B28B8"/>
    <w:rsid w:val="00BD6168"/>
    <w:rsid w:val="00D21E3E"/>
    <w:rsid w:val="00DE14F1"/>
    <w:rsid w:val="00E8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B628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8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F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8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F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268</Words>
  <Characters>1529</Characters>
  <Application>Microsoft Macintosh Word</Application>
  <DocSecurity>0</DocSecurity>
  <Lines>12</Lines>
  <Paragraphs>3</Paragraphs>
  <ScaleCrop>false</ScaleCrop>
  <Company>The TJX Companies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TJX User</dc:creator>
  <cp:keywords/>
  <dc:description/>
  <cp:lastModifiedBy>TJX User</cp:lastModifiedBy>
  <cp:revision>4</cp:revision>
  <dcterms:created xsi:type="dcterms:W3CDTF">2015-02-13T16:04:00Z</dcterms:created>
  <dcterms:modified xsi:type="dcterms:W3CDTF">2015-02-13T17:21:00Z</dcterms:modified>
</cp:coreProperties>
</file>