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B4E" w:rsidRPr="00FC64CE" w:rsidRDefault="005B2B4E" w:rsidP="00FC64CE">
      <w:pPr>
        <w:pStyle w:val="Title"/>
        <w:jc w:val="center"/>
        <w:rPr>
          <w:sz w:val="48"/>
          <w:szCs w:val="48"/>
        </w:rPr>
      </w:pPr>
      <w:r w:rsidRPr="00FC64CE">
        <w:rPr>
          <w:sz w:val="48"/>
          <w:szCs w:val="48"/>
        </w:rPr>
        <w:t xml:space="preserve">100GBAR </w:t>
      </w:r>
      <w:proofErr w:type="spellStart"/>
      <w:r w:rsidRPr="00FC64CE">
        <w:rPr>
          <w:sz w:val="48"/>
          <w:szCs w:val="48"/>
        </w:rPr>
        <w:t>Cryoview</w:t>
      </w:r>
      <w:proofErr w:type="spellEnd"/>
      <w:r w:rsidRPr="00FC64CE">
        <w:rPr>
          <w:sz w:val="48"/>
          <w:szCs w:val="48"/>
        </w:rPr>
        <w:t xml:space="preserve"> Documentation</w:t>
      </w:r>
    </w:p>
    <w:p w:rsidR="00AE2B57" w:rsidRDefault="00AE2B57" w:rsidP="00AE2B57"/>
    <w:p w:rsidR="00AE2B57" w:rsidRPr="008A0875" w:rsidRDefault="00AE2B57" w:rsidP="008A0875">
      <w:pPr>
        <w:pStyle w:val="Subtitle"/>
        <w:jc w:val="center"/>
        <w:rPr>
          <w:b/>
          <w:sz w:val="36"/>
          <w:szCs w:val="36"/>
        </w:rPr>
      </w:pPr>
      <w:r>
        <w:rPr>
          <w:b/>
          <w:sz w:val="36"/>
          <w:szCs w:val="36"/>
        </w:rPr>
        <w:t>Table of Contents</w:t>
      </w:r>
    </w:p>
    <w:p w:rsidR="00AE2B57" w:rsidRDefault="00AE2B57" w:rsidP="00AE2B57">
      <w:pPr>
        <w:rPr>
          <w:sz w:val="28"/>
          <w:szCs w:val="28"/>
        </w:rPr>
      </w:pPr>
      <w:r w:rsidRPr="00AE2B57">
        <w:rPr>
          <w:sz w:val="28"/>
          <w:szCs w:val="28"/>
        </w:rPr>
        <w:t>Project Setup</w:t>
      </w:r>
    </w:p>
    <w:p w:rsidR="00AE2B57" w:rsidRDefault="00AE2B57" w:rsidP="00AE2B57">
      <w:pPr>
        <w:rPr>
          <w:sz w:val="24"/>
          <w:szCs w:val="24"/>
        </w:rPr>
      </w:pPr>
      <w:r>
        <w:rPr>
          <w:sz w:val="24"/>
          <w:szCs w:val="24"/>
        </w:rPr>
        <w:tab/>
      </w:r>
      <w:r w:rsidR="00FC64CE">
        <w:rPr>
          <w:sz w:val="24"/>
          <w:szCs w:val="24"/>
        </w:rPr>
        <w:t>Repository Location</w:t>
      </w:r>
      <w:r w:rsidR="00BD0FC9">
        <w:rPr>
          <w:sz w:val="24"/>
          <w:szCs w:val="24"/>
        </w:rPr>
        <w:tab/>
      </w:r>
      <w:r w:rsidR="00BD0FC9">
        <w:rPr>
          <w:sz w:val="24"/>
          <w:szCs w:val="24"/>
        </w:rPr>
        <w:tab/>
      </w:r>
      <w:r w:rsidR="00BD0FC9">
        <w:rPr>
          <w:sz w:val="24"/>
          <w:szCs w:val="24"/>
        </w:rPr>
        <w:tab/>
      </w:r>
      <w:r w:rsidR="00BD0FC9">
        <w:rPr>
          <w:sz w:val="24"/>
          <w:szCs w:val="24"/>
        </w:rPr>
        <w:tab/>
      </w:r>
      <w:r w:rsidR="00BD0FC9">
        <w:rPr>
          <w:sz w:val="24"/>
          <w:szCs w:val="24"/>
        </w:rPr>
        <w:tab/>
      </w:r>
      <w:r w:rsidR="00BD0FC9">
        <w:rPr>
          <w:sz w:val="24"/>
          <w:szCs w:val="24"/>
        </w:rPr>
        <w:tab/>
      </w:r>
      <w:r w:rsidR="00BD0FC9">
        <w:rPr>
          <w:sz w:val="24"/>
          <w:szCs w:val="24"/>
        </w:rPr>
        <w:tab/>
      </w:r>
      <w:r w:rsidR="00BD0FC9">
        <w:rPr>
          <w:sz w:val="24"/>
          <w:szCs w:val="24"/>
        </w:rPr>
        <w:tab/>
      </w:r>
      <w:r w:rsidR="00DF3851">
        <w:rPr>
          <w:sz w:val="24"/>
          <w:szCs w:val="24"/>
        </w:rPr>
        <w:t>Pag</w:t>
      </w:r>
      <w:r w:rsidR="003752F6">
        <w:rPr>
          <w:sz w:val="24"/>
          <w:szCs w:val="24"/>
        </w:rPr>
        <w:t>e 2</w:t>
      </w:r>
    </w:p>
    <w:p w:rsidR="008A0875" w:rsidRDefault="008A0875" w:rsidP="00AE2B57">
      <w:pPr>
        <w:rPr>
          <w:sz w:val="24"/>
          <w:szCs w:val="24"/>
        </w:rPr>
      </w:pPr>
      <w:r>
        <w:rPr>
          <w:sz w:val="24"/>
          <w:szCs w:val="24"/>
        </w:rPr>
        <w:tab/>
      </w:r>
      <w:r w:rsidR="00FC64CE">
        <w:rPr>
          <w:sz w:val="24"/>
          <w:szCs w:val="24"/>
        </w:rPr>
        <w:t>Database Tables</w:t>
      </w:r>
      <w:r w:rsidR="00BD0FC9">
        <w:rPr>
          <w:sz w:val="24"/>
          <w:szCs w:val="24"/>
        </w:rPr>
        <w:tab/>
      </w:r>
      <w:r w:rsidR="00BD0FC9">
        <w:rPr>
          <w:sz w:val="24"/>
          <w:szCs w:val="24"/>
        </w:rPr>
        <w:tab/>
      </w:r>
      <w:r w:rsidR="00BD0FC9">
        <w:rPr>
          <w:sz w:val="24"/>
          <w:szCs w:val="24"/>
        </w:rPr>
        <w:tab/>
      </w:r>
      <w:r w:rsidR="00BD0FC9">
        <w:rPr>
          <w:sz w:val="24"/>
          <w:szCs w:val="24"/>
        </w:rPr>
        <w:tab/>
      </w:r>
      <w:r w:rsidR="00BD0FC9">
        <w:rPr>
          <w:sz w:val="24"/>
          <w:szCs w:val="24"/>
        </w:rPr>
        <w:tab/>
      </w:r>
      <w:r w:rsidR="00BD0FC9">
        <w:rPr>
          <w:sz w:val="24"/>
          <w:szCs w:val="24"/>
        </w:rPr>
        <w:tab/>
      </w:r>
      <w:r w:rsidR="00BD0FC9">
        <w:rPr>
          <w:sz w:val="24"/>
          <w:szCs w:val="24"/>
        </w:rPr>
        <w:tab/>
      </w:r>
      <w:r w:rsidR="003752F6">
        <w:rPr>
          <w:sz w:val="24"/>
          <w:szCs w:val="24"/>
        </w:rPr>
        <w:tab/>
        <w:t>Page 2</w:t>
      </w:r>
    </w:p>
    <w:p w:rsidR="00FC64CE" w:rsidRDefault="00FC64CE" w:rsidP="00AE2B57">
      <w:pPr>
        <w:rPr>
          <w:sz w:val="24"/>
          <w:szCs w:val="24"/>
        </w:rPr>
      </w:pPr>
      <w:r>
        <w:rPr>
          <w:sz w:val="24"/>
          <w:szCs w:val="24"/>
        </w:rPr>
        <w:tab/>
        <w:t>Log Files</w:t>
      </w:r>
      <w:r w:rsidR="00BD0FC9">
        <w:rPr>
          <w:sz w:val="24"/>
          <w:szCs w:val="24"/>
        </w:rPr>
        <w:tab/>
      </w:r>
      <w:r w:rsidR="00BD0FC9">
        <w:rPr>
          <w:sz w:val="24"/>
          <w:szCs w:val="24"/>
        </w:rPr>
        <w:tab/>
      </w:r>
      <w:r w:rsidR="00BD0FC9">
        <w:rPr>
          <w:sz w:val="24"/>
          <w:szCs w:val="24"/>
        </w:rPr>
        <w:tab/>
      </w:r>
      <w:r w:rsidR="00BD0FC9">
        <w:rPr>
          <w:sz w:val="24"/>
          <w:szCs w:val="24"/>
        </w:rPr>
        <w:tab/>
      </w:r>
      <w:r w:rsidR="00BD0FC9">
        <w:rPr>
          <w:sz w:val="24"/>
          <w:szCs w:val="24"/>
        </w:rPr>
        <w:tab/>
      </w:r>
      <w:r w:rsidR="00BD0FC9">
        <w:rPr>
          <w:sz w:val="24"/>
          <w:szCs w:val="24"/>
        </w:rPr>
        <w:tab/>
      </w:r>
      <w:r w:rsidR="00BD0FC9">
        <w:rPr>
          <w:sz w:val="24"/>
          <w:szCs w:val="24"/>
        </w:rPr>
        <w:tab/>
      </w:r>
      <w:r w:rsidR="003752F6">
        <w:rPr>
          <w:sz w:val="24"/>
          <w:szCs w:val="24"/>
        </w:rPr>
        <w:tab/>
      </w:r>
      <w:r w:rsidR="003752F6">
        <w:rPr>
          <w:sz w:val="24"/>
          <w:szCs w:val="24"/>
        </w:rPr>
        <w:tab/>
        <w:t>Page 2</w:t>
      </w:r>
    </w:p>
    <w:p w:rsidR="00FC64CE" w:rsidRDefault="00FC64CE" w:rsidP="00AE2B57">
      <w:pPr>
        <w:rPr>
          <w:sz w:val="24"/>
          <w:szCs w:val="24"/>
        </w:rPr>
      </w:pPr>
      <w:r>
        <w:rPr>
          <w:sz w:val="24"/>
          <w:szCs w:val="24"/>
        </w:rPr>
        <w:tab/>
        <w:t>Command Line Arguments</w:t>
      </w:r>
      <w:r w:rsidR="00BD0FC9">
        <w:rPr>
          <w:sz w:val="24"/>
          <w:szCs w:val="24"/>
        </w:rPr>
        <w:tab/>
      </w:r>
      <w:r w:rsidR="00BD0FC9">
        <w:rPr>
          <w:sz w:val="24"/>
          <w:szCs w:val="24"/>
        </w:rPr>
        <w:tab/>
      </w:r>
      <w:r w:rsidR="00BD0FC9">
        <w:rPr>
          <w:sz w:val="24"/>
          <w:szCs w:val="24"/>
        </w:rPr>
        <w:tab/>
      </w:r>
      <w:r w:rsidR="00BD0FC9">
        <w:rPr>
          <w:sz w:val="24"/>
          <w:szCs w:val="24"/>
        </w:rPr>
        <w:tab/>
      </w:r>
      <w:r w:rsidR="003752F6">
        <w:rPr>
          <w:sz w:val="24"/>
          <w:szCs w:val="24"/>
        </w:rPr>
        <w:tab/>
      </w:r>
      <w:r w:rsidR="003752F6">
        <w:rPr>
          <w:sz w:val="24"/>
          <w:szCs w:val="24"/>
        </w:rPr>
        <w:tab/>
      </w:r>
      <w:r w:rsidR="003752F6">
        <w:rPr>
          <w:sz w:val="24"/>
          <w:szCs w:val="24"/>
        </w:rPr>
        <w:tab/>
        <w:t>Page 2</w:t>
      </w:r>
    </w:p>
    <w:p w:rsidR="003752F6" w:rsidRDefault="00FC64CE" w:rsidP="00AE2B57">
      <w:pPr>
        <w:rPr>
          <w:sz w:val="24"/>
          <w:szCs w:val="24"/>
        </w:rPr>
      </w:pPr>
      <w:r>
        <w:rPr>
          <w:sz w:val="24"/>
          <w:szCs w:val="24"/>
        </w:rPr>
        <w:tab/>
        <w:t>Basler Cameras</w:t>
      </w:r>
      <w:r w:rsidR="00BD0FC9">
        <w:rPr>
          <w:sz w:val="24"/>
          <w:szCs w:val="24"/>
        </w:rPr>
        <w:tab/>
      </w:r>
      <w:r w:rsidR="00BD0FC9">
        <w:rPr>
          <w:sz w:val="24"/>
          <w:szCs w:val="24"/>
        </w:rPr>
        <w:tab/>
      </w:r>
      <w:r w:rsidR="00BD0FC9">
        <w:rPr>
          <w:sz w:val="24"/>
          <w:szCs w:val="24"/>
        </w:rPr>
        <w:tab/>
      </w:r>
      <w:r w:rsidR="00BD0FC9">
        <w:rPr>
          <w:sz w:val="24"/>
          <w:szCs w:val="24"/>
        </w:rPr>
        <w:tab/>
      </w:r>
      <w:r w:rsidR="003752F6">
        <w:rPr>
          <w:sz w:val="24"/>
          <w:szCs w:val="24"/>
        </w:rPr>
        <w:tab/>
      </w:r>
      <w:r w:rsidR="003752F6">
        <w:rPr>
          <w:sz w:val="24"/>
          <w:szCs w:val="24"/>
        </w:rPr>
        <w:tab/>
      </w:r>
      <w:r w:rsidR="003752F6">
        <w:rPr>
          <w:sz w:val="24"/>
          <w:szCs w:val="24"/>
        </w:rPr>
        <w:tab/>
      </w:r>
      <w:r w:rsidR="003752F6">
        <w:rPr>
          <w:sz w:val="24"/>
          <w:szCs w:val="24"/>
        </w:rPr>
        <w:tab/>
        <w:t>Page 2</w:t>
      </w:r>
    </w:p>
    <w:p w:rsidR="00FC64CE" w:rsidRDefault="00FC64CE" w:rsidP="00AE2B57">
      <w:pPr>
        <w:rPr>
          <w:sz w:val="24"/>
          <w:szCs w:val="24"/>
        </w:rPr>
      </w:pPr>
      <w:r>
        <w:rPr>
          <w:sz w:val="24"/>
          <w:szCs w:val="24"/>
        </w:rPr>
        <w:tab/>
      </w:r>
      <w:r w:rsidR="003752F6">
        <w:rPr>
          <w:sz w:val="24"/>
          <w:szCs w:val="24"/>
        </w:rPr>
        <w:t xml:space="preserve">Environment Variables for </w:t>
      </w:r>
      <w:r w:rsidR="00BD0FC9">
        <w:rPr>
          <w:sz w:val="24"/>
          <w:szCs w:val="24"/>
        </w:rPr>
        <w:t>Cameras</w:t>
      </w:r>
      <w:r w:rsidR="00BD0FC9">
        <w:rPr>
          <w:sz w:val="24"/>
          <w:szCs w:val="24"/>
        </w:rPr>
        <w:tab/>
      </w:r>
      <w:r w:rsidR="003752F6">
        <w:rPr>
          <w:sz w:val="24"/>
          <w:szCs w:val="24"/>
        </w:rPr>
        <w:tab/>
      </w:r>
      <w:r w:rsidR="003752F6">
        <w:rPr>
          <w:sz w:val="24"/>
          <w:szCs w:val="24"/>
        </w:rPr>
        <w:tab/>
      </w:r>
      <w:r w:rsidR="003752F6">
        <w:rPr>
          <w:sz w:val="24"/>
          <w:szCs w:val="24"/>
        </w:rPr>
        <w:tab/>
      </w:r>
      <w:r w:rsidR="003752F6">
        <w:rPr>
          <w:sz w:val="24"/>
          <w:szCs w:val="24"/>
        </w:rPr>
        <w:tab/>
      </w:r>
      <w:r w:rsidR="003752F6">
        <w:rPr>
          <w:sz w:val="24"/>
          <w:szCs w:val="24"/>
        </w:rPr>
        <w:tab/>
        <w:t>Page 3</w:t>
      </w:r>
    </w:p>
    <w:p w:rsidR="00D62D03" w:rsidRDefault="00D62D03" w:rsidP="00AE2B57">
      <w:pPr>
        <w:rPr>
          <w:sz w:val="24"/>
          <w:szCs w:val="24"/>
        </w:rPr>
      </w:pPr>
      <w:r>
        <w:rPr>
          <w:sz w:val="24"/>
          <w:szCs w:val="24"/>
        </w:rPr>
        <w:tab/>
        <w:t>Configuring the Basler C</w:t>
      </w:r>
      <w:r w:rsidR="00BD0FC9">
        <w:rPr>
          <w:sz w:val="24"/>
          <w:szCs w:val="24"/>
        </w:rPr>
        <w:t>ameras</w:t>
      </w:r>
      <w:r w:rsidR="00BD0FC9">
        <w:rPr>
          <w:sz w:val="24"/>
          <w:szCs w:val="24"/>
        </w:rPr>
        <w:tab/>
      </w:r>
      <w:r w:rsidR="00BD0FC9">
        <w:rPr>
          <w:sz w:val="24"/>
          <w:szCs w:val="24"/>
        </w:rPr>
        <w:tab/>
      </w:r>
      <w:r w:rsidR="00BD0FC9">
        <w:rPr>
          <w:sz w:val="24"/>
          <w:szCs w:val="24"/>
        </w:rPr>
        <w:tab/>
      </w:r>
      <w:r w:rsidR="00BD0FC9">
        <w:rPr>
          <w:sz w:val="24"/>
          <w:szCs w:val="24"/>
        </w:rPr>
        <w:tab/>
      </w:r>
      <w:r w:rsidR="00BD0FC9">
        <w:rPr>
          <w:sz w:val="24"/>
          <w:szCs w:val="24"/>
        </w:rPr>
        <w:tab/>
      </w:r>
      <w:r>
        <w:rPr>
          <w:sz w:val="24"/>
          <w:szCs w:val="24"/>
        </w:rPr>
        <w:tab/>
        <w:t>Page 5</w:t>
      </w:r>
    </w:p>
    <w:p w:rsidR="003752F6" w:rsidRDefault="00BD0FC9" w:rsidP="003752F6">
      <w:pPr>
        <w:ind w:firstLine="720"/>
        <w:rPr>
          <w:sz w:val="24"/>
          <w:szCs w:val="24"/>
        </w:rPr>
      </w:pPr>
      <w:proofErr w:type="spellStart"/>
      <w:r>
        <w:rPr>
          <w:sz w:val="24"/>
          <w:szCs w:val="24"/>
        </w:rPr>
        <w:t>Navitar</w:t>
      </w:r>
      <w:proofErr w:type="spellEnd"/>
      <w:r>
        <w:rPr>
          <w:sz w:val="24"/>
          <w:szCs w:val="24"/>
        </w:rPr>
        <w:t xml:space="preserve"> Controller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752F6">
        <w:rPr>
          <w:sz w:val="24"/>
          <w:szCs w:val="24"/>
        </w:rPr>
        <w:tab/>
      </w:r>
      <w:r w:rsidR="003752F6">
        <w:rPr>
          <w:sz w:val="24"/>
          <w:szCs w:val="24"/>
        </w:rPr>
        <w:tab/>
        <w:t>Pag</w:t>
      </w:r>
      <w:r>
        <w:rPr>
          <w:sz w:val="24"/>
          <w:szCs w:val="24"/>
        </w:rPr>
        <w:t>e 8</w:t>
      </w:r>
    </w:p>
    <w:p w:rsidR="003752F6" w:rsidRPr="00AE2B57" w:rsidRDefault="00BD0FC9" w:rsidP="00AE2B57">
      <w:pPr>
        <w:rPr>
          <w:sz w:val="24"/>
          <w:szCs w:val="24"/>
        </w:rPr>
      </w:pPr>
      <w:r>
        <w:rPr>
          <w:sz w:val="24"/>
          <w:szCs w:val="24"/>
        </w:rPr>
        <w:tab/>
        <w:t>Illuminator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752F6">
        <w:rPr>
          <w:sz w:val="24"/>
          <w:szCs w:val="24"/>
        </w:rPr>
        <w:tab/>
      </w:r>
      <w:r w:rsidR="003752F6">
        <w:rPr>
          <w:sz w:val="24"/>
          <w:szCs w:val="24"/>
        </w:rPr>
        <w:tab/>
      </w:r>
      <w:r w:rsidR="003752F6">
        <w:rPr>
          <w:sz w:val="24"/>
          <w:szCs w:val="24"/>
        </w:rPr>
        <w:tab/>
        <w:t>Pag</w:t>
      </w:r>
      <w:r>
        <w:rPr>
          <w:sz w:val="24"/>
          <w:szCs w:val="24"/>
        </w:rPr>
        <w:t>e 10</w:t>
      </w:r>
    </w:p>
    <w:p w:rsidR="00AE2B57" w:rsidRPr="00AE2B57" w:rsidRDefault="00AE2B57" w:rsidP="00AE2B57">
      <w:pPr>
        <w:rPr>
          <w:sz w:val="28"/>
          <w:szCs w:val="28"/>
        </w:rPr>
      </w:pPr>
      <w:r w:rsidRPr="00AE2B57">
        <w:rPr>
          <w:sz w:val="28"/>
          <w:szCs w:val="28"/>
        </w:rPr>
        <w:t>Project Design</w:t>
      </w:r>
    </w:p>
    <w:p w:rsidR="00AE2B57" w:rsidRPr="00AE2B57" w:rsidRDefault="00AE2B57" w:rsidP="00AE2B57">
      <w:pPr>
        <w:rPr>
          <w:sz w:val="24"/>
          <w:szCs w:val="24"/>
        </w:rPr>
      </w:pPr>
      <w:r w:rsidRPr="00AE2B57">
        <w:rPr>
          <w:sz w:val="28"/>
          <w:szCs w:val="28"/>
        </w:rPr>
        <w:tab/>
      </w:r>
      <w:r w:rsidRPr="00AE2B57">
        <w:rPr>
          <w:sz w:val="24"/>
          <w:szCs w:val="24"/>
        </w:rPr>
        <w:t>Database</w:t>
      </w:r>
    </w:p>
    <w:p w:rsidR="00AE2B57" w:rsidRPr="00AE2B57" w:rsidRDefault="00AE2B57" w:rsidP="00AE2B57">
      <w:pPr>
        <w:rPr>
          <w:sz w:val="24"/>
          <w:szCs w:val="24"/>
        </w:rPr>
      </w:pPr>
      <w:r w:rsidRPr="00AE2B57">
        <w:rPr>
          <w:sz w:val="24"/>
          <w:szCs w:val="24"/>
        </w:rPr>
        <w:tab/>
      </w:r>
      <w:r w:rsidR="00030E82">
        <w:rPr>
          <w:sz w:val="24"/>
          <w:szCs w:val="24"/>
        </w:rPr>
        <w:t xml:space="preserve">Projects, </w:t>
      </w:r>
      <w:r w:rsidRPr="00AE2B57">
        <w:rPr>
          <w:sz w:val="24"/>
          <w:szCs w:val="24"/>
        </w:rPr>
        <w:t>Classes</w:t>
      </w:r>
      <w:r w:rsidR="00030E82">
        <w:rPr>
          <w:sz w:val="24"/>
          <w:szCs w:val="24"/>
        </w:rPr>
        <w:t>,</w:t>
      </w:r>
      <w:r w:rsidRPr="00AE2B57">
        <w:rPr>
          <w:sz w:val="24"/>
          <w:szCs w:val="24"/>
        </w:rPr>
        <w:t xml:space="preserve"> and Interfaces</w:t>
      </w:r>
    </w:p>
    <w:p w:rsidR="00AE2B57" w:rsidRPr="00AE2B57" w:rsidRDefault="00AE2B57" w:rsidP="00AE2B57">
      <w:pPr>
        <w:rPr>
          <w:sz w:val="24"/>
          <w:szCs w:val="24"/>
        </w:rPr>
      </w:pPr>
      <w:r w:rsidRPr="00AE2B57">
        <w:rPr>
          <w:sz w:val="24"/>
          <w:szCs w:val="24"/>
        </w:rPr>
        <w:tab/>
        <w:t>Object Interactions</w:t>
      </w:r>
      <w:r w:rsidR="004442E6">
        <w:rPr>
          <w:sz w:val="24"/>
          <w:szCs w:val="24"/>
        </w:rPr>
        <w:t xml:space="preserve"> </w:t>
      </w:r>
    </w:p>
    <w:p w:rsidR="00AE2B57" w:rsidRPr="00AE2B57" w:rsidRDefault="00AE2B57" w:rsidP="00AE2B57">
      <w:r>
        <w:tab/>
      </w:r>
    </w:p>
    <w:p w:rsidR="005B2B4E" w:rsidRDefault="005B2B4E" w:rsidP="00BA0247">
      <w:pPr>
        <w:pStyle w:val="Subtitle"/>
        <w:jc w:val="center"/>
        <w:rPr>
          <w:b/>
        </w:rPr>
      </w:pPr>
    </w:p>
    <w:p w:rsidR="005B2B4E" w:rsidRDefault="005B2B4E" w:rsidP="00D62D03">
      <w:pPr>
        <w:pStyle w:val="Subtitle"/>
        <w:rPr>
          <w:b/>
        </w:rPr>
      </w:pPr>
    </w:p>
    <w:p w:rsidR="005B2B4E" w:rsidRDefault="005B2B4E" w:rsidP="00BA0247">
      <w:pPr>
        <w:pStyle w:val="Subtitle"/>
        <w:jc w:val="center"/>
        <w:rPr>
          <w:b/>
        </w:rPr>
      </w:pPr>
    </w:p>
    <w:p w:rsidR="005B2B4E" w:rsidRDefault="005B2B4E" w:rsidP="00BA0247">
      <w:pPr>
        <w:pStyle w:val="Subtitle"/>
        <w:jc w:val="center"/>
        <w:rPr>
          <w:b/>
        </w:rPr>
      </w:pPr>
    </w:p>
    <w:p w:rsidR="005B2B4E" w:rsidRDefault="005B2B4E" w:rsidP="00BA0247">
      <w:pPr>
        <w:pStyle w:val="Subtitle"/>
        <w:jc w:val="center"/>
        <w:rPr>
          <w:b/>
        </w:rPr>
      </w:pPr>
    </w:p>
    <w:p w:rsidR="005B2B4E" w:rsidRDefault="005B2B4E" w:rsidP="00BA0247">
      <w:pPr>
        <w:pStyle w:val="Subtitle"/>
        <w:jc w:val="center"/>
        <w:rPr>
          <w:b/>
        </w:rPr>
      </w:pPr>
    </w:p>
    <w:p w:rsidR="005B2B4E" w:rsidRDefault="005B2B4E" w:rsidP="00BA0247">
      <w:pPr>
        <w:pStyle w:val="Subtitle"/>
        <w:jc w:val="center"/>
        <w:rPr>
          <w:b/>
        </w:rPr>
      </w:pPr>
    </w:p>
    <w:p w:rsidR="00820449" w:rsidRPr="00820449" w:rsidRDefault="00820449" w:rsidP="00820449"/>
    <w:p w:rsidR="005B2B4E" w:rsidRDefault="005B2B4E" w:rsidP="00FC64CE">
      <w:pPr>
        <w:pStyle w:val="Subtitle"/>
        <w:rPr>
          <w:b/>
        </w:rPr>
      </w:pPr>
    </w:p>
    <w:p w:rsidR="008A0875" w:rsidRDefault="008A0875" w:rsidP="001E6DDB">
      <w:pPr>
        <w:pStyle w:val="Subtitle"/>
        <w:jc w:val="center"/>
        <w:rPr>
          <w:b/>
          <w:sz w:val="36"/>
          <w:szCs w:val="36"/>
        </w:rPr>
      </w:pPr>
      <w:r>
        <w:rPr>
          <w:b/>
          <w:sz w:val="36"/>
          <w:szCs w:val="36"/>
        </w:rPr>
        <w:lastRenderedPageBreak/>
        <w:t>Project Setup</w:t>
      </w:r>
    </w:p>
    <w:p w:rsidR="001E6DDB" w:rsidRPr="001E6DDB" w:rsidRDefault="001E6DDB" w:rsidP="001E6DDB"/>
    <w:p w:rsidR="009B33F0" w:rsidRDefault="008A0875" w:rsidP="008A0875">
      <w:r w:rsidRPr="004E06E4">
        <w:rPr>
          <w:b/>
          <w:u w:val="single"/>
        </w:rPr>
        <w:t>Repository lo</w:t>
      </w:r>
      <w:r w:rsidR="00315751" w:rsidRPr="004E06E4">
        <w:rPr>
          <w:b/>
          <w:u w:val="single"/>
        </w:rPr>
        <w:t>cation:</w:t>
      </w:r>
      <w:r w:rsidR="00315751">
        <w:t xml:space="preserve"> </w:t>
      </w:r>
    </w:p>
    <w:p w:rsidR="00315751" w:rsidRDefault="00C77122" w:rsidP="008A0875">
      <w:hyperlink r:id="rId6" w:history="1">
        <w:r w:rsidR="00315751">
          <w:rPr>
            <w:rStyle w:val="Hyperlink"/>
          </w:rPr>
          <w:t>http://lle-prod-sdgsvn.lle.rochester.edu/svn/sdg/omega/projects/CryoView_100GBAR/</w:t>
        </w:r>
      </w:hyperlink>
    </w:p>
    <w:p w:rsidR="00987485" w:rsidRDefault="00987485" w:rsidP="008A0875">
      <w:r w:rsidRPr="00987485">
        <w:rPr>
          <w:b/>
          <w:u w:val="single"/>
        </w:rPr>
        <w:t>Database Tables:</w:t>
      </w:r>
      <w:r>
        <w:t xml:space="preserve"> </w:t>
      </w:r>
    </w:p>
    <w:p w:rsidR="00987485" w:rsidRDefault="00987485" w:rsidP="008A0875">
      <w:proofErr w:type="spellStart"/>
      <w:r>
        <w:t>Cryoview_Filltube_Config</w:t>
      </w:r>
      <w:proofErr w:type="spellEnd"/>
    </w:p>
    <w:p w:rsidR="00B90FEC" w:rsidRDefault="00B90FEC" w:rsidP="008A0875">
      <w:r>
        <w:rPr>
          <w:b/>
          <w:u w:val="single"/>
        </w:rPr>
        <w:t>Log Files:</w:t>
      </w:r>
      <w:r>
        <w:t xml:space="preserve"> The program creates a log file to log the activities of the program for use in debugging errors. Before the program will run, a folder must be created on the desktop for these log files. The program does not create the folder if it does not already exist. The folder should be called “</w:t>
      </w:r>
      <w:r w:rsidRPr="00B90FEC">
        <w:t>Cryoview2_Log_Files</w:t>
      </w:r>
      <w:r>
        <w:t>” like in the example:</w:t>
      </w:r>
    </w:p>
    <w:p w:rsidR="00B90FEC" w:rsidRDefault="00C77122" w:rsidP="008A0875">
      <w:hyperlink r:id="rId7" w:history="1">
        <w:r w:rsidR="00B15E88" w:rsidRPr="0084420A">
          <w:rPr>
            <w:rStyle w:val="Hyperlink"/>
          </w:rPr>
          <w:t>\\profiles\Users$\tlea\Desktop\Cryoview2_Log_Files</w:t>
        </w:r>
      </w:hyperlink>
    </w:p>
    <w:p w:rsidR="00B15E88" w:rsidRDefault="00B15E88" w:rsidP="00B15E88">
      <w:r w:rsidRPr="00DF3851">
        <w:rPr>
          <w:b/>
          <w:u w:val="single"/>
        </w:rPr>
        <w:t>Command Line Arguments:</w:t>
      </w:r>
      <w:r>
        <w:t xml:space="preserve"> No command line arguments are needed to run the program in production mode using the default location of 1. As a developer, the following command line arguments should be added:</w:t>
      </w:r>
    </w:p>
    <w:p w:rsidR="00B15E88" w:rsidRDefault="00B15E88" w:rsidP="008A0875">
      <w:r>
        <w:t>/</w:t>
      </w:r>
      <w:proofErr w:type="spellStart"/>
      <w:r>
        <w:t>dev</w:t>
      </w:r>
      <w:proofErr w:type="gramStart"/>
      <w:r>
        <w:t>:true</w:t>
      </w:r>
      <w:proofErr w:type="spellEnd"/>
      <w:proofErr w:type="gramEnd"/>
      <w:r>
        <w:t xml:space="preserve">  Tells the program to run as a developer and uses the TFABT database</w:t>
      </w:r>
    </w:p>
    <w:p w:rsidR="00B15E88" w:rsidRPr="00B90FEC" w:rsidRDefault="00B15E88" w:rsidP="008A0875">
      <w:r>
        <w:t>/location</w:t>
      </w:r>
      <w:proofErr w:type="gramStart"/>
      <w:r>
        <w:t>:#</w:t>
      </w:r>
      <w:proofErr w:type="gramEnd"/>
      <w:r>
        <w:t xml:space="preserve"> Replace the # with the location number used for database entries. Note that 1 is the default location and is reserved for the production entries.</w:t>
      </w:r>
    </w:p>
    <w:p w:rsidR="00315751" w:rsidRDefault="004E06E4" w:rsidP="008A0875">
      <w:r>
        <w:rPr>
          <w:b/>
          <w:u w:val="single"/>
        </w:rPr>
        <w:t>Basler Cameras:</w:t>
      </w:r>
      <w:r>
        <w:t xml:space="preserve"> This program uses two Basler cameras for the X and Y optical inputs. </w:t>
      </w:r>
      <w:r w:rsidR="009B33F0">
        <w:t xml:space="preserve">In order to use the SDK for the cameras, </w:t>
      </w:r>
      <w:proofErr w:type="spellStart"/>
      <w:r w:rsidR="009B33F0">
        <w:t>PylonViewer</w:t>
      </w:r>
      <w:proofErr w:type="spellEnd"/>
      <w:r w:rsidR="009B33F0">
        <w:t xml:space="preserve"> must be installed and it must be the same version as the SDK</w:t>
      </w:r>
      <w:r w:rsidR="002C75A9">
        <w:t xml:space="preserve"> in use.</w:t>
      </w:r>
      <w:r w:rsidR="009B33F0">
        <w:t xml:space="preserve"> </w:t>
      </w:r>
      <w:r>
        <w:t xml:space="preserve">Database entries are needed to specify which camera is being used. </w:t>
      </w:r>
      <w:r w:rsidR="00987485">
        <w:t xml:space="preserve">Database entries for the camera are in the </w:t>
      </w:r>
      <w:proofErr w:type="spellStart"/>
      <w:r w:rsidR="00987485">
        <w:t>Cryoview_Filltube_Config</w:t>
      </w:r>
      <w:proofErr w:type="spellEnd"/>
      <w:r w:rsidR="00987485">
        <w:t xml:space="preserve"> database and have the following format:</w:t>
      </w:r>
    </w:p>
    <w:p w:rsidR="00987485" w:rsidRDefault="00987485" w:rsidP="008A0875">
      <w:proofErr w:type="spellStart"/>
      <w:r>
        <w:t>CFC_Location</w:t>
      </w:r>
      <w:proofErr w:type="spellEnd"/>
      <w:r>
        <w:t xml:space="preserve"> is the location number plus the camera axis (i.e. </w:t>
      </w:r>
      <w:proofErr w:type="gramStart"/>
      <w:r>
        <w:t>0X )</w:t>
      </w:r>
      <w:proofErr w:type="gramEnd"/>
    </w:p>
    <w:p w:rsidR="00987485" w:rsidRDefault="00987485" w:rsidP="008A0875">
      <w:proofErr w:type="spellStart"/>
      <w:r>
        <w:t>CFC_Hardware</w:t>
      </w:r>
      <w:proofErr w:type="spellEnd"/>
      <w:r>
        <w:t xml:space="preserve"> = </w:t>
      </w:r>
      <w:proofErr w:type="spellStart"/>
      <w:r w:rsidRPr="00987485">
        <w:t>OpticalCamera</w:t>
      </w:r>
      <w:proofErr w:type="spellEnd"/>
    </w:p>
    <w:p w:rsidR="00987485" w:rsidRDefault="00987485" w:rsidP="008A0875">
      <w:r>
        <w:t xml:space="preserve">Entries are needed for each of the following </w:t>
      </w:r>
      <w:proofErr w:type="spellStart"/>
      <w:r>
        <w:t>CFC_Setting_Name</w:t>
      </w:r>
      <w:proofErr w:type="spellEnd"/>
      <w:r>
        <w:t xml:space="preserve"> rows</w:t>
      </w:r>
      <w:r w:rsidR="00A84BF8">
        <w:t xml:space="preserve"> and the corresponding values should be placed in </w:t>
      </w:r>
      <w:proofErr w:type="spellStart"/>
      <w:r w:rsidR="00A84BF8">
        <w:t>CFC_Setting_Value</w:t>
      </w:r>
      <w:proofErr w:type="spellEnd"/>
      <w:r>
        <w:t>:</w:t>
      </w:r>
    </w:p>
    <w:p w:rsidR="00987485" w:rsidRDefault="00987485" w:rsidP="00987485">
      <w:proofErr w:type="spellStart"/>
      <w:r>
        <w:t>SerialNumber</w:t>
      </w:r>
      <w:proofErr w:type="spellEnd"/>
    </w:p>
    <w:p w:rsidR="00987485" w:rsidRDefault="00987485" w:rsidP="00987485">
      <w:proofErr w:type="spellStart"/>
      <w:r>
        <w:t>IPAddress</w:t>
      </w:r>
      <w:proofErr w:type="spellEnd"/>
    </w:p>
    <w:p w:rsidR="00987485" w:rsidRDefault="00987485" w:rsidP="00987485">
      <w:proofErr w:type="spellStart"/>
      <w:r>
        <w:t>MaxPixelValue</w:t>
      </w:r>
      <w:proofErr w:type="spellEnd"/>
    </w:p>
    <w:p w:rsidR="00987485" w:rsidRDefault="00987485" w:rsidP="00987485">
      <w:proofErr w:type="spellStart"/>
      <w:r>
        <w:t>MaxGain</w:t>
      </w:r>
      <w:proofErr w:type="spellEnd"/>
    </w:p>
    <w:p w:rsidR="00987485" w:rsidRDefault="00987485" w:rsidP="00987485">
      <w:proofErr w:type="spellStart"/>
      <w:r>
        <w:t>MinGain</w:t>
      </w:r>
      <w:proofErr w:type="spellEnd"/>
    </w:p>
    <w:p w:rsidR="00987485" w:rsidRDefault="00987485" w:rsidP="00987485">
      <w:proofErr w:type="spellStart"/>
      <w:r>
        <w:t>PixelFormat</w:t>
      </w:r>
      <w:proofErr w:type="spellEnd"/>
    </w:p>
    <w:p w:rsidR="00A84BF8" w:rsidRDefault="00A84BF8" w:rsidP="00987485">
      <w:r>
        <w:lastRenderedPageBreak/>
        <w:t>Information for the above settings can be found for each camera using Pylon Viewer or in the user manual. For Emulated cameras use the following:</w:t>
      </w:r>
    </w:p>
    <w:p w:rsidR="00A84BF8" w:rsidRDefault="00A84BF8" w:rsidP="00A84BF8">
      <w:proofErr w:type="spellStart"/>
      <w:r>
        <w:t>SerialNumber</w:t>
      </w:r>
      <w:proofErr w:type="spellEnd"/>
      <w:r>
        <w:tab/>
        <w:t>0815-0000 for first emulated camera, 0815-0001 for second emulated camera</w:t>
      </w:r>
    </w:p>
    <w:p w:rsidR="00A84BF8" w:rsidRDefault="00A84BF8" w:rsidP="00A84BF8">
      <w:proofErr w:type="spellStart"/>
      <w:r>
        <w:t>IPAddress</w:t>
      </w:r>
      <w:proofErr w:type="spellEnd"/>
      <w:r>
        <w:tab/>
        <w:t>Virtual</w:t>
      </w:r>
    </w:p>
    <w:p w:rsidR="00A84BF8" w:rsidRDefault="00A84BF8" w:rsidP="00A84BF8">
      <w:proofErr w:type="spellStart"/>
      <w:r>
        <w:t>MaxPixelValue</w:t>
      </w:r>
      <w:proofErr w:type="spellEnd"/>
      <w:r>
        <w:tab/>
        <w:t>4095</w:t>
      </w:r>
    </w:p>
    <w:p w:rsidR="00A84BF8" w:rsidRDefault="00A84BF8" w:rsidP="00A84BF8">
      <w:proofErr w:type="spellStart"/>
      <w:r>
        <w:t>MaxGain</w:t>
      </w:r>
      <w:proofErr w:type="spellEnd"/>
      <w:r>
        <w:tab/>
        <w:t>1023</w:t>
      </w:r>
    </w:p>
    <w:p w:rsidR="00A84BF8" w:rsidRDefault="00A84BF8" w:rsidP="00A84BF8">
      <w:proofErr w:type="spellStart"/>
      <w:r>
        <w:t>MinGain</w:t>
      </w:r>
      <w:proofErr w:type="spellEnd"/>
      <w:r>
        <w:tab/>
        <w:t>192</w:t>
      </w:r>
    </w:p>
    <w:p w:rsidR="00D62D03" w:rsidRPr="004E06E4" w:rsidRDefault="00A84BF8" w:rsidP="00A84BF8">
      <w:proofErr w:type="spellStart"/>
      <w:r>
        <w:t>PixelFormat</w:t>
      </w:r>
      <w:proofErr w:type="spellEnd"/>
      <w:r>
        <w:tab/>
        <w:t>Mono8 or Mono12</w:t>
      </w:r>
    </w:p>
    <w:p w:rsidR="008A0875" w:rsidRDefault="008A0875" w:rsidP="008A0875">
      <w:r w:rsidRPr="00A84BF8">
        <w:rPr>
          <w:b/>
          <w:u w:val="single"/>
        </w:rPr>
        <w:t>Environment Variables for Cameras</w:t>
      </w:r>
      <w:r w:rsidR="00A84BF8">
        <w:rPr>
          <w:b/>
          <w:u w:val="single"/>
        </w:rPr>
        <w:t>:</w:t>
      </w:r>
      <w:r w:rsidR="00A84BF8">
        <w:t xml:space="preserve"> In order for the computer to create emulated cameras to connect to in the program, </w:t>
      </w:r>
      <w:r w:rsidR="00C76796">
        <w:t>you will need to have Pylon Viewer installed with camera emulation support:</w:t>
      </w:r>
    </w:p>
    <w:p w:rsidR="00C76796" w:rsidRDefault="00C77122" w:rsidP="008A0875">
      <w:hyperlink r:id="rId8" w:anchor="installing-camera-emulation-support" w:history="1">
        <w:r w:rsidR="00C76796">
          <w:rPr>
            <w:rStyle w:val="Hyperlink"/>
          </w:rPr>
          <w:t>https://docs.baslerweb.com/camera-emulation#installing-camera-emulation-support</w:t>
        </w:r>
      </w:hyperlink>
    </w:p>
    <w:p w:rsidR="00C76796" w:rsidRDefault="00C76796" w:rsidP="008A0875">
      <w:proofErr w:type="gramStart"/>
      <w:r>
        <w:t>and</w:t>
      </w:r>
      <w:proofErr w:type="gramEnd"/>
      <w:r>
        <w:t xml:space="preserve"> you will need to set a system environment variable:</w:t>
      </w:r>
    </w:p>
    <w:p w:rsidR="003752F6" w:rsidRDefault="00C76796" w:rsidP="008A0875">
      <w:r w:rsidRPr="00C76796">
        <w:t>PYLON_CAMEMU=2</w:t>
      </w:r>
    </w:p>
    <w:p w:rsidR="00C76796" w:rsidRDefault="00C76796" w:rsidP="008A0875">
      <w:r>
        <w:t xml:space="preserve">To set an environment variable open the system properties (you can use the Windows search function), go to the </w:t>
      </w:r>
      <w:proofErr w:type="gramStart"/>
      <w:r>
        <w:t>Advanced</w:t>
      </w:r>
      <w:proofErr w:type="gramEnd"/>
      <w:r>
        <w:t xml:space="preserve"> tab, and click the Environment Variables button.</w:t>
      </w:r>
    </w:p>
    <w:p w:rsidR="00B15E88" w:rsidRDefault="00C76796" w:rsidP="008A0875">
      <w:r>
        <w:rPr>
          <w:noProof/>
        </w:rPr>
        <w:drawing>
          <wp:inline distT="0" distB="0" distL="0" distR="0" wp14:anchorId="2408BB45" wp14:editId="24136B10">
            <wp:extent cx="3476625" cy="3949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135" cy="3992917"/>
                    </a:xfrm>
                    <a:prstGeom prst="rect">
                      <a:avLst/>
                    </a:prstGeom>
                  </pic:spPr>
                </pic:pic>
              </a:graphicData>
            </a:graphic>
          </wp:inline>
        </w:drawing>
      </w:r>
    </w:p>
    <w:p w:rsidR="00C76796" w:rsidRDefault="00C76796" w:rsidP="008A0875">
      <w:r>
        <w:t>In the new window that opened, under System Variables, click New:</w:t>
      </w:r>
    </w:p>
    <w:p w:rsidR="00C76796" w:rsidRDefault="00C76796" w:rsidP="008A0875">
      <w:r>
        <w:rPr>
          <w:noProof/>
        </w:rPr>
        <w:lastRenderedPageBreak/>
        <w:drawing>
          <wp:inline distT="0" distB="0" distL="0" distR="0" wp14:anchorId="51E4E84A" wp14:editId="553369F1">
            <wp:extent cx="5886450" cy="557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5572125"/>
                    </a:xfrm>
                    <a:prstGeom prst="rect">
                      <a:avLst/>
                    </a:prstGeom>
                  </pic:spPr>
                </pic:pic>
              </a:graphicData>
            </a:graphic>
          </wp:inline>
        </w:drawing>
      </w:r>
    </w:p>
    <w:p w:rsidR="0014368C" w:rsidRDefault="0014368C" w:rsidP="008A0875"/>
    <w:p w:rsidR="00C76796" w:rsidRDefault="00C76796" w:rsidP="008A0875">
      <w:r>
        <w:t>Type the Variable name and Variable value and click OK.</w:t>
      </w:r>
    </w:p>
    <w:p w:rsidR="0047242D" w:rsidRPr="0014368C" w:rsidRDefault="00C76796" w:rsidP="008A0875">
      <w:r>
        <w:rPr>
          <w:noProof/>
        </w:rPr>
        <w:drawing>
          <wp:inline distT="0" distB="0" distL="0" distR="0" wp14:anchorId="7F0AEF6F" wp14:editId="7B41E0E6">
            <wp:extent cx="5943600" cy="1501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1775"/>
                    </a:xfrm>
                    <a:prstGeom prst="rect">
                      <a:avLst/>
                    </a:prstGeom>
                  </pic:spPr>
                </pic:pic>
              </a:graphicData>
            </a:graphic>
          </wp:inline>
        </w:drawing>
      </w:r>
    </w:p>
    <w:p w:rsidR="00D62D03" w:rsidRDefault="00D62D03" w:rsidP="008A0875">
      <w:r>
        <w:rPr>
          <w:b/>
          <w:u w:val="single"/>
        </w:rPr>
        <w:lastRenderedPageBreak/>
        <w:t>Configuring the Basler Cameras:</w:t>
      </w:r>
      <w:r>
        <w:t xml:space="preserve"> Since the targets are only a small portion of the full field of view for the camera, the Area of Interest (AOI) should be set using the Pylon Viewer tool. The AOI can be set around the center of the field of view by using the Center X and Center Y check boxes, or set manually using the Offset X and Offset Y values. The Width and Height correspond to the width and height values of the AOI.</w:t>
      </w:r>
    </w:p>
    <w:p w:rsidR="00D62D03" w:rsidRDefault="00D62D03" w:rsidP="008A0875">
      <w:r>
        <w:rPr>
          <w:noProof/>
        </w:rPr>
        <w:drawing>
          <wp:inline distT="0" distB="0" distL="0" distR="0" wp14:anchorId="1743C37E" wp14:editId="6CD030D1">
            <wp:extent cx="537210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3371850"/>
                    </a:xfrm>
                    <a:prstGeom prst="rect">
                      <a:avLst/>
                    </a:prstGeom>
                  </pic:spPr>
                </pic:pic>
              </a:graphicData>
            </a:graphic>
          </wp:inline>
        </w:drawing>
      </w:r>
    </w:p>
    <w:p w:rsidR="00D62D03" w:rsidRDefault="00D62D03" w:rsidP="008A0875">
      <w:r>
        <w:t xml:space="preserve">Configuring the AOI is important for saving bandwidth by not sending more image information than is actually going to be used. </w:t>
      </w:r>
    </w:p>
    <w:p w:rsidR="004E6947" w:rsidRDefault="004E6947" w:rsidP="008A0875"/>
    <w:p w:rsidR="004E6947" w:rsidRDefault="004E6947" w:rsidP="008A0875"/>
    <w:p w:rsidR="004E6947" w:rsidRDefault="004E6947" w:rsidP="008A0875"/>
    <w:p w:rsidR="004E6947" w:rsidRDefault="004E6947" w:rsidP="008A0875"/>
    <w:p w:rsidR="004E6947" w:rsidRDefault="004E6947" w:rsidP="008A0875"/>
    <w:p w:rsidR="004E6947" w:rsidRDefault="004E6947" w:rsidP="008A0875"/>
    <w:p w:rsidR="004E6947" w:rsidRDefault="004E6947" w:rsidP="008A0875"/>
    <w:p w:rsidR="004E6947" w:rsidRDefault="004E6947" w:rsidP="008A0875"/>
    <w:p w:rsidR="004E6947" w:rsidRDefault="004E6947" w:rsidP="008A0875"/>
    <w:p w:rsidR="004E6947" w:rsidRDefault="004E6947" w:rsidP="008A0875"/>
    <w:p w:rsidR="004E6947" w:rsidRDefault="004E6947" w:rsidP="008A0875"/>
    <w:p w:rsidR="00D62D03" w:rsidRDefault="00D62D03" w:rsidP="008A0875">
      <w:r>
        <w:lastRenderedPageBreak/>
        <w:t xml:space="preserve">The NIC card on the computer running </w:t>
      </w:r>
      <w:proofErr w:type="spellStart"/>
      <w:r>
        <w:t>Cryoview</w:t>
      </w:r>
      <w:proofErr w:type="spellEnd"/>
      <w:r>
        <w:t xml:space="preserve"> should </w:t>
      </w:r>
      <w:r w:rsidR="004E6947">
        <w:t xml:space="preserve">be set to receive jumbo frames to reduce the number of packets that need to be sent for each image. This can be done by going to the </w:t>
      </w:r>
      <w:r w:rsidR="004E6947" w:rsidRPr="004E6947">
        <w:t>Control Panel -&gt; Network and Sharing Center -&gt; Change Adapter Settings -&gt; Properties (of the adapter) -&gt; Configure -&gt; Advanced</w:t>
      </w:r>
      <w:r w:rsidR="004E6947">
        <w:t xml:space="preserve"> and </w:t>
      </w:r>
      <w:proofErr w:type="gramStart"/>
      <w:r w:rsidR="004E6947">
        <w:t>setting  Jumbo</w:t>
      </w:r>
      <w:proofErr w:type="gramEnd"/>
      <w:r w:rsidR="004E6947">
        <w:t xml:space="preserve"> Packets to the largest setting.</w:t>
      </w:r>
    </w:p>
    <w:p w:rsidR="004E6947" w:rsidRDefault="00BD0FC9" w:rsidP="008A0875">
      <w:r>
        <w:rPr>
          <w:noProof/>
        </w:rPr>
        <w:drawing>
          <wp:inline distT="0" distB="0" distL="0" distR="0" wp14:anchorId="44F8272D" wp14:editId="5A279696">
            <wp:extent cx="3810000" cy="433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4333875"/>
                    </a:xfrm>
                    <a:prstGeom prst="rect">
                      <a:avLst/>
                    </a:prstGeom>
                  </pic:spPr>
                </pic:pic>
              </a:graphicData>
            </a:graphic>
          </wp:inline>
        </w:drawing>
      </w:r>
    </w:p>
    <w:p w:rsidR="00BD0FC9" w:rsidRDefault="00BD0FC9" w:rsidP="008A0875"/>
    <w:p w:rsidR="00BD0FC9" w:rsidRDefault="00BD0FC9" w:rsidP="008A0875"/>
    <w:p w:rsidR="00BD0FC9" w:rsidRDefault="00BD0FC9" w:rsidP="008A0875"/>
    <w:p w:rsidR="00BD0FC9" w:rsidRDefault="00BD0FC9" w:rsidP="008A0875"/>
    <w:p w:rsidR="00BD0FC9" w:rsidRDefault="00BD0FC9" w:rsidP="008A0875"/>
    <w:p w:rsidR="00BD0FC9" w:rsidRDefault="00BD0FC9" w:rsidP="008A0875"/>
    <w:p w:rsidR="00BD0FC9" w:rsidRDefault="00BD0FC9" w:rsidP="008A0875"/>
    <w:p w:rsidR="00BD0FC9" w:rsidRDefault="00BD0FC9" w:rsidP="008A0875"/>
    <w:p w:rsidR="00BD0FC9" w:rsidRDefault="00BD0FC9" w:rsidP="008A0875"/>
    <w:p w:rsidR="00BD0FC9" w:rsidRDefault="00BD0FC9" w:rsidP="008A0875"/>
    <w:p w:rsidR="004E6947" w:rsidRDefault="004E6947" w:rsidP="008A0875">
      <w:r>
        <w:lastRenderedPageBreak/>
        <w:t>If there are issues with dropped frames, there are also settings on the camera which can be set to reduce the bandwidth used to send images. These are Packet Size, Inter-Packet Delay, and</w:t>
      </w:r>
      <w:r w:rsidRPr="004E6947">
        <w:t xml:space="preserve"> Frame Transmission Delay</w:t>
      </w:r>
      <w:r>
        <w:t xml:space="preserve">. Packet Size is the size in bytes of each packet. This helps by using larger packets and sending fewer packets over the network. Inter-Packet Delay is the time waited between sending packets. This helps by staggering the packets over a longer period of time. Frame Transmission Delay is the time waited before starting to send an image. This helps when using multiple cameras taking images simultaneously by not transmitting the images at the same time. </w:t>
      </w:r>
    </w:p>
    <w:p w:rsidR="004E6947" w:rsidRDefault="004E6947" w:rsidP="008A0875">
      <w:r>
        <w:t>These settings can be found under Transport Layer in Pylon Viewer:</w:t>
      </w:r>
    </w:p>
    <w:p w:rsidR="004E6947" w:rsidRPr="00D62D03" w:rsidRDefault="004E6947" w:rsidP="008A0875">
      <w:r>
        <w:rPr>
          <w:noProof/>
        </w:rPr>
        <w:drawing>
          <wp:inline distT="0" distB="0" distL="0" distR="0" wp14:anchorId="2BC881FB" wp14:editId="2554D56B">
            <wp:extent cx="5353050" cy="3019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3019425"/>
                    </a:xfrm>
                    <a:prstGeom prst="rect">
                      <a:avLst/>
                    </a:prstGeom>
                  </pic:spPr>
                </pic:pic>
              </a:graphicData>
            </a:graphic>
          </wp:inline>
        </w:drawing>
      </w:r>
    </w:p>
    <w:p w:rsidR="00BD0FC9" w:rsidRDefault="00BD0FC9" w:rsidP="008A0875">
      <w:pPr>
        <w:rPr>
          <w:b/>
          <w:u w:val="single"/>
        </w:rPr>
      </w:pPr>
    </w:p>
    <w:p w:rsidR="00BD0FC9" w:rsidRDefault="00BD0FC9" w:rsidP="008A0875">
      <w:pPr>
        <w:rPr>
          <w:b/>
          <w:u w:val="single"/>
        </w:rPr>
      </w:pPr>
    </w:p>
    <w:p w:rsidR="00BD0FC9" w:rsidRDefault="00BD0FC9" w:rsidP="008A0875">
      <w:pPr>
        <w:rPr>
          <w:b/>
          <w:u w:val="single"/>
        </w:rPr>
      </w:pPr>
    </w:p>
    <w:p w:rsidR="00BD0FC9" w:rsidRDefault="00BD0FC9" w:rsidP="008A0875">
      <w:pPr>
        <w:rPr>
          <w:b/>
          <w:u w:val="single"/>
        </w:rPr>
      </w:pPr>
    </w:p>
    <w:p w:rsidR="00BD0FC9" w:rsidRDefault="00BD0FC9" w:rsidP="008A0875">
      <w:pPr>
        <w:rPr>
          <w:b/>
          <w:u w:val="single"/>
        </w:rPr>
      </w:pPr>
    </w:p>
    <w:p w:rsidR="00BD0FC9" w:rsidRDefault="00BD0FC9" w:rsidP="008A0875">
      <w:pPr>
        <w:rPr>
          <w:b/>
          <w:u w:val="single"/>
        </w:rPr>
      </w:pPr>
    </w:p>
    <w:p w:rsidR="00BD0FC9" w:rsidRDefault="00BD0FC9" w:rsidP="008A0875">
      <w:pPr>
        <w:rPr>
          <w:b/>
          <w:u w:val="single"/>
        </w:rPr>
      </w:pPr>
    </w:p>
    <w:p w:rsidR="00BD0FC9" w:rsidRDefault="00BD0FC9" w:rsidP="008A0875">
      <w:pPr>
        <w:rPr>
          <w:b/>
          <w:u w:val="single"/>
        </w:rPr>
      </w:pPr>
    </w:p>
    <w:p w:rsidR="00BD0FC9" w:rsidRDefault="00BD0FC9" w:rsidP="008A0875">
      <w:pPr>
        <w:rPr>
          <w:b/>
          <w:u w:val="single"/>
        </w:rPr>
      </w:pPr>
    </w:p>
    <w:p w:rsidR="00BD0FC9" w:rsidRDefault="00BD0FC9" w:rsidP="008A0875">
      <w:pPr>
        <w:rPr>
          <w:b/>
          <w:u w:val="single"/>
        </w:rPr>
      </w:pPr>
    </w:p>
    <w:p w:rsidR="00BD0FC9" w:rsidRDefault="00BD0FC9" w:rsidP="008A0875">
      <w:pPr>
        <w:rPr>
          <w:b/>
          <w:u w:val="single"/>
        </w:rPr>
      </w:pPr>
    </w:p>
    <w:p w:rsidR="00BD0FC9" w:rsidRDefault="00BD0FC9" w:rsidP="008A0875">
      <w:pPr>
        <w:rPr>
          <w:b/>
          <w:u w:val="single"/>
        </w:rPr>
      </w:pPr>
    </w:p>
    <w:p w:rsidR="00301DFB" w:rsidRDefault="00301DFB" w:rsidP="008A0875">
      <w:pPr>
        <w:rPr>
          <w:b/>
          <w:u w:val="single"/>
        </w:rPr>
      </w:pPr>
      <w:proofErr w:type="spellStart"/>
      <w:r w:rsidRPr="0047242D">
        <w:rPr>
          <w:b/>
          <w:u w:val="single"/>
        </w:rPr>
        <w:lastRenderedPageBreak/>
        <w:t>Navitar</w:t>
      </w:r>
      <w:proofErr w:type="spellEnd"/>
      <w:r w:rsidR="0047242D" w:rsidRPr="0047242D">
        <w:rPr>
          <w:b/>
          <w:u w:val="single"/>
        </w:rPr>
        <w:t xml:space="preserve"> Controller:</w:t>
      </w:r>
    </w:p>
    <w:p w:rsidR="002C75A9" w:rsidRDefault="002C75A9" w:rsidP="008A0875">
      <w:r>
        <w:t xml:space="preserve">Communication to the </w:t>
      </w:r>
      <w:proofErr w:type="spellStart"/>
      <w:r>
        <w:t>Navitar</w:t>
      </w:r>
      <w:proofErr w:type="spellEnd"/>
      <w:r>
        <w:t xml:space="preserve"> is done through a </w:t>
      </w:r>
      <w:proofErr w:type="spellStart"/>
      <w:r>
        <w:t>Perle</w:t>
      </w:r>
      <w:proofErr w:type="spellEnd"/>
      <w:r>
        <w:t xml:space="preserve"> device. The computer will need to have </w:t>
      </w:r>
      <w:proofErr w:type="spellStart"/>
      <w:r>
        <w:t>TruePort</w:t>
      </w:r>
      <w:proofErr w:type="spellEnd"/>
      <w:r>
        <w:t xml:space="preserve"> drivers installed. The </w:t>
      </w:r>
      <w:proofErr w:type="spellStart"/>
      <w:r>
        <w:t>Perle</w:t>
      </w:r>
      <w:proofErr w:type="spellEnd"/>
      <w:r>
        <w:t xml:space="preserve"> can be added to the computer using the </w:t>
      </w:r>
      <w:proofErr w:type="spellStart"/>
      <w:r>
        <w:t>TruePort</w:t>
      </w:r>
      <w:proofErr w:type="spellEnd"/>
      <w:r>
        <w:t xml:space="preserve"> Management Tool. </w:t>
      </w:r>
    </w:p>
    <w:p w:rsidR="005773A1" w:rsidRDefault="005773A1" w:rsidP="008A0875">
      <w:pPr>
        <w:rPr>
          <w:rFonts w:ascii="Times New Roman" w:hAnsi="Times New Roman" w:cs="Times New Roman"/>
        </w:rPr>
      </w:pPr>
      <w:r>
        <w:rPr>
          <w:rFonts w:ascii="Times New Roman" w:hAnsi="Times New Roman" w:cs="Times New Roman"/>
        </w:rPr>
        <w:t xml:space="preserve">Add database entries for the </w:t>
      </w:r>
      <w:proofErr w:type="spellStart"/>
      <w:r>
        <w:rPr>
          <w:rFonts w:ascii="Times New Roman" w:hAnsi="Times New Roman" w:cs="Times New Roman"/>
        </w:rPr>
        <w:t>Navitar</w:t>
      </w:r>
      <w:proofErr w:type="spellEnd"/>
      <w:r>
        <w:rPr>
          <w:rFonts w:ascii="Times New Roman" w:hAnsi="Times New Roman" w:cs="Times New Roman"/>
        </w:rPr>
        <w:t xml:space="preserve"> as follows, substituting the information for your setup:</w:t>
      </w:r>
    </w:p>
    <w:p w:rsidR="005773A1" w:rsidRDefault="005773A1" w:rsidP="008A0875">
      <w:pPr>
        <w:rPr>
          <w:rFonts w:ascii="Times New Roman" w:hAnsi="Times New Roman" w:cs="Times New Roman"/>
        </w:rPr>
      </w:pPr>
      <w:r>
        <w:rPr>
          <w:noProof/>
        </w:rPr>
        <w:drawing>
          <wp:inline distT="0" distB="0" distL="0" distR="0" wp14:anchorId="6B9A29FC" wp14:editId="57BB1EDA">
            <wp:extent cx="5943600" cy="717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7550"/>
                    </a:xfrm>
                    <a:prstGeom prst="rect">
                      <a:avLst/>
                    </a:prstGeom>
                  </pic:spPr>
                </pic:pic>
              </a:graphicData>
            </a:graphic>
          </wp:inline>
        </w:drawing>
      </w:r>
    </w:p>
    <w:p w:rsidR="00DF3851" w:rsidRDefault="00DF3851" w:rsidP="008A0875">
      <w:pPr>
        <w:rPr>
          <w:rFonts w:ascii="Times New Roman" w:hAnsi="Times New Roman" w:cs="Times New Roman"/>
        </w:rPr>
      </w:pPr>
      <w:r>
        <w:rPr>
          <w:rFonts w:ascii="Times New Roman" w:hAnsi="Times New Roman" w:cs="Times New Roman"/>
        </w:rPr>
        <w:t>For using a virtual controller, the value for all entries can be set to Virtual.</w:t>
      </w:r>
    </w:p>
    <w:p w:rsidR="00DF3851" w:rsidRPr="00DF3851" w:rsidRDefault="00DF3851" w:rsidP="008A0875">
      <w:pPr>
        <w:rPr>
          <w:b/>
          <w:u w:val="single"/>
        </w:rPr>
      </w:pPr>
      <w:r w:rsidRPr="00DF3851">
        <w:rPr>
          <w:b/>
          <w:u w:val="single"/>
        </w:rPr>
        <w:t>Illuminator:</w:t>
      </w:r>
    </w:p>
    <w:p w:rsidR="0050019D" w:rsidRDefault="00C77122" w:rsidP="0050019D">
      <w:r>
        <w:t xml:space="preserve">Programming with the </w:t>
      </w:r>
      <w:proofErr w:type="spellStart"/>
      <w:r>
        <w:t>Gardasoft</w:t>
      </w:r>
      <w:proofErr w:type="spellEnd"/>
      <w:r>
        <w:t xml:space="preserve"> Illuminator is done with the </w:t>
      </w:r>
      <w:proofErr w:type="spellStart"/>
      <w:r>
        <w:t>Gardasoft</w:t>
      </w:r>
      <w:proofErr w:type="spellEnd"/>
      <w:r>
        <w:t xml:space="preserve"> </w:t>
      </w:r>
      <w:proofErr w:type="spellStart"/>
      <w:r w:rsidRPr="00C77122">
        <w:t>Triniti</w:t>
      </w:r>
      <w:proofErr w:type="spellEnd"/>
      <w:r>
        <w:t xml:space="preserve"> SDK.</w:t>
      </w:r>
    </w:p>
    <w:p w:rsidR="00C77122" w:rsidRDefault="00C77122" w:rsidP="0050019D">
      <w:r>
        <w:t>Add database entries for the Illuminator as follows, substituting the information for your setup:</w:t>
      </w:r>
    </w:p>
    <w:p w:rsidR="00252E1C" w:rsidRDefault="00C77122">
      <w:r>
        <w:rPr>
          <w:noProof/>
        </w:rPr>
        <w:drawing>
          <wp:inline distT="0" distB="0" distL="0" distR="0" wp14:anchorId="6870E307" wp14:editId="732F0AF8">
            <wp:extent cx="5943600" cy="1118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18235"/>
                    </a:xfrm>
                    <a:prstGeom prst="rect">
                      <a:avLst/>
                    </a:prstGeom>
                  </pic:spPr>
                </pic:pic>
              </a:graphicData>
            </a:graphic>
          </wp:inline>
        </w:drawing>
      </w:r>
      <w:bookmarkStart w:id="0" w:name="_GoBack"/>
      <w:bookmarkEnd w:id="0"/>
    </w:p>
    <w:sectPr w:rsidR="00252E1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B57" w:rsidRDefault="00AE2B57" w:rsidP="00AE2B57">
      <w:pPr>
        <w:spacing w:after="0" w:line="240" w:lineRule="auto"/>
      </w:pPr>
      <w:r>
        <w:separator/>
      </w:r>
    </w:p>
  </w:endnote>
  <w:endnote w:type="continuationSeparator" w:id="0">
    <w:p w:rsidR="00AE2B57" w:rsidRDefault="00AE2B57" w:rsidP="00AE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711426"/>
      <w:docPartObj>
        <w:docPartGallery w:val="Page Numbers (Bottom of Page)"/>
        <w:docPartUnique/>
      </w:docPartObj>
    </w:sdtPr>
    <w:sdtEndPr>
      <w:rPr>
        <w:noProof/>
      </w:rPr>
    </w:sdtEndPr>
    <w:sdtContent>
      <w:p w:rsidR="00AE2B57" w:rsidRDefault="00AE2B57">
        <w:pPr>
          <w:pStyle w:val="Footer"/>
          <w:jc w:val="right"/>
        </w:pPr>
        <w:r>
          <w:fldChar w:fldCharType="begin"/>
        </w:r>
        <w:r>
          <w:instrText xml:space="preserve"> PAGE   \* MERGEFORMAT </w:instrText>
        </w:r>
        <w:r>
          <w:fldChar w:fldCharType="separate"/>
        </w:r>
        <w:r w:rsidR="00C77122">
          <w:rPr>
            <w:noProof/>
          </w:rPr>
          <w:t>8</w:t>
        </w:r>
        <w:r>
          <w:rPr>
            <w:noProof/>
          </w:rPr>
          <w:fldChar w:fldCharType="end"/>
        </w:r>
      </w:p>
    </w:sdtContent>
  </w:sdt>
  <w:p w:rsidR="00AE2B57" w:rsidRDefault="00AE2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B57" w:rsidRDefault="00AE2B57" w:rsidP="00AE2B57">
      <w:pPr>
        <w:spacing w:after="0" w:line="240" w:lineRule="auto"/>
      </w:pPr>
      <w:r>
        <w:separator/>
      </w:r>
    </w:p>
  </w:footnote>
  <w:footnote w:type="continuationSeparator" w:id="0">
    <w:p w:rsidR="00AE2B57" w:rsidRDefault="00AE2B57" w:rsidP="00AE2B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1C"/>
    <w:rsid w:val="00030E82"/>
    <w:rsid w:val="0014368C"/>
    <w:rsid w:val="001E6DDB"/>
    <w:rsid w:val="00252E1C"/>
    <w:rsid w:val="002C75A9"/>
    <w:rsid w:val="00301DFB"/>
    <w:rsid w:val="00315751"/>
    <w:rsid w:val="003752F6"/>
    <w:rsid w:val="003F22C3"/>
    <w:rsid w:val="004442E6"/>
    <w:rsid w:val="0047242D"/>
    <w:rsid w:val="004E06E4"/>
    <w:rsid w:val="004E6947"/>
    <w:rsid w:val="0050019D"/>
    <w:rsid w:val="005269CC"/>
    <w:rsid w:val="005773A1"/>
    <w:rsid w:val="005B2B4E"/>
    <w:rsid w:val="00617095"/>
    <w:rsid w:val="0069147D"/>
    <w:rsid w:val="006A6D84"/>
    <w:rsid w:val="00704BFC"/>
    <w:rsid w:val="0078750C"/>
    <w:rsid w:val="00820449"/>
    <w:rsid w:val="008A0875"/>
    <w:rsid w:val="00987485"/>
    <w:rsid w:val="009B33F0"/>
    <w:rsid w:val="00A84BF8"/>
    <w:rsid w:val="00AE087F"/>
    <w:rsid w:val="00AE2B57"/>
    <w:rsid w:val="00B15E88"/>
    <w:rsid w:val="00B90FEC"/>
    <w:rsid w:val="00BA0247"/>
    <w:rsid w:val="00BD0FC9"/>
    <w:rsid w:val="00C32B9D"/>
    <w:rsid w:val="00C76796"/>
    <w:rsid w:val="00C77122"/>
    <w:rsid w:val="00D62D03"/>
    <w:rsid w:val="00DD1164"/>
    <w:rsid w:val="00DF3851"/>
    <w:rsid w:val="00FC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78F7"/>
  <w15:chartTrackingRefBased/>
  <w15:docId w15:val="{9E7F524C-E687-44DC-A2FC-D9E1C323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2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0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0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24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A0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2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02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0247"/>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A02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0247"/>
    <w:rPr>
      <w:rFonts w:eastAsiaTheme="minorEastAsia"/>
      <w:color w:val="5A5A5A" w:themeColor="text1" w:themeTint="A5"/>
      <w:spacing w:val="15"/>
    </w:rPr>
  </w:style>
  <w:style w:type="paragraph" w:styleId="Header">
    <w:name w:val="header"/>
    <w:basedOn w:val="Normal"/>
    <w:link w:val="HeaderChar"/>
    <w:uiPriority w:val="99"/>
    <w:unhideWhenUsed/>
    <w:rsid w:val="00AE2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B57"/>
  </w:style>
  <w:style w:type="paragraph" w:styleId="Footer">
    <w:name w:val="footer"/>
    <w:basedOn w:val="Normal"/>
    <w:link w:val="FooterChar"/>
    <w:uiPriority w:val="99"/>
    <w:unhideWhenUsed/>
    <w:rsid w:val="00AE2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B57"/>
  </w:style>
  <w:style w:type="paragraph" w:styleId="ListParagraph">
    <w:name w:val="List Paragraph"/>
    <w:basedOn w:val="Normal"/>
    <w:uiPriority w:val="34"/>
    <w:qFormat/>
    <w:rsid w:val="00AE2B57"/>
    <w:pPr>
      <w:ind w:left="720"/>
      <w:contextualSpacing/>
    </w:pPr>
  </w:style>
  <w:style w:type="character" w:styleId="Hyperlink">
    <w:name w:val="Hyperlink"/>
    <w:basedOn w:val="DefaultParagraphFont"/>
    <w:uiPriority w:val="99"/>
    <w:unhideWhenUsed/>
    <w:rsid w:val="003157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lerweb.com/camera-emulatio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profiles\Users$\tlea\Desktop\Cryoview2_Log_Files"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lle-prod-sdgsvn.lle.rochester.edu/svn/sdg/omega/projects/CryoView_100GBAR/"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24695</TotalTime>
  <Pages>8</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LLE</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Leach</dc:creator>
  <cp:keywords/>
  <dc:description/>
  <cp:lastModifiedBy>Tegan Leach</cp:lastModifiedBy>
  <cp:revision>11</cp:revision>
  <dcterms:created xsi:type="dcterms:W3CDTF">2020-07-20T18:39:00Z</dcterms:created>
  <dcterms:modified xsi:type="dcterms:W3CDTF">2021-11-24T19:17:00Z</dcterms:modified>
</cp:coreProperties>
</file>