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922A06" w:rsidR="00C738E4" w:rsidP="72CC9C2E" w:rsidRDefault="00C738E4" w14:paraId="50CCD2E1" wp14:textId="77777777">
      <w:pPr>
        <w:rPr>
          <w:b w:val="1"/>
          <w:bCs w:val="1"/>
          <w:u w:val="single"/>
        </w:rPr>
      </w:pPr>
      <w:r w:rsidRPr="72CC9C2E" w:rsidR="00C738E4">
        <w:rPr>
          <w:b w:val="1"/>
          <w:bCs w:val="1"/>
          <w:u w:val="single"/>
        </w:rPr>
        <w:t>Automatic focus and focus measuring requirements:</w:t>
      </w:r>
    </w:p>
    <w:p w:rsidR="2CF127F3" w:rsidP="72CC9C2E" w:rsidRDefault="2CF127F3" w14:paraId="6B80E801" w14:textId="10619900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2CF127F3">
        <w:rPr>
          <w:b w:val="0"/>
          <w:bCs w:val="0"/>
          <w:u w:val="none"/>
        </w:rPr>
        <w:t xml:space="preserve">There will be a new tab added to the center </w:t>
      </w:r>
      <w:r w:rsidR="5B8B577E">
        <w:rPr>
          <w:b w:val="0"/>
          <w:bCs w:val="0"/>
          <w:u w:val="none"/>
        </w:rPr>
        <w:t>Tab Control</w:t>
      </w:r>
      <w:r w:rsidR="2CF127F3">
        <w:rPr>
          <w:b w:val="0"/>
          <w:bCs w:val="0"/>
          <w:u w:val="none"/>
        </w:rPr>
        <w:t xml:space="preserve"> pane </w:t>
      </w:r>
    </w:p>
    <w:p w:rsidR="6F3F3D8D" w:rsidP="72CC9C2E" w:rsidRDefault="6F3F3D8D" w14:paraId="000C2DD2" w14:textId="5898DF1A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6F3F3D8D">
        <w:rPr>
          <w:b w:val="0"/>
          <w:bCs w:val="0"/>
          <w:u w:val="none"/>
        </w:rPr>
        <w:t>Focus measuring and automatic finding of the best focus will be initiated manually by the user (never automatically)</w:t>
      </w:r>
    </w:p>
    <w:p xmlns:wp14="http://schemas.microsoft.com/office/word/2010/wordml" w:rsidR="00C738E4" w:rsidP="00C738E4" w:rsidRDefault="00C738E4" w14:paraId="364D801B" wp14:textId="2DF2C83C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00C738E4">
        <w:rPr/>
        <w:t>There needs to be a button to app</w:t>
      </w:r>
      <w:r w:rsidR="00C738E4">
        <w:rPr/>
        <w:t xml:space="preserve">ly a circular ROI around a band. </w:t>
      </w:r>
      <w:r w:rsidR="6DF5D639">
        <w:rPr/>
        <w:t xml:space="preserve">The program will use </w:t>
      </w:r>
      <w:r w:rsidR="6B0EB9E3">
        <w:rPr/>
        <w:t>circle</w:t>
      </w:r>
      <w:r w:rsidR="6DF5D639">
        <w:rPr/>
        <w:t xml:space="preserve"> detection to find the center of the target. </w:t>
      </w:r>
      <w:r w:rsidR="00C738E4">
        <w:rPr/>
        <w:t xml:space="preserve">The user will be given a cursor that can be placed </w:t>
      </w:r>
      <w:r w:rsidR="685F3142">
        <w:rPr/>
        <w:t>ON the band they wish to focus around.</w:t>
      </w:r>
      <w:r w:rsidR="0E2661DD">
        <w:rPr/>
        <w:t xml:space="preserve"> </w:t>
      </w:r>
      <w:r w:rsidR="685F3142">
        <w:rPr/>
        <w:t>T</w:t>
      </w:r>
      <w:r w:rsidR="00C738E4">
        <w:rPr/>
        <w:t xml:space="preserve">he ROI will be </w:t>
      </w:r>
      <w:r w:rsidR="02DE9B1D">
        <w:rPr/>
        <w:t xml:space="preserve">done by placing a mask </w:t>
      </w:r>
      <w:r w:rsidR="17A00904">
        <w:rPr/>
        <w:t xml:space="preserve">outside </w:t>
      </w:r>
      <w:r w:rsidR="02DE9B1D">
        <w:rPr/>
        <w:t>a circle XX pixels bigger than the circle created with the center point and the cursor plac</w:t>
      </w:r>
      <w:r w:rsidR="77046920">
        <w:rPr/>
        <w:t>ed by the user and another mask will be applied inside a circle XX pixels smaller.</w:t>
      </w:r>
    </w:p>
    <w:p xmlns:wp14="http://schemas.microsoft.com/office/word/2010/wordml" w:rsidR="00C738E4" w:rsidP="00C738E4" w:rsidRDefault="00C738E4" w14:paraId="3F29CF11" wp14:textId="1753C24D">
      <w:pPr>
        <w:pStyle w:val="ListParagraph"/>
        <w:numPr>
          <w:ilvl w:val="0"/>
          <w:numId w:val="1"/>
        </w:numPr>
        <w:rPr>
          <w:b w:val="0"/>
          <w:bCs w:val="0"/>
          <w:u w:val="none"/>
        </w:rPr>
      </w:pPr>
      <w:r w:rsidR="591441B4">
        <w:rPr>
          <w:b w:val="0"/>
          <w:bCs w:val="0"/>
          <w:u w:val="none"/>
        </w:rPr>
        <w:t xml:space="preserve"> The pop-out window will be used to place the ROI</w:t>
      </w:r>
    </w:p>
    <w:p xmlns:wp14="http://schemas.microsoft.com/office/word/2010/wordml" w:rsidR="00C738E4" w:rsidP="00C738E4" w:rsidRDefault="00C738E4" w14:paraId="46F0A3B8" wp14:textId="77777777">
      <w:pPr>
        <w:pStyle w:val="ListParagraph"/>
        <w:numPr>
          <w:ilvl w:val="0"/>
          <w:numId w:val="1"/>
        </w:numPr>
      </w:pPr>
      <w:r>
        <w:t>There needs to be a button on the GUI to measure the current focus. If the circular ROI is placed around a band, it should instead find the focus for that ROI.</w:t>
      </w:r>
    </w:p>
    <w:p xmlns:wp14="http://schemas.microsoft.com/office/word/2010/wordml" w:rsidR="00C738E4" w:rsidP="00C738E4" w:rsidRDefault="00C738E4" w14:paraId="7452AAC8" wp14:textId="77777777">
      <w:pPr>
        <w:pStyle w:val="ListParagraph"/>
        <w:numPr>
          <w:ilvl w:val="0"/>
          <w:numId w:val="1"/>
        </w:numPr>
      </w:pPr>
      <w:r>
        <w:t>There needs to be a button to automatically find the best focus. If the circular ROI is placed around a band, it should be the best focus around that ROI.</w:t>
      </w:r>
    </w:p>
    <w:p xmlns:wp14="http://schemas.microsoft.com/office/word/2010/wordml" w:rsidR="00C738E4" w:rsidP="00C738E4" w:rsidRDefault="00C738E4" w14:paraId="047A0E52" wp14:textId="77777777">
      <w:pPr>
        <w:pStyle w:val="ListParagraph"/>
        <w:numPr>
          <w:ilvl w:val="0"/>
          <w:numId w:val="1"/>
        </w:numPr>
      </w:pPr>
      <w:r>
        <w:t xml:space="preserve">There needs to be a button to remove the circular ROI. </w:t>
      </w:r>
    </w:p>
    <w:p xmlns:wp14="http://schemas.microsoft.com/office/word/2010/wordml" w:rsidR="00C738E4" w:rsidRDefault="00C738E4" w14:paraId="672A6659" wp14:textId="77777777"/>
    <w:p xmlns:wp14="http://schemas.microsoft.com/office/word/2010/wordml" w:rsidRPr="00922A06" w:rsidR="00720D3D" w:rsidRDefault="000467A9" w14:paraId="4607532F" wp14:textId="77777777">
      <w:pPr>
        <w:rPr>
          <w:b/>
          <w:u w:val="single"/>
        </w:rPr>
      </w:pPr>
      <w:r w:rsidRPr="00922A06">
        <w:rPr>
          <w:b/>
          <w:u w:val="single"/>
        </w:rPr>
        <w:t>Notes:</w:t>
      </w:r>
    </w:p>
    <w:p xmlns:wp14="http://schemas.microsoft.com/office/word/2010/wordml" w:rsidR="000467A9" w:rsidRDefault="005B4B64" w14:paraId="4EC6B37F" wp14:textId="77777777">
      <w:r>
        <w:t xml:space="preserve">There is a function in EMGU to measure histogram </w:t>
      </w:r>
      <w:r w:rsidR="009A1C12">
        <w:t>entropy</w:t>
      </w:r>
      <w:r>
        <w:t xml:space="preserve"> (for focus measurement)</w:t>
      </w:r>
      <w:r w:rsidR="00C738E4">
        <w:t>. Dean is looking into this function to determine if this is what we need for measuring the focus.</w:t>
      </w:r>
    </w:p>
    <w:p xmlns:wp14="http://schemas.microsoft.com/office/word/2010/wordml" w:rsidR="005B4B64" w:rsidRDefault="005B4B64" w14:paraId="7D82BD76" wp14:textId="37D0A741">
      <w:r w:rsidR="005B4B64">
        <w:rPr/>
        <w:t xml:space="preserve">Best focus can be found by measuring the focus as the </w:t>
      </w:r>
      <w:proofErr w:type="spellStart"/>
      <w:r w:rsidR="00C738E4">
        <w:rPr/>
        <w:t>Navitar</w:t>
      </w:r>
      <w:proofErr w:type="spellEnd"/>
      <w:bookmarkStart w:name="_GoBack" w:id="0"/>
      <w:bookmarkEnd w:id="0"/>
      <w:r w:rsidR="00C738E4">
        <w:rPr/>
        <w:t xml:space="preserve"> motor moves</w:t>
      </w:r>
      <w:r w:rsidR="005B4B64">
        <w:rPr/>
        <w:t xml:space="preserve"> to </w:t>
      </w:r>
      <w:r w:rsidR="7D3A18CB">
        <w:rPr/>
        <w:t>find</w:t>
      </w:r>
      <w:r w:rsidR="005B4B64">
        <w:rPr/>
        <w:t xml:space="preserve"> the best one.</w:t>
      </w:r>
      <w:r w:rsidR="0B702C40">
        <w:rPr/>
        <w:t xml:space="preserve"> Look up an algorithm for finding </w:t>
      </w:r>
      <w:r w:rsidR="51B88AFD">
        <w:rPr/>
        <w:t>the best</w:t>
      </w:r>
      <w:r w:rsidR="0B702C40">
        <w:rPr/>
        <w:t xml:space="preserve"> focus to ensure there is no issue with an infinite loop of </w:t>
      </w:r>
      <w:r w:rsidR="51E7DD6E">
        <w:rPr/>
        <w:t>back-and-forth</w:t>
      </w:r>
      <w:r w:rsidR="0B702C40">
        <w:rPr/>
        <w:t xml:space="preserve"> motor changes.</w:t>
      </w:r>
    </w:p>
    <w:p w:rsidR="005B4B64" w:rsidRDefault="005B4B64" w14:paraId="6C604DC7" w14:textId="72215ACA">
      <w:r w:rsidR="005B4B64">
        <w:rPr/>
        <w:t xml:space="preserve">Circular ROI could </w:t>
      </w:r>
      <w:r w:rsidR="6680BD59">
        <w:rPr/>
        <w:t>be</w:t>
      </w:r>
      <w:r w:rsidR="005B4B64">
        <w:rPr/>
        <w:t xml:space="preserve"> used to apply a mask inside and out to measure </w:t>
      </w:r>
      <w:r w:rsidR="075EC3A8">
        <w:rPr/>
        <w:t>the focus</w:t>
      </w:r>
      <w:r w:rsidR="005B4B64">
        <w:rPr/>
        <w:t xml:space="preserve"> of a specific band.</w:t>
      </w:r>
    </w:p>
    <w:p w:rsidR="6D2A8F44" w:rsidP="411D9A92" w:rsidRDefault="6D2A8F44" w14:paraId="460C5B22" w14:textId="6DB6044F">
      <w:pPr>
        <w:pStyle w:val="Normal"/>
      </w:pPr>
      <w:r w:rsidR="6D2A8F44">
        <w:rPr/>
        <w:t>Annular ROI – segments B-</w:t>
      </w:r>
      <w:r w:rsidR="0ECB1778">
        <w:rPr/>
        <w:t>band from full target image</w:t>
      </w:r>
      <w:r w:rsidR="41270203">
        <w:rPr/>
        <w:t xml:space="preserve"> </w:t>
      </w:r>
      <w:r w:rsidR="390B69E8">
        <w:rPr/>
        <w:t>and creates a</w:t>
      </w:r>
      <w:r w:rsidR="41270203">
        <w:rPr/>
        <w:t xml:space="preserve"> mask</w:t>
      </w:r>
    </w:p>
    <w:p w:rsidR="6D2A8F44" w:rsidP="411D9A92" w:rsidRDefault="6D2A8F44" w14:paraId="684C2356" w14:textId="75846931">
      <w:pPr>
        <w:pStyle w:val="Normal"/>
      </w:pPr>
      <w:r w:rsidR="6D2A8F44">
        <w:drawing>
          <wp:inline wp14:editId="1396F6F0" wp14:anchorId="1AF3C012">
            <wp:extent cx="4572000" cy="4476750"/>
            <wp:effectExtent l="0" t="0" r="0" b="0"/>
            <wp:docPr id="1357361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9127e67194c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A5747C">
        <w:rPr/>
        <w:t>=</w:t>
      </w:r>
    </w:p>
    <w:p w:rsidR="411D9A92" w:rsidP="411D9A92" w:rsidRDefault="411D9A92" w14:paraId="1350B78C" w14:textId="7E276394">
      <w:pPr>
        <w:pStyle w:val="Normal"/>
      </w:pPr>
    </w:p>
    <w:p w:rsidR="4DF42ECB" w:rsidP="411D9A92" w:rsidRDefault="4DF42ECB" w14:paraId="5601CD40" w14:textId="3D4E1F35">
      <w:pPr>
        <w:pStyle w:val="Normal"/>
      </w:pPr>
      <w:r w:rsidR="4DF42ECB">
        <w:rPr/>
        <w:t>Applying the mask “cuts out” the band we want to focus on. Histogram Entropy (HISE) algorit</w:t>
      </w:r>
      <w:r w:rsidR="70037FA8">
        <w:rPr/>
        <w:t>hm then returns a single metric that can be used as focus measure.</w:t>
      </w:r>
    </w:p>
    <w:p w:rsidR="4DF42ECB" w:rsidP="411D9A92" w:rsidRDefault="4DF42ECB" w14:paraId="702080FA" w14:textId="0C7994F0">
      <w:pPr>
        <w:pStyle w:val="Normal"/>
      </w:pPr>
      <w:r w:rsidR="4DF42ECB">
        <w:drawing>
          <wp:inline wp14:editId="215A2E6D" wp14:anchorId="60F8C4D3">
            <wp:extent cx="4572000" cy="4476750"/>
            <wp:effectExtent l="0" t="0" r="0" b="0"/>
            <wp:docPr id="194300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ed49ab8a4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D9A92" w:rsidP="411D9A92" w:rsidRDefault="411D9A92" w14:paraId="6CE98EDA" w14:textId="11683B83">
      <w:pPr>
        <w:pStyle w:val="Normal"/>
      </w:pPr>
    </w:p>
    <w:p w:rsidR="3CE55295" w:rsidP="411D9A92" w:rsidRDefault="3CE55295" w14:paraId="43568366" w14:textId="1FA5032D">
      <w:pPr>
        <w:pStyle w:val="Normal"/>
      </w:pPr>
      <w:r w:rsidR="3CE55295">
        <w:rPr/>
        <w:t>Same concept can be used to disregard B-band and focus on U-ban</w:t>
      </w:r>
      <w:r w:rsidR="1C37C52E">
        <w:rPr/>
        <w:t>d</w:t>
      </w:r>
    </w:p>
    <w:p w:rsidR="1C37C52E" w:rsidP="411D9A92" w:rsidRDefault="1C37C52E" w14:paraId="13B13E30" w14:textId="4B7AC68F">
      <w:pPr>
        <w:pStyle w:val="Normal"/>
      </w:pPr>
      <w:r w:rsidR="1C37C52E">
        <w:drawing>
          <wp:inline wp14:editId="387E4B7D" wp14:anchorId="13FCE6DB">
            <wp:extent cx="4572000" cy="4476750"/>
            <wp:effectExtent l="0" t="0" r="0" b="0"/>
            <wp:docPr id="1449495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3aad1a2ac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D9A92" w:rsidP="411D9A92" w:rsidRDefault="411D9A92" w14:paraId="0FA50649" w14:textId="5A308CAA">
      <w:pPr>
        <w:pStyle w:val="Normal"/>
      </w:pPr>
    </w:p>
    <w:p w:rsidR="44297A4D" w:rsidP="411D9A92" w:rsidRDefault="44297A4D" w14:paraId="195F8111" w14:textId="5C3349D5">
      <w:pPr>
        <w:pStyle w:val="Normal"/>
      </w:pPr>
      <w:r w:rsidR="44297A4D">
        <w:rPr/>
        <w:t>U-band contrast can then be optimized and HISE algo run to get focus metric</w:t>
      </w:r>
    </w:p>
    <w:p w:rsidR="7C7D3292" w:rsidP="411D9A92" w:rsidRDefault="7C7D3292" w14:paraId="499933BA" w14:textId="344CFD9C">
      <w:pPr>
        <w:pStyle w:val="Normal"/>
      </w:pPr>
      <w:r w:rsidR="7C7D3292">
        <w:drawing>
          <wp:inline wp14:editId="063D6A3B" wp14:anchorId="17DDC115">
            <wp:extent cx="4572000" cy="4476750"/>
            <wp:effectExtent l="0" t="0" r="0" b="0"/>
            <wp:docPr id="1236054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7afce66e54b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A0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IP1bC48PLA/ork" id="W+PikQtU"/>
  </int:Manifest>
  <int:Observations>
    <int:Content id="W+PikQtU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9F07BB5"/>
    <w:multiLevelType w:val="hybridMultilevel"/>
    <w:tmpl w:val="3744828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D1D"/>
    <w:rsid w:val="000467A9"/>
    <w:rsid w:val="001C020F"/>
    <w:rsid w:val="005B4B64"/>
    <w:rsid w:val="00720D3D"/>
    <w:rsid w:val="00784638"/>
    <w:rsid w:val="00922A06"/>
    <w:rsid w:val="009A1C12"/>
    <w:rsid w:val="00C738E4"/>
    <w:rsid w:val="00CB2269"/>
    <w:rsid w:val="00CE4D1D"/>
    <w:rsid w:val="01C5B7F6"/>
    <w:rsid w:val="01E93E9B"/>
    <w:rsid w:val="02DE9B1D"/>
    <w:rsid w:val="036260F5"/>
    <w:rsid w:val="055CB9D6"/>
    <w:rsid w:val="05617E16"/>
    <w:rsid w:val="075EC3A8"/>
    <w:rsid w:val="08A86171"/>
    <w:rsid w:val="0B333085"/>
    <w:rsid w:val="0B702C40"/>
    <w:rsid w:val="0C62FEAA"/>
    <w:rsid w:val="0CB5D889"/>
    <w:rsid w:val="0E2661DD"/>
    <w:rsid w:val="0ECB1778"/>
    <w:rsid w:val="1006A1A8"/>
    <w:rsid w:val="12361B5A"/>
    <w:rsid w:val="1264762A"/>
    <w:rsid w:val="133E426A"/>
    <w:rsid w:val="13BA55FC"/>
    <w:rsid w:val="14877461"/>
    <w:rsid w:val="148CF841"/>
    <w:rsid w:val="1492261B"/>
    <w:rsid w:val="14A41449"/>
    <w:rsid w:val="14DA12CB"/>
    <w:rsid w:val="1556265D"/>
    <w:rsid w:val="15CDD5BE"/>
    <w:rsid w:val="1726E1C6"/>
    <w:rsid w:val="17A00904"/>
    <w:rsid w:val="186F1017"/>
    <w:rsid w:val="19164FA8"/>
    <w:rsid w:val="1A9E1D9B"/>
    <w:rsid w:val="1B0AAAAD"/>
    <w:rsid w:val="1C37C52E"/>
    <w:rsid w:val="1EF6AC1B"/>
    <w:rsid w:val="2008C65D"/>
    <w:rsid w:val="20892E30"/>
    <w:rsid w:val="27637846"/>
    <w:rsid w:val="2766A18C"/>
    <w:rsid w:val="284035D9"/>
    <w:rsid w:val="2A4809E3"/>
    <w:rsid w:val="2B0C0BD2"/>
    <w:rsid w:val="2BBEDCA7"/>
    <w:rsid w:val="2C976F39"/>
    <w:rsid w:val="2CF127F3"/>
    <w:rsid w:val="2E86E1AA"/>
    <w:rsid w:val="305BCDF4"/>
    <w:rsid w:val="3138542D"/>
    <w:rsid w:val="31E84F21"/>
    <w:rsid w:val="3350080E"/>
    <w:rsid w:val="33841F82"/>
    <w:rsid w:val="351FBF2A"/>
    <w:rsid w:val="35E5B935"/>
    <w:rsid w:val="360BC550"/>
    <w:rsid w:val="3656ABFF"/>
    <w:rsid w:val="37990EA3"/>
    <w:rsid w:val="37DA21E0"/>
    <w:rsid w:val="37F5E91F"/>
    <w:rsid w:val="38CDE4D3"/>
    <w:rsid w:val="390B69E8"/>
    <w:rsid w:val="39436612"/>
    <w:rsid w:val="3CE55295"/>
    <w:rsid w:val="411D9A92"/>
    <w:rsid w:val="41270203"/>
    <w:rsid w:val="43D3D02F"/>
    <w:rsid w:val="44297A4D"/>
    <w:rsid w:val="44B7D70B"/>
    <w:rsid w:val="44C0926E"/>
    <w:rsid w:val="453D6279"/>
    <w:rsid w:val="46E07254"/>
    <w:rsid w:val="486D83B6"/>
    <w:rsid w:val="49D7CB90"/>
    <w:rsid w:val="4B2FD3F2"/>
    <w:rsid w:val="4BA9E8B8"/>
    <w:rsid w:val="4CC2E8F0"/>
    <w:rsid w:val="4DF42ECB"/>
    <w:rsid w:val="50808321"/>
    <w:rsid w:val="51B88AFD"/>
    <w:rsid w:val="51E7DD6E"/>
    <w:rsid w:val="550BBD98"/>
    <w:rsid w:val="5680686A"/>
    <w:rsid w:val="56EBBF9D"/>
    <w:rsid w:val="575D8E29"/>
    <w:rsid w:val="586F4363"/>
    <w:rsid w:val="588B9506"/>
    <w:rsid w:val="591441B4"/>
    <w:rsid w:val="5A83C143"/>
    <w:rsid w:val="5B8B577E"/>
    <w:rsid w:val="5CC6F381"/>
    <w:rsid w:val="5D42B486"/>
    <w:rsid w:val="5F2E8C60"/>
    <w:rsid w:val="60F40375"/>
    <w:rsid w:val="61AD4CB3"/>
    <w:rsid w:val="6220D217"/>
    <w:rsid w:val="633ECE1C"/>
    <w:rsid w:val="64A8E243"/>
    <w:rsid w:val="6680BD59"/>
    <w:rsid w:val="685F3142"/>
    <w:rsid w:val="69792A20"/>
    <w:rsid w:val="6B0EB9E3"/>
    <w:rsid w:val="6CB3F428"/>
    <w:rsid w:val="6D212AC3"/>
    <w:rsid w:val="6D2A8F44"/>
    <w:rsid w:val="6DF5D639"/>
    <w:rsid w:val="6F3F3D8D"/>
    <w:rsid w:val="70037FA8"/>
    <w:rsid w:val="70DF785F"/>
    <w:rsid w:val="720378DD"/>
    <w:rsid w:val="720F2602"/>
    <w:rsid w:val="72CC9C2E"/>
    <w:rsid w:val="75DCCA85"/>
    <w:rsid w:val="76E29725"/>
    <w:rsid w:val="77046920"/>
    <w:rsid w:val="789E1E26"/>
    <w:rsid w:val="79BD478B"/>
    <w:rsid w:val="7A4F82A1"/>
    <w:rsid w:val="7A5DBBBB"/>
    <w:rsid w:val="7C0912E0"/>
    <w:rsid w:val="7C4C0C09"/>
    <w:rsid w:val="7C7D3292"/>
    <w:rsid w:val="7D3A18CB"/>
    <w:rsid w:val="7EA5747C"/>
    <w:rsid w:val="7EC85499"/>
    <w:rsid w:val="7F568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B6974"/>
  <w15:chartTrackingRefBased/>
  <w15:docId w15:val="{F5CA24CC-0A94-4C3B-AB52-8FF28D5782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2.png" Id="R6caed49ab8a445b5" /><Relationship Type="http://schemas.openxmlformats.org/officeDocument/2006/relationships/image" Target="/media/image3.png" Id="R9143aad1a2ac4ff4" /><Relationship Type="http://schemas.openxmlformats.org/officeDocument/2006/relationships/image" Target="/media/image4.png" Id="R30c7afce66e54b03" /><Relationship Type="http://schemas.openxmlformats.org/officeDocument/2006/relationships/image" Target="/media/image5.png" Id="Rb439127e67194ce8" /><Relationship Type="http://schemas.microsoft.com/office/2019/09/relationships/intelligence" Target="/word/intelligence.xml" Id="R7a9cd00682e745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90600FCD29D045A71935B96FDAD88B" ma:contentTypeVersion="13" ma:contentTypeDescription="Create a new document." ma:contentTypeScope="" ma:versionID="3332aa88cbdb13e93a26d880d765870f">
  <xsd:schema xmlns:xsd="http://www.w3.org/2001/XMLSchema" xmlns:xs="http://www.w3.org/2001/XMLSchema" xmlns:p="http://schemas.microsoft.com/office/2006/metadata/properties" xmlns:ns2="ad057795-0d3c-4e6a-acbc-50347a62adaa" xmlns:ns3="dfe35c1a-9ca4-45e6-a240-2bafbd6e7061" targetNamespace="http://schemas.microsoft.com/office/2006/metadata/properties" ma:root="true" ma:fieldsID="fca9ad2ba6bba419faa8df79375e9bbd" ns2:_="" ns3:_="">
    <xsd:import namespace="ad057795-0d3c-4e6a-acbc-50347a62adaa"/>
    <xsd:import namespace="dfe35c1a-9ca4-45e6-a240-2bafbd6e70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057795-0d3c-4e6a-acbc-50347a62ad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e35c1a-9ca4-45e6-a240-2bafbd6e706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fe35c1a-9ca4-45e6-a240-2bafbd6e7061">
      <UserInfo>
        <DisplayName>Bredesen, Dean</DisplayName>
        <AccountId>13</AccountId>
        <AccountType/>
      </UserInfo>
      <UserInfo>
        <DisplayName>Wittman, Mark</DisplayName>
        <AccountId>19</AccountId>
        <AccountType/>
      </UserInfo>
      <UserInfo>
        <DisplayName>Leach, Tegan</DisplayName>
        <AccountId>24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D7CEED6-AE2A-4E84-8028-BA4203DF738D}"/>
</file>

<file path=customXml/itemProps2.xml><?xml version="1.0" encoding="utf-8"?>
<ds:datastoreItem xmlns:ds="http://schemas.openxmlformats.org/officeDocument/2006/customXml" ds:itemID="{C9239F2A-3399-4939-A26A-18CB24B841A3}"/>
</file>

<file path=customXml/itemProps3.xml><?xml version="1.0" encoding="utf-8"?>
<ds:datastoreItem xmlns:ds="http://schemas.openxmlformats.org/officeDocument/2006/customXml" ds:itemID="{F2B60BDC-A5F3-465E-B7A5-3BDA77A2E9E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LLE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Tegan Leach</dc:creator>
  <keywords/>
  <dc:description/>
  <lastModifiedBy>Leach, Tegan</lastModifiedBy>
  <revision>11</revision>
  <dcterms:created xsi:type="dcterms:W3CDTF">2021-08-25T19:59:00.0000000Z</dcterms:created>
  <dcterms:modified xsi:type="dcterms:W3CDTF">2021-09-07T17:21:27.9749112Z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0x0101008790600FCD29D045A71935B96FDAD88B</vt:lpwstr>
  </property>
</Properties>
</file>