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9EF682A" w14:textId="77777777" w:rsidR="00280BD9" w:rsidRDefault="00280BD9">
      <w:pPr>
        <w:pStyle w:val="Heading5"/>
        <w:rPr>
          <w:rFonts w:ascii="Trebuchet MS" w:eastAsia="Times New Roman" w:hAnsi="Trebuchet MS"/>
          <w:color w:val="333333"/>
        </w:rPr>
      </w:pPr>
      <w:r>
        <w:rPr>
          <w:rFonts w:ascii="Trebuchet MS" w:eastAsia="Times New Roman" w:hAnsi="Trebuchet MS"/>
          <w:color w:val="333333"/>
        </w:rPr>
        <w:t>Weeks 10-13</w:t>
      </w:r>
    </w:p>
    <w:p w14:paraId="707BFC9B" w14:textId="77777777" w:rsidR="00280BD9" w:rsidRDefault="00280BD9">
      <w:pPr>
        <w:pStyle w:val="NormalWeb"/>
        <w:rPr>
          <w:rFonts w:ascii="Trebuchet MS" w:hAnsi="Trebuchet MS"/>
          <w:color w:val="333333"/>
        </w:rPr>
      </w:pPr>
      <w:r>
        <w:rPr>
          <w:rFonts w:ascii="Trebuchet MS" w:hAnsi="Trebuchet MS"/>
          <w:color w:val="333333"/>
        </w:rPr>
        <w:t>Novel Choices</w:t>
      </w:r>
    </w:p>
    <w:p w14:paraId="5F96AF22" w14:textId="77777777" w:rsidR="00280BD9" w:rsidRDefault="00280BD9">
      <w:pPr>
        <w:pStyle w:val="NormalWeb"/>
        <w:rPr>
          <w:rFonts w:ascii="Trebuchet MS" w:hAnsi="Trebuchet MS"/>
          <w:color w:val="333333"/>
        </w:rPr>
      </w:pPr>
    </w:p>
    <w:p w14:paraId="32C989B0"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Time to Choose Your Novel for Unit 3 Work!</w:t>
      </w:r>
    </w:p>
    <w:p w14:paraId="78B3F2B6" w14:textId="77777777" w:rsidR="00280BD9" w:rsidRDefault="00280BD9">
      <w:pPr>
        <w:divId w:val="1560094620"/>
        <w:rPr>
          <w:rFonts w:ascii="Trebuchet MS" w:eastAsia="Times New Roman" w:hAnsi="Trebuchet MS"/>
          <w:color w:val="333333"/>
        </w:rPr>
      </w:pPr>
      <w:r>
        <w:rPr>
          <w:rFonts w:ascii="Trebuchet MS" w:eastAsia="Times New Roman" w:hAnsi="Trebuchet MS"/>
          <w:color w:val="333333"/>
        </w:rPr>
        <w:t xml:space="preserve">Later in the course for your Unit 3 novel work,you will study one of the following novels. You will use  essential questions to connect one of the novels and apply these same questions to your own understanding of yourself. Whether you plan to begin reading your course novel now, or later, you still need to make your novel choice now, if you have not already done so. This will ensure that you definitely have the novel in your possession, so you are ready to begin reading! </w:t>
      </w:r>
    </w:p>
    <w:p w14:paraId="2A731ECA" w14:textId="77777777" w:rsidR="00280BD9" w:rsidRDefault="00280BD9">
      <w:pPr>
        <w:divId w:val="424110533"/>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b/>
          <w:bCs/>
          <w:i/>
          <w:iCs/>
          <w:color w:val="333333"/>
        </w:rPr>
        <w:t>Deathwatch</w:t>
      </w:r>
      <w:r>
        <w:rPr>
          <w:rFonts w:ascii="Trebuchet MS" w:eastAsia="Times New Roman" w:hAnsi="Trebuchet MS"/>
          <w:color w:val="333333"/>
        </w:rPr>
        <w:t>, by Robb White:  Deathwatch is a fast-paced story. As a central issue, it has a life and death struggle between two men, "the hunter and the hunted," and is set in the burning heat of the desert. The characters are believable and interesting. Their struggle proves even more exciting because not only must they compete against each other, but they must survive the dangers of the desert.</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i/>
          <w:iCs/>
          <w:color w:val="333333"/>
        </w:rPr>
        <w:t>A Monster Calls</w:t>
      </w:r>
      <w:r>
        <w:rPr>
          <w:rFonts w:ascii="Trebuchet MS" w:eastAsia="Times New Roman" w:hAnsi="Trebuchet MS"/>
          <w:color w:val="333333"/>
        </w:rPr>
        <w:t>, by Patrick Ness:  A Monster Calls is a fantasy novel. The protagonist, Conor O’Malley, is a 13-</w:t>
      </w:r>
      <w:r>
        <w:rPr>
          <w:rFonts w:ascii="Trebuchet MS" w:eastAsia="Times New Roman" w:hAnsi="Trebuchet MS"/>
          <w:color w:val="333333"/>
        </w:rPr>
        <w:t>year-old boy struggling with his mom’s terminal cancer. His grandmother, who he has little in common with, tries to mother him, and his father lives too far away to help, leaving Conor feeling alone and helpless. Making his life more difficult is the fact that Harry and his buddies bully Conor almost daily at school. Conor feels alone and helpless, but finds the confidence and courage to go on through “a monster."</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i/>
          <w:iCs/>
          <w:color w:val="333333"/>
        </w:rPr>
        <w:t>Speak</w:t>
      </w:r>
      <w:r>
        <w:rPr>
          <w:rFonts w:ascii="Trebuchet MS" w:eastAsia="Times New Roman" w:hAnsi="Trebuchet MS"/>
          <w:color w:val="333333"/>
        </w:rPr>
        <w:t>, by Laurie Halse Anderson:  Speak is a mature novel about a grade nine student attempti</w:t>
      </w:r>
      <w:r>
        <w:rPr>
          <w:rFonts w:ascii="Trebuchet MS" w:eastAsia="Times New Roman" w:hAnsi="Trebuchet MS"/>
          <w:color w:val="333333"/>
        </w:rPr>
        <w:t>ng to deal with the trauma of rape. Melinda Sordino, the main character, is struggling with depression and fitting into high school. Confronting her fears allows Melinda to stand up for the injustice she has experienced. The narrator takes the reader on a difficult but inspirational journey. (This novel has mature content.)</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b/>
          <w:bCs/>
          <w:i/>
          <w:iCs/>
          <w:color w:val="333333"/>
        </w:rPr>
        <w:t>The Secret Life of Bees</w:t>
      </w:r>
      <w:r>
        <w:rPr>
          <w:rFonts w:ascii="Trebuchet MS" w:eastAsia="Times New Roman" w:hAnsi="Trebuchet MS"/>
          <w:color w:val="333333"/>
        </w:rPr>
        <w:t>, by Sue Monk Kidd:  Lily Owens lives on a farm in South Carolina. The death of her mother, when Lily was four, devastated and forever shaped her life.  The setti</w:t>
      </w:r>
      <w:r>
        <w:rPr>
          <w:rFonts w:ascii="Trebuchet MS" w:eastAsia="Times New Roman" w:hAnsi="Trebuchet MS"/>
          <w:color w:val="333333"/>
        </w:rPr>
        <w:t>ng of the novel is during the Civil Rights era, where racial violence explodes across the country. Rosaleen, Lily's housekeeper, who cares for her, is a victim of this violence, causing the two to leave town in search of information about Lily's mother. The story reveals the search for identity and a sense of belonging during this difficult time.</w:t>
      </w:r>
    </w:p>
    <w:p w14:paraId="1D70E9CD" w14:textId="77777777" w:rsidR="00280BD9" w:rsidRDefault="00280BD9">
      <w:pPr>
        <w:pStyle w:val="NormalWeb"/>
        <w:rPr>
          <w:rFonts w:ascii="Trebuchet MS" w:hAnsi="Trebuchet MS"/>
          <w:color w:val="333333"/>
        </w:rPr>
      </w:pPr>
      <w:r>
        <w:rPr>
          <w:rFonts w:ascii="Trebuchet MS" w:hAnsi="Trebuchet MS"/>
          <w:color w:val="333333"/>
        </w:rPr>
        <w:t>Time to Read</w:t>
      </w:r>
    </w:p>
    <w:p w14:paraId="0FC61CB7"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  Time to Start Reading Your Novel!</w:t>
      </w:r>
    </w:p>
    <w:p w14:paraId="3E4857A5" w14:textId="77777777" w:rsidR="00280BD9" w:rsidRDefault="00280BD9">
      <w:pPr>
        <w:divId w:val="343478210"/>
        <w:rPr>
          <w:rFonts w:ascii="Trebuchet MS" w:eastAsia="Times New Roman" w:hAnsi="Trebuchet MS"/>
          <w:color w:val="333333"/>
        </w:rPr>
      </w:pPr>
      <w:r>
        <w:rPr>
          <w:rFonts w:ascii="Trebuchet MS" w:eastAsia="Times New Roman" w:hAnsi="Trebuchet MS"/>
          <w:color w:val="333333"/>
        </w:rPr>
        <w:lastRenderedPageBreak/>
        <w:t>This is not your novel unit yet, but rather, this page is to remind you that you might wish to begin reading your novel at this point of the course to ensure you are ready when the novel work does begin in Unit 3. Completing an independent novel study may be frightening for some of you, but there are some very specific steps to follow that will help you to be successful!</w:t>
      </w:r>
      <w:r>
        <w:rPr>
          <w:rFonts w:ascii="Trebuchet MS" w:eastAsia="Times New Roman" w:hAnsi="Trebuchet MS"/>
          <w:b/>
          <w:bCs/>
          <w:color w:val="333333"/>
        </w:rPr>
        <w:t xml:space="preserve"> Please be sure to call your teacher if you have any questions about your novel reading planning or about the novel work.</w:t>
      </w:r>
    </w:p>
    <w:p w14:paraId="7857337F" w14:textId="77777777" w:rsidR="00280BD9" w:rsidRDefault="00280BD9">
      <w:pPr>
        <w:divId w:val="1344669775"/>
        <w:rPr>
          <w:rStyle w:val="course-textcolored"/>
        </w:rPr>
      </w:pPr>
    </w:p>
    <w:p w14:paraId="445F982E" w14:textId="77777777" w:rsidR="00280BD9" w:rsidRDefault="00280BD9">
      <w:pPr>
        <w:pStyle w:val="NormalWeb"/>
        <w:divId w:val="255748146"/>
      </w:pPr>
      <w:r>
        <w:rPr>
          <w:rFonts w:ascii="Trebuchet MS" w:hAnsi="Trebuchet MS"/>
          <w:color w:val="333333"/>
        </w:rPr>
        <w:t xml:space="preserve">In Unit 3, you will find your novel work for this course. You may choose to read the novel in advance, or you may choose to wait and do some very intense reading when you begin your Unit 3 work. Please do whatever works best for you, but do remember that reading a novel definitely takes time, so you will need to pace your course work to allow time for this reading to be completed. Whatever your choice, you will need to make a reading plan that will work for your reading speed, your reading habits, and your </w:t>
      </w:r>
      <w:r>
        <w:rPr>
          <w:rFonts w:ascii="Trebuchet MS" w:hAnsi="Trebuchet MS"/>
          <w:color w:val="333333"/>
        </w:rPr>
        <w:t>intended completion date for the reading of your novel. It is strongly suggested that you read your novel in advance, and an example of a reading schedule is provided for you below. If you follow this reading schedule, you should have your novel reading completed, or nearly completed, when you are ready to begin work in Unit 3.</w:t>
      </w:r>
    </w:p>
    <w:p w14:paraId="225DFF18" w14:textId="77777777" w:rsidR="00280BD9" w:rsidRDefault="00280BD9">
      <w:pPr>
        <w:pStyle w:val="NormalWeb"/>
        <w:divId w:val="1591893003"/>
        <w:rPr>
          <w:rFonts w:ascii="Trebuchet MS" w:hAnsi="Trebuchet MS"/>
          <w:color w:val="333333"/>
        </w:rPr>
      </w:pPr>
    </w:p>
    <w:p w14:paraId="0B100228" w14:textId="77777777" w:rsidR="00280BD9" w:rsidRDefault="00280BD9">
      <w:pPr>
        <w:divId w:val="1344669775"/>
        <w:rPr>
          <w:rFonts w:ascii="Trebuchet MS" w:eastAsia="Times New Roman" w:hAnsi="Trebuchet MS"/>
          <w:color w:val="333333"/>
        </w:rPr>
      </w:pPr>
    </w:p>
    <w:p w14:paraId="002F621F" w14:textId="77777777" w:rsidR="00280BD9" w:rsidRDefault="00280BD9">
      <w:pPr>
        <w:divId w:val="36516058"/>
        <w:rPr>
          <w:rFonts w:ascii="Trebuchet MS" w:eastAsia="Times New Roman" w:hAnsi="Trebuchet MS"/>
          <w:color w:val="333333"/>
        </w:rPr>
      </w:pPr>
    </w:p>
    <w:p w14:paraId="34D3EB78" w14:textId="2F40AC79" w:rsidR="00280BD9" w:rsidRDefault="00280BD9">
      <w:pPr>
        <w:divId w:val="732587773"/>
        <w:rPr>
          <w:rFonts w:ascii="Trebuchet MS" w:eastAsia="Times New Roman" w:hAnsi="Trebuchet MS"/>
          <w:color w:val="333333"/>
        </w:rPr>
      </w:pPr>
      <w:r>
        <w:rPr>
          <w:rFonts w:ascii="Trebuchet MS" w:eastAsia="Times New Roman" w:hAnsi="Trebuchet MS"/>
          <w:b/>
          <w:bCs/>
          <w:i/>
          <w:iCs/>
          <w:color w:val="333333"/>
        </w:rPr>
        <w:t>Step 1: </w:t>
      </w:r>
      <w:r>
        <w:rPr>
          <w:rFonts w:ascii="Trebuchet MS" w:eastAsia="Times New Roman" w:hAnsi="Trebuchet MS"/>
          <w:color w:val="333333"/>
        </w:rPr>
        <w:t xml:space="preserve"> When you choose to </w:t>
      </w:r>
      <w:r>
        <w:rPr>
          <w:rFonts w:ascii="Trebuchet MS" w:eastAsia="Times New Roman" w:hAnsi="Trebuchet MS"/>
          <w:b/>
          <w:bCs/>
          <w:color w:val="333333"/>
        </w:rPr>
        <w:t>begin reading</w:t>
      </w:r>
      <w:r>
        <w:rPr>
          <w:rFonts w:ascii="Trebuchet MS" w:eastAsia="Times New Roman" w:hAnsi="Trebuchet MS"/>
          <w:color w:val="333333"/>
        </w:rPr>
        <w:t xml:space="preserve"> your novel is your choice. However, it is very important that you follow these specific steps from your </w:t>
      </w:r>
      <w:hyperlink r:id="rId5" w:tgtFrame="_blank" w:history="1">
        <w:r>
          <w:rPr>
            <w:rStyle w:val="Hyperlink"/>
            <w:rFonts w:ascii="Trebuchet MS" w:eastAsia="Times New Roman" w:hAnsi="Trebuchet MS"/>
            <w:b/>
            <w:bCs/>
          </w:rPr>
          <w:t>Introduction to the Novel course page</w:t>
        </w:r>
      </w:hyperlink>
      <w:r>
        <w:rPr>
          <w:rFonts w:ascii="Trebuchet MS" w:eastAsia="Times New Roman" w:hAnsi="Trebuchet MS"/>
          <w:color w:val="333333"/>
        </w:rPr>
        <w:t xml:space="preserve"> </w:t>
      </w:r>
      <w:r>
        <w:rPr>
          <w:rFonts w:ascii="Trebuchet MS" w:eastAsia="Times New Roman" w:hAnsi="Trebuchet MS"/>
          <w:b/>
          <w:bCs/>
          <w:i/>
          <w:iCs/>
          <w:color w:val="333333"/>
        </w:rPr>
        <w:t>before</w:t>
      </w:r>
      <w:r>
        <w:rPr>
          <w:rFonts w:ascii="Trebuchet MS" w:eastAsia="Times New Roman" w:hAnsi="Trebuchet MS"/>
          <w:b/>
          <w:bCs/>
          <w:color w:val="333333"/>
        </w:rPr>
        <w:t xml:space="preserve"> you begin reading.</w:t>
      </w:r>
    </w:p>
    <w:p w14:paraId="40FD3AE1" w14:textId="77777777" w:rsidR="00280BD9" w:rsidRDefault="00280BD9">
      <w:pPr>
        <w:divId w:val="1344669775"/>
        <w:rPr>
          <w:rFonts w:ascii="Trebuchet MS" w:eastAsia="Times New Roman" w:hAnsi="Trebuchet MS"/>
          <w:color w:val="333333"/>
        </w:rPr>
      </w:pPr>
    </w:p>
    <w:tbl>
      <w:tblPr>
        <w:tblW w:w="0" w:type="auto"/>
        <w:jc w:val="center"/>
        <w:tblCellSpacing w:w="15" w:type="dxa"/>
        <w:tblCellMar>
          <w:top w:w="150" w:type="dxa"/>
          <w:left w:w="150" w:type="dxa"/>
          <w:bottom w:w="150" w:type="dxa"/>
          <w:right w:w="150" w:type="dxa"/>
        </w:tblCellMar>
        <w:tblLook w:val="04A0" w:firstRow="1" w:lastRow="0" w:firstColumn="1" w:lastColumn="0" w:noHBand="0" w:noVBand="1"/>
      </w:tblPr>
      <w:tblGrid>
        <w:gridCol w:w="2970"/>
        <w:gridCol w:w="2794"/>
      </w:tblGrid>
      <w:tr w:rsidR="00000000" w14:paraId="28055637" w14:textId="77777777">
        <w:trPr>
          <w:tblHeader/>
          <w:tblCellSpacing w:w="15" w:type="dxa"/>
          <w:jc w:val="center"/>
        </w:trPr>
        <w:tc>
          <w:tcPr>
            <w:tcW w:w="0" w:type="auto"/>
            <w:vAlign w:val="center"/>
            <w:hideMark/>
          </w:tcPr>
          <w:p w14:paraId="4DC89B42" w14:textId="77777777" w:rsidR="00280BD9" w:rsidRDefault="00280BD9">
            <w:pPr>
              <w:jc w:val="center"/>
              <w:rPr>
                <w:rFonts w:ascii="Trebuchet MS" w:eastAsia="Times New Roman" w:hAnsi="Trebuchet MS"/>
                <w:b/>
                <w:bCs/>
                <w:color w:val="333333"/>
              </w:rPr>
            </w:pPr>
            <w:r>
              <w:rPr>
                <w:rFonts w:ascii="Trebuchet MS" w:eastAsia="Times New Roman" w:hAnsi="Trebuchet MS"/>
                <w:b/>
                <w:bCs/>
                <w:color w:val="333333"/>
              </w:rPr>
              <w:t xml:space="preserve">Novel Title </w:t>
            </w:r>
          </w:p>
        </w:tc>
        <w:tc>
          <w:tcPr>
            <w:tcW w:w="0" w:type="auto"/>
            <w:vAlign w:val="center"/>
            <w:hideMark/>
          </w:tcPr>
          <w:p w14:paraId="23F924CB" w14:textId="77777777" w:rsidR="00280BD9" w:rsidRDefault="00280BD9">
            <w:pPr>
              <w:jc w:val="center"/>
              <w:rPr>
                <w:rFonts w:ascii="Trebuchet MS" w:eastAsia="Times New Roman" w:hAnsi="Trebuchet MS"/>
                <w:b/>
                <w:bCs/>
                <w:color w:val="333333"/>
              </w:rPr>
            </w:pPr>
            <w:r>
              <w:rPr>
                <w:rFonts w:ascii="Trebuchet MS" w:eastAsia="Times New Roman" w:hAnsi="Trebuchet MS"/>
                <w:b/>
                <w:bCs/>
                <w:color w:val="333333"/>
              </w:rPr>
              <w:t xml:space="preserve">Weekly Pages to Read </w:t>
            </w:r>
          </w:p>
        </w:tc>
      </w:tr>
      <w:tr w:rsidR="00000000" w14:paraId="167D1268" w14:textId="77777777">
        <w:trPr>
          <w:tblHeader/>
          <w:tblCellSpacing w:w="15" w:type="dxa"/>
          <w:jc w:val="center"/>
        </w:trPr>
        <w:tc>
          <w:tcPr>
            <w:tcW w:w="0" w:type="auto"/>
            <w:vAlign w:val="center"/>
            <w:hideMark/>
          </w:tcPr>
          <w:p w14:paraId="6FC946FB" w14:textId="77777777" w:rsidR="00280BD9" w:rsidRDefault="00280BD9">
            <w:pPr>
              <w:jc w:val="center"/>
              <w:rPr>
                <w:rFonts w:ascii="Trebuchet MS" w:eastAsia="Times New Roman" w:hAnsi="Trebuchet MS"/>
                <w:b/>
                <w:bCs/>
                <w:color w:val="333333"/>
              </w:rPr>
            </w:pPr>
            <w:r>
              <w:rPr>
                <w:rFonts w:ascii="Trebuchet MS" w:eastAsia="Times New Roman" w:hAnsi="Trebuchet MS"/>
                <w:b/>
                <w:bCs/>
                <w:i/>
                <w:iCs/>
                <w:color w:val="333333"/>
              </w:rPr>
              <w:t>Speak</w:t>
            </w:r>
          </w:p>
        </w:tc>
        <w:tc>
          <w:tcPr>
            <w:tcW w:w="0" w:type="auto"/>
            <w:vAlign w:val="center"/>
            <w:hideMark/>
          </w:tcPr>
          <w:p w14:paraId="17B50492" w14:textId="77777777" w:rsidR="00280BD9" w:rsidRDefault="00280BD9">
            <w:pPr>
              <w:jc w:val="center"/>
              <w:rPr>
                <w:rFonts w:ascii="Trebuchet MS" w:eastAsia="Times New Roman" w:hAnsi="Trebuchet MS"/>
                <w:b/>
                <w:bCs/>
                <w:color w:val="333333"/>
              </w:rPr>
            </w:pPr>
            <w:r>
              <w:rPr>
                <w:rFonts w:ascii="Trebuchet MS" w:eastAsia="Times New Roman" w:hAnsi="Trebuchet MS"/>
                <w:b/>
                <w:bCs/>
                <w:color w:val="333333"/>
              </w:rPr>
              <w:t xml:space="preserve">Week 1:  pp. 1–50 </w:t>
            </w:r>
            <w:r>
              <w:rPr>
                <w:rFonts w:ascii="Trebuchet MS" w:eastAsia="Times New Roman" w:hAnsi="Trebuchet MS"/>
                <w:b/>
                <w:bCs/>
                <w:color w:val="333333"/>
              </w:rPr>
              <w:br/>
              <w:t xml:space="preserve">Week 2:  pp. 51–100 </w:t>
            </w:r>
            <w:r>
              <w:rPr>
                <w:rFonts w:ascii="Trebuchet MS" w:eastAsia="Times New Roman" w:hAnsi="Trebuchet MS"/>
                <w:b/>
                <w:bCs/>
                <w:color w:val="333333"/>
              </w:rPr>
              <w:br/>
              <w:t xml:space="preserve">Week 3:  pp. 101–150 </w:t>
            </w:r>
            <w:r>
              <w:rPr>
                <w:rFonts w:ascii="Trebuchet MS" w:eastAsia="Times New Roman" w:hAnsi="Trebuchet MS"/>
                <w:b/>
                <w:bCs/>
                <w:color w:val="333333"/>
              </w:rPr>
              <w:br/>
              <w:t xml:space="preserve">Week 4:  pp. 111–200 </w:t>
            </w:r>
            <w:r>
              <w:rPr>
                <w:rFonts w:ascii="Trebuchet MS" w:eastAsia="Times New Roman" w:hAnsi="Trebuchet MS"/>
                <w:b/>
                <w:bCs/>
                <w:color w:val="333333"/>
              </w:rPr>
              <w:br/>
              <w:t xml:space="preserve">Week 5:  pp. 201–end </w:t>
            </w:r>
          </w:p>
        </w:tc>
      </w:tr>
      <w:tr w:rsidR="00000000" w14:paraId="5D6AE0F1" w14:textId="77777777">
        <w:trPr>
          <w:tblCellSpacing w:w="15" w:type="dxa"/>
          <w:jc w:val="center"/>
        </w:trPr>
        <w:tc>
          <w:tcPr>
            <w:tcW w:w="0" w:type="auto"/>
            <w:vAlign w:val="center"/>
            <w:hideMark/>
          </w:tcPr>
          <w:p w14:paraId="5737F08E" w14:textId="77777777" w:rsidR="00280BD9" w:rsidRDefault="00280BD9">
            <w:pPr>
              <w:rPr>
                <w:rFonts w:ascii="Trebuchet MS" w:eastAsia="Times New Roman" w:hAnsi="Trebuchet MS"/>
                <w:color w:val="333333"/>
              </w:rPr>
            </w:pPr>
            <w:r>
              <w:rPr>
                <w:rFonts w:ascii="Trebuchet MS" w:eastAsia="Times New Roman" w:hAnsi="Trebuchet MS"/>
                <w:b/>
                <w:bCs/>
                <w:i/>
                <w:iCs/>
                <w:color w:val="333333"/>
              </w:rPr>
              <w:t>The Secret Life of Bees</w:t>
            </w:r>
            <w:r>
              <w:rPr>
                <w:rFonts w:ascii="Trebuchet MS" w:eastAsia="Times New Roman" w:hAnsi="Trebuchet MS"/>
                <w:color w:val="333333"/>
              </w:rPr>
              <w:t xml:space="preserve"> </w:t>
            </w:r>
          </w:p>
        </w:tc>
        <w:tc>
          <w:tcPr>
            <w:tcW w:w="0" w:type="auto"/>
            <w:vAlign w:val="center"/>
            <w:hideMark/>
          </w:tcPr>
          <w:p w14:paraId="18144A16" w14:textId="77777777" w:rsidR="00280BD9" w:rsidRDefault="00280BD9">
            <w:pPr>
              <w:rPr>
                <w:rFonts w:ascii="Trebuchet MS" w:eastAsia="Times New Roman" w:hAnsi="Trebuchet MS"/>
                <w:color w:val="333333"/>
              </w:rPr>
            </w:pPr>
            <w:r>
              <w:rPr>
                <w:rFonts w:ascii="Trebuchet MS" w:eastAsia="Times New Roman" w:hAnsi="Trebuchet MS"/>
                <w:b/>
                <w:bCs/>
                <w:color w:val="333333"/>
              </w:rPr>
              <w:t xml:space="preserve">Week 1:  pp. 1–60 </w:t>
            </w:r>
            <w:r>
              <w:rPr>
                <w:rFonts w:ascii="Trebuchet MS" w:eastAsia="Times New Roman" w:hAnsi="Trebuchet MS"/>
                <w:b/>
                <w:bCs/>
                <w:color w:val="333333"/>
              </w:rPr>
              <w:br/>
              <w:t xml:space="preserve">Week 2:  pp. 61–120 </w:t>
            </w:r>
            <w:r>
              <w:rPr>
                <w:rFonts w:ascii="Trebuchet MS" w:eastAsia="Times New Roman" w:hAnsi="Trebuchet MS"/>
                <w:b/>
                <w:bCs/>
                <w:color w:val="333333"/>
              </w:rPr>
              <w:br/>
              <w:t xml:space="preserve">Week 3:  pp. 121–180 </w:t>
            </w:r>
            <w:r>
              <w:rPr>
                <w:rFonts w:ascii="Trebuchet MS" w:eastAsia="Times New Roman" w:hAnsi="Trebuchet MS"/>
                <w:b/>
                <w:bCs/>
                <w:color w:val="333333"/>
              </w:rPr>
              <w:br/>
              <w:t xml:space="preserve">Week 4:  pp. 181–240 </w:t>
            </w:r>
            <w:r>
              <w:rPr>
                <w:rFonts w:ascii="Trebuchet MS" w:eastAsia="Times New Roman" w:hAnsi="Trebuchet MS"/>
                <w:b/>
                <w:bCs/>
                <w:color w:val="333333"/>
              </w:rPr>
              <w:br/>
              <w:t xml:space="preserve">Week 5:  pp. 240–end </w:t>
            </w:r>
          </w:p>
        </w:tc>
      </w:tr>
      <w:tr w:rsidR="00000000" w14:paraId="083B3187" w14:textId="77777777">
        <w:trPr>
          <w:tblCellSpacing w:w="15" w:type="dxa"/>
          <w:jc w:val="center"/>
        </w:trPr>
        <w:tc>
          <w:tcPr>
            <w:tcW w:w="0" w:type="auto"/>
            <w:vAlign w:val="center"/>
            <w:hideMark/>
          </w:tcPr>
          <w:p w14:paraId="68446B2B" w14:textId="77777777" w:rsidR="00280BD9" w:rsidRDefault="00280BD9">
            <w:pPr>
              <w:rPr>
                <w:rFonts w:ascii="Trebuchet MS" w:eastAsia="Times New Roman" w:hAnsi="Trebuchet MS"/>
                <w:color w:val="333333"/>
              </w:rPr>
            </w:pPr>
            <w:r>
              <w:rPr>
                <w:rFonts w:ascii="Trebuchet MS" w:eastAsia="Times New Roman" w:hAnsi="Trebuchet MS"/>
                <w:b/>
                <w:bCs/>
                <w:i/>
                <w:iCs/>
                <w:color w:val="333333"/>
              </w:rPr>
              <w:t>A Monster Calls</w:t>
            </w:r>
            <w:r>
              <w:rPr>
                <w:rFonts w:ascii="Trebuchet MS" w:eastAsia="Times New Roman" w:hAnsi="Trebuchet MS"/>
                <w:color w:val="333333"/>
              </w:rPr>
              <w:t xml:space="preserve"> </w:t>
            </w:r>
          </w:p>
        </w:tc>
        <w:tc>
          <w:tcPr>
            <w:tcW w:w="0" w:type="auto"/>
            <w:vAlign w:val="center"/>
            <w:hideMark/>
          </w:tcPr>
          <w:p w14:paraId="23D046DC" w14:textId="77777777" w:rsidR="00280BD9" w:rsidRDefault="00280BD9">
            <w:pPr>
              <w:rPr>
                <w:rFonts w:ascii="Trebuchet MS" w:eastAsia="Times New Roman" w:hAnsi="Trebuchet MS"/>
                <w:color w:val="333333"/>
              </w:rPr>
            </w:pPr>
            <w:r>
              <w:rPr>
                <w:rFonts w:ascii="Trebuchet MS" w:eastAsia="Times New Roman" w:hAnsi="Trebuchet MS"/>
                <w:b/>
                <w:bCs/>
                <w:color w:val="333333"/>
              </w:rPr>
              <w:t xml:space="preserve">Week 1:  pp. 1–45 </w:t>
            </w:r>
            <w:r>
              <w:rPr>
                <w:rFonts w:ascii="Trebuchet MS" w:eastAsia="Times New Roman" w:hAnsi="Trebuchet MS"/>
                <w:b/>
                <w:bCs/>
                <w:color w:val="333333"/>
              </w:rPr>
              <w:br/>
              <w:t xml:space="preserve">Week 2: pp. 46–91 </w:t>
            </w:r>
            <w:r>
              <w:rPr>
                <w:rFonts w:ascii="Trebuchet MS" w:eastAsia="Times New Roman" w:hAnsi="Trebuchet MS"/>
                <w:b/>
                <w:bCs/>
                <w:color w:val="333333"/>
              </w:rPr>
              <w:br/>
              <w:t xml:space="preserve">Week 3:  pp. 92–137 </w:t>
            </w:r>
            <w:r>
              <w:rPr>
                <w:rFonts w:ascii="Trebuchet MS" w:eastAsia="Times New Roman" w:hAnsi="Trebuchet MS"/>
                <w:b/>
                <w:bCs/>
                <w:color w:val="333333"/>
              </w:rPr>
              <w:br/>
            </w:r>
            <w:r>
              <w:rPr>
                <w:rFonts w:ascii="Trebuchet MS" w:eastAsia="Times New Roman" w:hAnsi="Trebuchet MS"/>
                <w:b/>
                <w:bCs/>
                <w:color w:val="333333"/>
              </w:rPr>
              <w:lastRenderedPageBreak/>
              <w:t xml:space="preserve">Week 4:  pp. 138–192 </w:t>
            </w:r>
            <w:r>
              <w:rPr>
                <w:rFonts w:ascii="Trebuchet MS" w:eastAsia="Times New Roman" w:hAnsi="Trebuchet MS"/>
                <w:b/>
                <w:bCs/>
                <w:color w:val="333333"/>
              </w:rPr>
              <w:br/>
              <w:t>Week 5:  pp. 193–end</w:t>
            </w:r>
            <w:r>
              <w:rPr>
                <w:rFonts w:ascii="Trebuchet MS" w:eastAsia="Times New Roman" w:hAnsi="Trebuchet MS"/>
                <w:color w:val="333333"/>
              </w:rPr>
              <w:t xml:space="preserve"> </w:t>
            </w:r>
          </w:p>
        </w:tc>
      </w:tr>
      <w:tr w:rsidR="00000000" w14:paraId="083B4BE3" w14:textId="77777777">
        <w:trPr>
          <w:tblCellSpacing w:w="15" w:type="dxa"/>
          <w:jc w:val="center"/>
        </w:trPr>
        <w:tc>
          <w:tcPr>
            <w:tcW w:w="0" w:type="auto"/>
            <w:vAlign w:val="center"/>
            <w:hideMark/>
          </w:tcPr>
          <w:p w14:paraId="61E7C615" w14:textId="77777777" w:rsidR="00280BD9" w:rsidRDefault="00280BD9">
            <w:pPr>
              <w:rPr>
                <w:rFonts w:ascii="Trebuchet MS" w:eastAsia="Times New Roman" w:hAnsi="Trebuchet MS"/>
                <w:color w:val="333333"/>
              </w:rPr>
            </w:pPr>
            <w:r>
              <w:rPr>
                <w:rFonts w:ascii="Trebuchet MS" w:eastAsia="Times New Roman" w:hAnsi="Trebuchet MS"/>
                <w:b/>
                <w:bCs/>
                <w:i/>
                <w:iCs/>
                <w:color w:val="333333"/>
              </w:rPr>
              <w:lastRenderedPageBreak/>
              <w:t>Deathwatch</w:t>
            </w:r>
            <w:r>
              <w:rPr>
                <w:rFonts w:ascii="Trebuchet MS" w:eastAsia="Times New Roman" w:hAnsi="Trebuchet MS"/>
                <w:color w:val="333333"/>
              </w:rPr>
              <w:t xml:space="preserve"> </w:t>
            </w:r>
          </w:p>
        </w:tc>
        <w:tc>
          <w:tcPr>
            <w:tcW w:w="0" w:type="auto"/>
            <w:vAlign w:val="center"/>
            <w:hideMark/>
          </w:tcPr>
          <w:p w14:paraId="13A6FCC2" w14:textId="77777777" w:rsidR="00280BD9" w:rsidRDefault="00280BD9">
            <w:pPr>
              <w:rPr>
                <w:rFonts w:ascii="Trebuchet MS" w:eastAsia="Times New Roman" w:hAnsi="Trebuchet MS"/>
                <w:color w:val="333333"/>
              </w:rPr>
            </w:pPr>
            <w:r>
              <w:rPr>
                <w:rFonts w:ascii="Trebuchet MS" w:eastAsia="Times New Roman" w:hAnsi="Trebuchet MS"/>
                <w:b/>
                <w:bCs/>
                <w:color w:val="333333"/>
              </w:rPr>
              <w:t xml:space="preserve">Week 1: pp. 1–44 </w:t>
            </w:r>
            <w:r>
              <w:rPr>
                <w:rFonts w:ascii="Trebuchet MS" w:eastAsia="Times New Roman" w:hAnsi="Trebuchet MS"/>
                <w:b/>
                <w:bCs/>
                <w:color w:val="333333"/>
              </w:rPr>
              <w:br/>
              <w:t xml:space="preserve">Week 2: pp. 45–88 </w:t>
            </w:r>
            <w:r>
              <w:rPr>
                <w:rFonts w:ascii="Trebuchet MS" w:eastAsia="Times New Roman" w:hAnsi="Trebuchet MS"/>
                <w:b/>
                <w:bCs/>
                <w:color w:val="333333"/>
              </w:rPr>
              <w:br/>
              <w:t xml:space="preserve">Week 3: pp. 89–132 </w:t>
            </w:r>
            <w:r>
              <w:rPr>
                <w:rFonts w:ascii="Trebuchet MS" w:eastAsia="Times New Roman" w:hAnsi="Trebuchet MS"/>
                <w:b/>
                <w:bCs/>
                <w:color w:val="333333"/>
              </w:rPr>
              <w:br/>
              <w:t xml:space="preserve">Week 4: pp. 133–176 </w:t>
            </w:r>
            <w:r>
              <w:rPr>
                <w:rFonts w:ascii="Trebuchet MS" w:eastAsia="Times New Roman" w:hAnsi="Trebuchet MS"/>
                <w:b/>
                <w:bCs/>
                <w:color w:val="333333"/>
              </w:rPr>
              <w:br/>
              <w:t>Week 5: pp. 177–end</w:t>
            </w:r>
          </w:p>
        </w:tc>
      </w:tr>
    </w:tbl>
    <w:p w14:paraId="65DAF9C9" w14:textId="77777777" w:rsidR="00280BD9" w:rsidRDefault="00280BD9">
      <w:pPr>
        <w:rPr>
          <w:rFonts w:ascii="Trebuchet MS" w:eastAsia="Times New Roman" w:hAnsi="Trebuchet MS"/>
          <w:color w:val="333333"/>
        </w:rPr>
      </w:pPr>
    </w:p>
    <w:p w14:paraId="1CAD8850" w14:textId="77777777" w:rsidR="00280BD9" w:rsidRDefault="00280BD9">
      <w:pPr>
        <w:pStyle w:val="NormalWeb"/>
        <w:rPr>
          <w:rFonts w:ascii="Trebuchet MS" w:hAnsi="Trebuchet MS"/>
          <w:color w:val="333333"/>
        </w:rPr>
      </w:pPr>
      <w:r>
        <w:rPr>
          <w:rStyle w:val="course-textcolored"/>
          <w:rFonts w:ascii="Trebuchet MS" w:hAnsi="Trebuchet MS"/>
          <w:b/>
          <w:bCs/>
          <w:color w:val="333333"/>
        </w:rPr>
        <w:t>Writing to Persuade</w:t>
      </w:r>
    </w:p>
    <w:p w14:paraId="485314F1" w14:textId="77777777" w:rsidR="00280BD9" w:rsidRDefault="00280BD9">
      <w:pPr>
        <w:pStyle w:val="NormalWeb"/>
        <w:rPr>
          <w:rFonts w:ascii="Trebuchet MS" w:hAnsi="Trebuchet MS"/>
          <w:color w:val="333333"/>
        </w:rPr>
      </w:pPr>
      <w:r>
        <w:rPr>
          <w:rFonts w:ascii="Trebuchet MS" w:hAnsi="Trebuchet MS"/>
          <w:color w:val="333333"/>
        </w:rPr>
        <w:t>Writing to Persuade</w:t>
      </w:r>
    </w:p>
    <w:p w14:paraId="36573E03"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  Writing to Persuade</w:t>
      </w:r>
    </w:p>
    <w:p w14:paraId="4BF2D879"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t>Without realizing it, we use the art of persuasion almost every day! We often work hard to persuade others to see things our way, to do things our way, and quite often to simply "give us our way!" The ability to persuade is learned naturally in our day to day living,  but when we wish to formally persuade an audience, we need to be a bit more organized, specific, and purposeful. It is through true persuasiveness that masses of people can be persuaded to make choices that affect many, if not the world! There</w:t>
      </w:r>
      <w:r>
        <w:rPr>
          <w:rFonts w:ascii="Trebuchet MS" w:eastAsia="Times New Roman" w:hAnsi="Trebuchet MS"/>
          <w:color w:val="333333"/>
        </w:rPr>
        <w:t>fore, the ability to persuade can have infinite positive effects in our lives!</w:t>
      </w:r>
    </w:p>
    <w:p w14:paraId="3E677C90" w14:textId="77777777" w:rsidR="00280BD9" w:rsidRDefault="00280BD9">
      <w:pPr>
        <w:pStyle w:val="Heading4"/>
        <w:divId w:val="430275204"/>
        <w:rPr>
          <w:rFonts w:ascii="Trebuchet MS" w:eastAsia="Times New Roman" w:hAnsi="Trebuchet MS"/>
          <w:i/>
          <w:iCs/>
          <w:color w:val="333333"/>
        </w:rPr>
      </w:pPr>
    </w:p>
    <w:p w14:paraId="23227BA7" w14:textId="77777777" w:rsidR="00280BD9" w:rsidRDefault="00280BD9">
      <w:pPr>
        <w:divId w:val="430275204"/>
        <w:rPr>
          <w:rFonts w:ascii="Trebuchet MS" w:eastAsia="Times New Roman" w:hAnsi="Trebuchet MS"/>
          <w:color w:val="333333"/>
        </w:rPr>
      </w:pPr>
    </w:p>
    <w:p w14:paraId="7CEE7940" w14:textId="77777777" w:rsidR="00280BD9" w:rsidRDefault="00280BD9">
      <w:pPr>
        <w:pStyle w:val="Heading4"/>
        <w:divId w:val="1424834210"/>
        <w:rPr>
          <w:rFonts w:ascii="Trebuchet MS" w:eastAsia="Times New Roman" w:hAnsi="Trebuchet MS"/>
          <w:i/>
          <w:iCs/>
          <w:color w:val="333333"/>
        </w:rPr>
      </w:pPr>
      <w:r>
        <w:rPr>
          <w:rFonts w:ascii="Trebuchet MS" w:eastAsia="Times New Roman" w:hAnsi="Trebuchet MS"/>
          <w:i/>
          <w:iCs/>
          <w:color w:val="333333"/>
        </w:rPr>
        <w:t>"The key for any speaker is to establish his own point of view for the audience, so they can see the game through his eyes." ~ Ronald Reagan</w:t>
      </w:r>
    </w:p>
    <w:p w14:paraId="63AE864E" w14:textId="77777777" w:rsidR="00280BD9" w:rsidRDefault="00280BD9">
      <w:pPr>
        <w:divId w:val="1529637775"/>
        <w:rPr>
          <w:rFonts w:ascii="Trebuchet MS" w:eastAsia="Times New Roman" w:hAnsi="Trebuchet MS"/>
          <w:color w:val="333333"/>
        </w:rPr>
      </w:pPr>
    </w:p>
    <w:p w14:paraId="39635A7E" w14:textId="77777777" w:rsidR="00280BD9" w:rsidRDefault="00280BD9">
      <w:pPr>
        <w:divId w:val="1994751617"/>
        <w:rPr>
          <w:rFonts w:ascii="Trebuchet MS" w:eastAsia="Times New Roman" w:hAnsi="Trebuchet MS"/>
          <w:color w:val="333333"/>
        </w:rPr>
      </w:pPr>
    </w:p>
    <w:p w14:paraId="33936CCA"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br/>
      </w:r>
    </w:p>
    <w:p w14:paraId="39C15321" w14:textId="77777777" w:rsidR="00280BD9" w:rsidRDefault="00280BD9">
      <w:pPr>
        <w:pStyle w:val="NormalWeb"/>
        <w:jc w:val="center"/>
        <w:divId w:val="91979766"/>
        <w:rPr>
          <w:rFonts w:ascii="Trebuchet MS" w:hAnsi="Trebuchet MS"/>
          <w:color w:val="333333"/>
        </w:rPr>
      </w:pPr>
      <w:r>
        <w:rPr>
          <w:rFonts w:ascii="Trebuchet MS" w:hAnsi="Trebuchet MS"/>
          <w:color w:val="333333"/>
        </w:rPr>
        <w:t> </w:t>
      </w:r>
    </w:p>
    <w:p w14:paraId="489EF959" w14:textId="77777777" w:rsidR="00280BD9" w:rsidRDefault="00280BD9">
      <w:pPr>
        <w:rPr>
          <w:rFonts w:ascii="Trebuchet MS" w:eastAsia="Times New Roman" w:hAnsi="Trebuchet MS"/>
          <w:color w:val="333333"/>
        </w:rPr>
      </w:pPr>
      <w:r>
        <w:rPr>
          <w:rFonts w:ascii="Trebuchet MS" w:eastAsia="Times New Roman" w:hAnsi="Trebuchet MS"/>
          <w:color w:val="333333"/>
        </w:rPr>
        <w:br/>
      </w:r>
    </w:p>
    <w:p w14:paraId="15D09570" w14:textId="77777777" w:rsidR="00280BD9" w:rsidRDefault="00280BD9">
      <w:pPr>
        <w:pStyle w:val="NormalWeb"/>
        <w:rPr>
          <w:rFonts w:ascii="Trebuchet MS" w:hAnsi="Trebuchet MS"/>
          <w:color w:val="333333"/>
        </w:rPr>
      </w:pPr>
      <w:r>
        <w:rPr>
          <w:rStyle w:val="course-textcolored"/>
          <w:rFonts w:ascii="Trebuchet MS" w:hAnsi="Trebuchet MS"/>
          <w:b/>
          <w:bCs/>
          <w:color w:val="333333"/>
        </w:rPr>
        <w:t>Exploring Visuals</w:t>
      </w:r>
    </w:p>
    <w:p w14:paraId="7E01B5D0" w14:textId="77777777" w:rsidR="00280BD9" w:rsidRDefault="00280BD9">
      <w:pPr>
        <w:pStyle w:val="NormalWeb"/>
        <w:rPr>
          <w:rFonts w:ascii="Trebuchet MS" w:hAnsi="Trebuchet MS"/>
          <w:color w:val="333333"/>
        </w:rPr>
      </w:pPr>
      <w:r>
        <w:rPr>
          <w:rFonts w:ascii="Trebuchet MS" w:hAnsi="Trebuchet MS"/>
          <w:color w:val="333333"/>
        </w:rPr>
        <w:t>Exploring Visuals</w:t>
      </w:r>
    </w:p>
    <w:p w14:paraId="22A8DB62"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Exploring Visuals</w:t>
      </w:r>
    </w:p>
    <w:p w14:paraId="42F50AF4" w14:textId="77777777" w:rsidR="00280BD9" w:rsidRDefault="00280BD9">
      <w:pPr>
        <w:rPr>
          <w:rFonts w:ascii="Trebuchet MS" w:eastAsia="Times New Roman" w:hAnsi="Trebuchet MS"/>
          <w:color w:val="333333"/>
        </w:rPr>
      </w:pPr>
    </w:p>
    <w:p w14:paraId="4DB21000" w14:textId="77777777" w:rsidR="00280BD9" w:rsidRDefault="00280BD9">
      <w:pPr>
        <w:divId w:val="1641838279"/>
        <w:rPr>
          <w:rFonts w:ascii="Trebuchet MS" w:eastAsia="Times New Roman" w:hAnsi="Trebuchet MS"/>
          <w:color w:val="333333"/>
        </w:rPr>
      </w:pPr>
      <w:r>
        <w:rPr>
          <w:rFonts w:ascii="Trebuchet MS" w:eastAsia="Times New Roman" w:hAnsi="Trebuchet MS"/>
          <w:color w:val="333333"/>
        </w:rPr>
        <w:t>Visual literacy is more important in today's world than ever before! Visuals have always been a major means of communication in our world, and now with the internet becoming part of our every day lives, we are exposed to visual communication on a much larger scale. We must learn to understand, make meaning of, and communicate through visual means, now, more than ever, as we embrace our world of multimedia. In this section of the course you will learn that visual creators, like text creators, use very intent</w:t>
      </w:r>
      <w:r>
        <w:rPr>
          <w:rFonts w:ascii="Trebuchet MS" w:eastAsia="Times New Roman" w:hAnsi="Trebuchet MS"/>
          <w:color w:val="333333"/>
        </w:rPr>
        <w:t xml:space="preserve">ional and purposeful techniques to create their visual texts. Visual messages do not "just happen." As any fine art, they are carefully crafted! </w:t>
      </w:r>
    </w:p>
    <w:p w14:paraId="431CB647" w14:textId="77777777" w:rsidR="00280BD9" w:rsidRDefault="00280BD9">
      <w:pPr>
        <w:spacing w:after="240"/>
        <w:rPr>
          <w:rFonts w:ascii="Trebuchet MS" w:eastAsia="Times New Roman" w:hAnsi="Trebuchet MS"/>
          <w:color w:val="333333"/>
        </w:rPr>
      </w:pPr>
    </w:p>
    <w:p w14:paraId="3F89994F" w14:textId="77777777" w:rsidR="00280BD9" w:rsidRDefault="00280BD9">
      <w:pPr>
        <w:pStyle w:val="NormalWeb"/>
        <w:divId w:val="1485201449"/>
        <w:rPr>
          <w:rFonts w:ascii="Trebuchet MS" w:hAnsi="Trebuchet MS"/>
          <w:color w:val="333333"/>
        </w:rPr>
      </w:pPr>
      <w:r>
        <w:rPr>
          <w:rFonts w:ascii="Trebuchet MS" w:hAnsi="Trebuchet MS"/>
          <w:color w:val="333333"/>
        </w:rPr>
        <w:t> </w:t>
      </w:r>
    </w:p>
    <w:p w14:paraId="1CCB4B89" w14:textId="77777777" w:rsidR="00280BD9" w:rsidRDefault="00280BD9">
      <w:pPr>
        <w:pStyle w:val="NormalWeb"/>
        <w:divId w:val="565336585"/>
        <w:rPr>
          <w:rFonts w:ascii="Trebuchet MS" w:hAnsi="Trebuchet MS"/>
          <w:color w:val="333333"/>
        </w:rPr>
      </w:pPr>
      <w:r>
        <w:rPr>
          <w:rFonts w:ascii="Trebuchet MS" w:hAnsi="Trebuchet MS"/>
          <w:color w:val="333333"/>
        </w:rPr>
        <w:t> </w:t>
      </w:r>
    </w:p>
    <w:p w14:paraId="3E1D8676" w14:textId="77777777" w:rsidR="00280BD9" w:rsidRDefault="00280BD9">
      <w:pPr>
        <w:pStyle w:val="NormalWeb"/>
        <w:divId w:val="503057963"/>
        <w:rPr>
          <w:rFonts w:ascii="Trebuchet MS" w:hAnsi="Trebuchet MS"/>
          <w:color w:val="333333"/>
        </w:rPr>
      </w:pPr>
      <w:r>
        <w:rPr>
          <w:rFonts w:ascii="Trebuchet MS" w:hAnsi="Trebuchet MS"/>
          <w:color w:val="333333"/>
        </w:rPr>
        <w:t> </w:t>
      </w:r>
    </w:p>
    <w:p w14:paraId="0DBC1F7B" w14:textId="77777777" w:rsidR="00280BD9" w:rsidRDefault="00280BD9">
      <w:pPr>
        <w:rPr>
          <w:rFonts w:ascii="Trebuchet MS" w:eastAsia="Times New Roman" w:hAnsi="Trebuchet MS"/>
          <w:color w:val="333333"/>
        </w:rPr>
      </w:pPr>
      <w:r>
        <w:rPr>
          <w:rFonts w:ascii="Trebuchet MS" w:eastAsia="Times New Roman" w:hAnsi="Trebuchet MS"/>
          <w:color w:val="333333"/>
        </w:rPr>
        <w:br/>
      </w:r>
    </w:p>
    <w:p w14:paraId="05107785" w14:textId="77777777" w:rsidR="00280BD9" w:rsidRDefault="00280BD9">
      <w:pPr>
        <w:pStyle w:val="NormalWeb"/>
        <w:spacing w:after="240"/>
        <w:rPr>
          <w:rFonts w:ascii="Trebuchet MS" w:hAnsi="Trebuchet MS"/>
          <w:color w:val="333333"/>
        </w:rPr>
      </w:pPr>
    </w:p>
    <w:p w14:paraId="63C5E7E1"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  Visuals - The Big Picture!</w:t>
      </w:r>
    </w:p>
    <w:p w14:paraId="3A5D9647"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t>People are visual beings, and we view and process visuals must faster than written text. With the world wide web now in our everyday lives, we are viewing and processing more visuals than ever before. Four key purposes of visual texts are:</w:t>
      </w:r>
    </w:p>
    <w:p w14:paraId="335AFF14" w14:textId="77777777" w:rsidR="00280BD9" w:rsidRDefault="00280BD9">
      <w:pPr>
        <w:numPr>
          <w:ilvl w:val="0"/>
          <w:numId w:val="1"/>
        </w:numPr>
        <w:spacing w:before="100" w:beforeAutospacing="1" w:after="80"/>
        <w:rPr>
          <w:rFonts w:ascii="Trebuchet MS" w:eastAsia="Times New Roman" w:hAnsi="Trebuchet MS"/>
          <w:color w:val="333333"/>
        </w:rPr>
      </w:pPr>
      <w:r>
        <w:rPr>
          <w:rFonts w:ascii="Trebuchet MS" w:eastAsia="Times New Roman" w:hAnsi="Trebuchet MS"/>
          <w:color w:val="333333"/>
        </w:rPr>
        <w:t>    to show creative expression (to share and evoke thought and emotion)</w:t>
      </w:r>
    </w:p>
    <w:p w14:paraId="44F88193" w14:textId="77777777" w:rsidR="00280BD9" w:rsidRDefault="00280BD9">
      <w:pPr>
        <w:numPr>
          <w:ilvl w:val="0"/>
          <w:numId w:val="1"/>
        </w:numPr>
        <w:spacing w:before="100" w:beforeAutospacing="1" w:after="80"/>
        <w:rPr>
          <w:rFonts w:ascii="Trebuchet MS" w:eastAsia="Times New Roman" w:hAnsi="Trebuchet MS"/>
          <w:color w:val="333333"/>
        </w:rPr>
      </w:pPr>
      <w:r>
        <w:rPr>
          <w:rFonts w:ascii="Trebuchet MS" w:eastAsia="Times New Roman" w:hAnsi="Trebuchet MS"/>
          <w:color w:val="333333"/>
        </w:rPr>
        <w:t>    to entertain (to provide a sense of mental escape for the viewer)</w:t>
      </w:r>
    </w:p>
    <w:p w14:paraId="0C8FC00B" w14:textId="77777777" w:rsidR="00280BD9" w:rsidRDefault="00280BD9">
      <w:pPr>
        <w:numPr>
          <w:ilvl w:val="0"/>
          <w:numId w:val="1"/>
        </w:numPr>
        <w:spacing w:before="100" w:beforeAutospacing="1" w:after="80"/>
        <w:rPr>
          <w:rFonts w:ascii="Trebuchet MS" w:eastAsia="Times New Roman" w:hAnsi="Trebuchet MS"/>
          <w:color w:val="333333"/>
        </w:rPr>
      </w:pPr>
      <w:r>
        <w:rPr>
          <w:rFonts w:ascii="Trebuchet MS" w:eastAsia="Times New Roman" w:hAnsi="Trebuchet MS"/>
          <w:color w:val="333333"/>
        </w:rPr>
        <w:t>    to inform (to present information to the viewer)</w:t>
      </w:r>
    </w:p>
    <w:p w14:paraId="01C71F18" w14:textId="77777777" w:rsidR="00280BD9" w:rsidRDefault="00280BD9">
      <w:pPr>
        <w:numPr>
          <w:ilvl w:val="0"/>
          <w:numId w:val="1"/>
        </w:numPr>
        <w:spacing w:before="100" w:beforeAutospacing="1" w:after="80"/>
        <w:rPr>
          <w:rFonts w:ascii="Trebuchet MS" w:eastAsia="Times New Roman" w:hAnsi="Trebuchet MS"/>
          <w:color w:val="333333"/>
        </w:rPr>
      </w:pPr>
      <w:r>
        <w:rPr>
          <w:rFonts w:ascii="Trebuchet MS" w:eastAsia="Times New Roman" w:hAnsi="Trebuchet MS"/>
          <w:color w:val="333333"/>
        </w:rPr>
        <w:t xml:space="preserve">    persuasive art (created to persuade the viewer to agree with the message)   </w:t>
      </w:r>
    </w:p>
    <w:p w14:paraId="4F009EEE"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br/>
        <w:t>In Unit 1, you responded personally to a visual text. In this section of the course, a more analytical approach will be applied to the study of visuals in order to gain understanding and appreciation for how visual texts are created with purpose. The visual creator plans and makes use of many different techniques to address the intended purpose. Below are some major visual elements that text creators must consider when creating.</w:t>
      </w:r>
    </w:p>
    <w:p w14:paraId="65DDE7AE" w14:textId="77777777" w:rsidR="00280BD9" w:rsidRDefault="00280BD9">
      <w:pPr>
        <w:divId w:val="1804303744"/>
        <w:rPr>
          <w:rFonts w:ascii="Trebuchet MS" w:eastAsia="Times New Roman" w:hAnsi="Trebuchet MS"/>
          <w:color w:val="333333"/>
        </w:rPr>
      </w:pPr>
    </w:p>
    <w:p w14:paraId="0D0DD92D" w14:textId="77777777" w:rsidR="00280BD9" w:rsidRDefault="00280BD9">
      <w:pPr>
        <w:pStyle w:val="Heading4"/>
        <w:divId w:val="1012223363"/>
        <w:rPr>
          <w:rFonts w:ascii="Trebuchet MS" w:eastAsia="Times New Roman" w:hAnsi="Trebuchet MS"/>
          <w:i/>
          <w:iCs/>
          <w:color w:val="333333"/>
        </w:rPr>
      </w:pPr>
      <w:r>
        <w:rPr>
          <w:rStyle w:val="course-textcolored"/>
          <w:rFonts w:ascii="Trebuchet MS" w:eastAsia="Times New Roman" w:hAnsi="Trebuchet MS"/>
          <w:i/>
          <w:iCs/>
          <w:color w:val="333333"/>
        </w:rPr>
        <w:t>Subject Matter</w:t>
      </w:r>
      <w:r>
        <w:rPr>
          <w:rFonts w:ascii="Trebuchet MS" w:eastAsia="Times New Roman" w:hAnsi="Trebuchet MS"/>
          <w:i/>
          <w:iCs/>
          <w:color w:val="333333"/>
        </w:rPr>
        <w:t xml:space="preserve"> + </w:t>
      </w:r>
      <w:r>
        <w:rPr>
          <w:rStyle w:val="course-textcolored"/>
          <w:rFonts w:ascii="Trebuchet MS" w:eastAsia="Times New Roman" w:hAnsi="Trebuchet MS"/>
          <w:i/>
          <w:iCs/>
          <w:color w:val="333333"/>
        </w:rPr>
        <w:t>Form</w:t>
      </w:r>
      <w:r>
        <w:rPr>
          <w:rFonts w:ascii="Trebuchet MS" w:eastAsia="Times New Roman" w:hAnsi="Trebuchet MS"/>
          <w:i/>
          <w:iCs/>
          <w:color w:val="333333"/>
        </w:rPr>
        <w:t xml:space="preserve">+ </w:t>
      </w:r>
      <w:r>
        <w:rPr>
          <w:rStyle w:val="course-textcolored"/>
          <w:rFonts w:ascii="Trebuchet MS" w:eastAsia="Times New Roman" w:hAnsi="Trebuchet MS"/>
          <w:i/>
          <w:iCs/>
          <w:color w:val="333333"/>
        </w:rPr>
        <w:t>Medium</w:t>
      </w:r>
      <w:r>
        <w:rPr>
          <w:rFonts w:ascii="Trebuchet MS" w:eastAsia="Times New Roman" w:hAnsi="Trebuchet MS"/>
          <w:i/>
          <w:iCs/>
          <w:color w:val="333333"/>
        </w:rPr>
        <w:t xml:space="preserve"> + </w:t>
      </w:r>
      <w:r>
        <w:rPr>
          <w:rStyle w:val="course-textcolored"/>
          <w:rFonts w:ascii="Trebuchet MS" w:eastAsia="Times New Roman" w:hAnsi="Trebuchet MS"/>
          <w:i/>
          <w:iCs/>
          <w:color w:val="333333"/>
        </w:rPr>
        <w:t>Context</w:t>
      </w:r>
      <w:r>
        <w:rPr>
          <w:rFonts w:ascii="Trebuchet MS" w:eastAsia="Times New Roman" w:hAnsi="Trebuchet MS"/>
          <w:i/>
          <w:iCs/>
          <w:color w:val="333333"/>
        </w:rPr>
        <w:t xml:space="preserve">   = </w:t>
      </w:r>
      <w:r>
        <w:rPr>
          <w:rStyle w:val="course-textcolored"/>
          <w:rFonts w:ascii="Trebuchet MS" w:eastAsia="Times New Roman" w:hAnsi="Trebuchet MS"/>
          <w:i/>
          <w:iCs/>
          <w:color w:val="333333"/>
        </w:rPr>
        <w:t>Content</w:t>
      </w:r>
    </w:p>
    <w:p w14:paraId="67515A74" w14:textId="77777777" w:rsidR="00280BD9" w:rsidRDefault="00280BD9">
      <w:pPr>
        <w:divId w:val="1125194875"/>
        <w:rPr>
          <w:rFonts w:ascii="Trebuchet MS" w:eastAsia="Times New Roman" w:hAnsi="Trebuchet MS"/>
          <w:color w:val="333333"/>
        </w:rPr>
      </w:pPr>
      <w:r>
        <w:rPr>
          <w:rStyle w:val="course-textcolored"/>
          <w:rFonts w:ascii="Trebuchet MS" w:eastAsia="Times New Roman" w:hAnsi="Trebuchet MS"/>
          <w:b/>
          <w:bCs/>
          <w:color w:val="333333"/>
        </w:rPr>
        <w:t>Subject Matter</w:t>
      </w:r>
      <w:r>
        <w:rPr>
          <w:rFonts w:ascii="Trebuchet MS" w:eastAsia="Times New Roman" w:hAnsi="Trebuchet MS"/>
          <w:color w:val="333333"/>
        </w:rPr>
        <w:t xml:space="preserve"> – What is in the visual? What is the focal point?</w:t>
      </w:r>
      <w:r>
        <w:rPr>
          <w:rFonts w:ascii="Trebuchet MS" w:eastAsia="Times New Roman" w:hAnsi="Trebuchet MS"/>
          <w:color w:val="333333"/>
        </w:rPr>
        <w:br/>
      </w:r>
      <w:r>
        <w:rPr>
          <w:rStyle w:val="course-textcolored"/>
          <w:rFonts w:ascii="Trebuchet MS" w:eastAsia="Times New Roman" w:hAnsi="Trebuchet MS"/>
          <w:b/>
          <w:bCs/>
          <w:color w:val="333333"/>
        </w:rPr>
        <w:t>Form</w:t>
      </w:r>
      <w:r>
        <w:rPr>
          <w:rFonts w:ascii="Trebuchet MS" w:eastAsia="Times New Roman" w:hAnsi="Trebuchet MS"/>
          <w:color w:val="333333"/>
        </w:rPr>
        <w:t xml:space="preserve"> – What does the creator choose to leave in or out of the visual?  How do creators use things such as framing to control the subject matter? How do they use lighting or lines to lead you around the visual in a planned order or to control the content? For example, to ensure you look at a certain area of the visual, the creator might intentionally make focus, size, and lighting choices.</w:t>
      </w:r>
      <w:r>
        <w:rPr>
          <w:rFonts w:ascii="Trebuchet MS" w:eastAsia="Times New Roman" w:hAnsi="Trebuchet MS"/>
          <w:color w:val="333333"/>
        </w:rPr>
        <w:br/>
      </w:r>
      <w:r>
        <w:rPr>
          <w:rStyle w:val="course-textcolored"/>
          <w:rFonts w:ascii="Trebuchet MS" w:eastAsia="Times New Roman" w:hAnsi="Trebuchet MS"/>
          <w:b/>
          <w:bCs/>
          <w:color w:val="333333"/>
        </w:rPr>
        <w:t>Medium</w:t>
      </w:r>
      <w:r>
        <w:rPr>
          <w:rFonts w:ascii="Trebuchet MS" w:eastAsia="Times New Roman" w:hAnsi="Trebuchet MS"/>
          <w:b/>
          <w:bCs/>
          <w:color w:val="333333"/>
        </w:rPr>
        <w:t xml:space="preserve"> – </w:t>
      </w:r>
      <w:r>
        <w:rPr>
          <w:rFonts w:ascii="Trebuchet MS" w:eastAsia="Times New Roman" w:hAnsi="Trebuchet MS"/>
          <w:color w:val="333333"/>
        </w:rPr>
        <w:t>Where is the visual shown and what technique or technology w</w:t>
      </w:r>
      <w:r>
        <w:rPr>
          <w:rFonts w:ascii="Trebuchet MS" w:eastAsia="Times New Roman" w:hAnsi="Trebuchet MS"/>
          <w:color w:val="333333"/>
        </w:rPr>
        <w:t xml:space="preserve">as used to create it? Think about how a gallery visual could be quite different from a poster. </w:t>
      </w:r>
      <w:r>
        <w:rPr>
          <w:rFonts w:ascii="Trebuchet MS" w:eastAsia="Times New Roman" w:hAnsi="Trebuchet MS"/>
          <w:color w:val="333333"/>
        </w:rPr>
        <w:br/>
      </w:r>
      <w:r>
        <w:rPr>
          <w:rStyle w:val="course-textcolored"/>
          <w:rFonts w:ascii="Trebuchet MS" w:eastAsia="Times New Roman" w:hAnsi="Trebuchet MS"/>
          <w:b/>
          <w:bCs/>
          <w:color w:val="333333"/>
        </w:rPr>
        <w:t>Context</w:t>
      </w:r>
      <w:r>
        <w:rPr>
          <w:rFonts w:ascii="Trebuchet MS" w:eastAsia="Times New Roman" w:hAnsi="Trebuchet MS"/>
          <w:color w:val="333333"/>
        </w:rPr>
        <w:t xml:space="preserve"> – In what cultural space was the visual created? Where and when?</w:t>
      </w:r>
      <w:r>
        <w:rPr>
          <w:rFonts w:ascii="Trebuchet MS" w:eastAsia="Times New Roman" w:hAnsi="Trebuchet MS"/>
          <w:color w:val="333333"/>
        </w:rPr>
        <w:br/>
      </w:r>
      <w:r>
        <w:rPr>
          <w:rStyle w:val="course-textcolored"/>
          <w:rFonts w:ascii="Trebuchet MS" w:eastAsia="Times New Roman" w:hAnsi="Trebuchet MS"/>
          <w:b/>
          <w:bCs/>
          <w:color w:val="333333"/>
        </w:rPr>
        <w:t>Content</w:t>
      </w:r>
      <w:r>
        <w:rPr>
          <w:rFonts w:ascii="Trebuchet MS" w:eastAsia="Times New Roman" w:hAnsi="Trebuchet MS"/>
          <w:color w:val="333333"/>
        </w:rPr>
        <w:t xml:space="preserve"> – What is the purpose of the creation? What is the main message?</w:t>
      </w:r>
    </w:p>
    <w:p w14:paraId="3707FC71" w14:textId="77777777" w:rsidR="00280BD9" w:rsidRDefault="00280BD9">
      <w:pPr>
        <w:divId w:val="663901140"/>
        <w:rPr>
          <w:rFonts w:ascii="Trebuchet MS" w:eastAsia="Times New Roman" w:hAnsi="Trebuchet MS"/>
          <w:color w:val="333333"/>
        </w:rPr>
      </w:pPr>
    </w:p>
    <w:p w14:paraId="486C4EE5"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Time to Take Notes - Visual and Drama Techniques</w:t>
      </w:r>
    </w:p>
    <w:p w14:paraId="7E1B8AD8"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t xml:space="preserve">Complete these short notes in parts as per the instructions as you work your way through this section of the course. Short notes and related course work should be completed by the time you complete the section. If you plan to submit your work online, please submit your completed short notes to the </w:t>
      </w:r>
      <w:r>
        <w:rPr>
          <w:rFonts w:ascii="Trebuchet MS" w:eastAsia="Times New Roman" w:hAnsi="Trebuchet MS"/>
          <w:b/>
          <w:bCs/>
          <w:color w:val="333333"/>
        </w:rPr>
        <w:t>4.6 submission page</w:t>
      </w:r>
      <w:r>
        <w:rPr>
          <w:rFonts w:ascii="Trebuchet MS" w:eastAsia="Times New Roman" w:hAnsi="Trebuchet MS"/>
          <w:color w:val="333333"/>
        </w:rPr>
        <w:t xml:space="preserve"> </w:t>
      </w:r>
      <w:r>
        <w:rPr>
          <w:rFonts w:ascii="Trebuchet MS" w:eastAsia="Times New Roman" w:hAnsi="Trebuchet MS"/>
          <w:b/>
          <w:bCs/>
          <w:color w:val="333333"/>
        </w:rPr>
        <w:t>near the end of Unit 2 Section 1</w:t>
      </w:r>
      <w:r>
        <w:rPr>
          <w:rFonts w:ascii="Trebuchet MS" w:eastAsia="Times New Roman" w:hAnsi="Trebuchet MS"/>
          <w:color w:val="333333"/>
        </w:rPr>
        <w:t>. Your short notes will be evaluated for completion and accuracy and will be out of 10 possible marks.</w:t>
      </w:r>
    </w:p>
    <w:p w14:paraId="01AA70A4" w14:textId="77777777" w:rsidR="00280BD9" w:rsidRDefault="00280BD9">
      <w:pPr>
        <w:jc w:val="center"/>
        <w:divId w:val="1365668002"/>
        <w:rPr>
          <w:rFonts w:ascii="Trebuchet MS" w:eastAsia="Times New Roman" w:hAnsi="Trebuchet MS"/>
          <w:color w:val="333333"/>
        </w:rPr>
      </w:pPr>
    </w:p>
    <w:p w14:paraId="02AFF3E9" w14:textId="77777777" w:rsidR="00280BD9" w:rsidRDefault="00280BD9">
      <w:pPr>
        <w:spacing w:after="240"/>
        <w:divId w:val="2018994909"/>
        <w:rPr>
          <w:rFonts w:ascii="Trebuchet MS" w:eastAsia="Times New Roman" w:hAnsi="Trebuchet MS"/>
          <w:color w:val="333333"/>
        </w:rPr>
      </w:pPr>
      <w:r>
        <w:rPr>
          <w:rFonts w:ascii="Trebuchet MS" w:eastAsia="Times New Roman" w:hAnsi="Trebuchet MS"/>
          <w:b/>
          <w:bCs/>
          <w:i/>
          <w:iCs/>
          <w:color w:val="333333"/>
        </w:rPr>
        <w:t>Step 1:</w:t>
      </w:r>
      <w:r>
        <w:rPr>
          <w:rFonts w:ascii="Trebuchet MS" w:eastAsia="Times New Roman" w:hAnsi="Trebuchet MS"/>
          <w:b/>
          <w:bCs/>
          <w:color w:val="333333"/>
        </w:rPr>
        <w:t>    Download</w:t>
      </w:r>
      <w:r>
        <w:rPr>
          <w:rFonts w:ascii="Trebuchet MS" w:eastAsia="Times New Roman" w:hAnsi="Trebuchet MS"/>
          <w:color w:val="333333"/>
        </w:rPr>
        <w:t xml:space="preserve"> your Visual and Drama Techniques Short Notes in the format that best suits you. The slides have been color coded to indicate different sections. </w:t>
      </w:r>
      <w:r>
        <w:rPr>
          <w:rFonts w:ascii="Trebuchet MS" w:eastAsia="Times New Roman" w:hAnsi="Trebuchet MS"/>
          <w:color w:val="333333"/>
        </w:rPr>
        <w:br/>
      </w:r>
      <w:r>
        <w:rPr>
          <w:rFonts w:ascii="Trebuchet MS" w:eastAsia="Times New Roman" w:hAnsi="Trebuchet MS"/>
          <w:color w:val="333333"/>
        </w:rPr>
        <w:br/>
      </w:r>
    </w:p>
    <w:p w14:paraId="332CEB31" w14:textId="77777777" w:rsidR="00280BD9" w:rsidRDefault="00280BD9">
      <w:pPr>
        <w:rPr>
          <w:rFonts w:ascii="Trebuchet MS" w:eastAsia="Times New Roman" w:hAnsi="Trebuchet MS"/>
          <w:color w:val="333333"/>
        </w:rPr>
      </w:pPr>
    </w:p>
    <w:p w14:paraId="5D479474" w14:textId="77777777" w:rsidR="00280BD9" w:rsidRDefault="00280BD9">
      <w:pPr>
        <w:jc w:val="center"/>
        <w:divId w:val="942496694"/>
        <w:rPr>
          <w:rFonts w:ascii="Trebuchet MS" w:eastAsia="Times New Roman" w:hAnsi="Trebuchet MS"/>
          <w:color w:val="333333"/>
        </w:rPr>
      </w:pPr>
    </w:p>
    <w:p w14:paraId="1E1720A7" w14:textId="77777777" w:rsidR="00280BD9" w:rsidRDefault="00280BD9">
      <w:pPr>
        <w:divId w:val="476145813"/>
        <w:rPr>
          <w:rFonts w:ascii="Trebuchet MS" w:eastAsia="Times New Roman" w:hAnsi="Trebuchet MS"/>
          <w:color w:val="333333"/>
        </w:rPr>
      </w:pPr>
      <w:r>
        <w:rPr>
          <w:rFonts w:ascii="Trebuchet MS" w:eastAsia="Times New Roman" w:hAnsi="Trebuchet MS"/>
          <w:b/>
          <w:bCs/>
          <w:i/>
          <w:iCs/>
          <w:color w:val="333333"/>
        </w:rPr>
        <w:t>Step 2: </w:t>
      </w:r>
      <w:r>
        <w:rPr>
          <w:rFonts w:ascii="Trebuchet MS" w:eastAsia="Times New Roman" w:hAnsi="Trebuchet MS"/>
          <w:b/>
          <w:bCs/>
          <w:color w:val="333333"/>
        </w:rPr>
        <w:t>   View</w:t>
      </w:r>
      <w:r>
        <w:rPr>
          <w:rFonts w:ascii="Trebuchet MS" w:eastAsia="Times New Roman" w:hAnsi="Trebuchet MS"/>
          <w:color w:val="333333"/>
        </w:rPr>
        <w:t xml:space="preserve"> this </w:t>
      </w:r>
      <w:hyperlink r:id="rId6" w:tgtFrame="_blank" w:history="1">
        <w:r>
          <w:rPr>
            <w:rStyle w:val="Hyperlink"/>
            <w:rFonts w:ascii="Trebuchet MS" w:eastAsia="Times New Roman" w:hAnsi="Trebuchet MS"/>
            <w:b/>
            <w:bCs/>
          </w:rPr>
          <w:t>Photograph Tutorial</w:t>
        </w:r>
      </w:hyperlink>
      <w:r>
        <w:rPr>
          <w:rFonts w:ascii="Trebuchet MS" w:eastAsia="Times New Roman" w:hAnsi="Trebuchet MS"/>
          <w:color w:val="333333"/>
        </w:rPr>
        <w:t> as you complete the first "How to View a Paragraph" slide of your short notes.</w:t>
      </w:r>
    </w:p>
    <w:p w14:paraId="784C5977" w14:textId="77777777" w:rsidR="00280BD9" w:rsidRDefault="00280BD9">
      <w:pPr>
        <w:rPr>
          <w:rFonts w:ascii="Trebuchet MS" w:eastAsia="Times New Roman" w:hAnsi="Trebuchet MS"/>
          <w:color w:val="333333"/>
        </w:rPr>
      </w:pPr>
    </w:p>
    <w:p w14:paraId="24113047" w14:textId="77777777" w:rsidR="00280BD9" w:rsidRDefault="00280BD9">
      <w:pPr>
        <w:divId w:val="188300862"/>
        <w:rPr>
          <w:rFonts w:ascii="Trebuchet MS" w:eastAsia="Times New Roman" w:hAnsi="Trebuchet MS"/>
          <w:color w:val="333333"/>
        </w:rPr>
      </w:pPr>
    </w:p>
    <w:p w14:paraId="4275EBFC" w14:textId="77777777" w:rsidR="00280BD9" w:rsidRDefault="00280BD9">
      <w:pPr>
        <w:divId w:val="1867669542"/>
        <w:rPr>
          <w:rFonts w:ascii="Trebuchet MS" w:eastAsia="Times New Roman" w:hAnsi="Trebuchet MS"/>
          <w:color w:val="333333"/>
        </w:rPr>
      </w:pPr>
    </w:p>
    <w:p w14:paraId="40EAF45E" w14:textId="77777777" w:rsidR="00280BD9" w:rsidRDefault="00280BD9">
      <w:pPr>
        <w:divId w:val="877930503"/>
        <w:rPr>
          <w:rFonts w:ascii="Trebuchet MS" w:eastAsia="Times New Roman" w:hAnsi="Trebuchet MS"/>
          <w:color w:val="333333"/>
        </w:rPr>
      </w:pPr>
    </w:p>
    <w:p w14:paraId="10ADA17A" w14:textId="77777777" w:rsidR="00280BD9" w:rsidRDefault="00280BD9">
      <w:pPr>
        <w:divId w:val="929240467"/>
        <w:rPr>
          <w:rFonts w:ascii="Trebuchet MS" w:eastAsia="Times New Roman" w:hAnsi="Trebuchet MS"/>
          <w:color w:val="333333"/>
        </w:rPr>
      </w:pPr>
    </w:p>
    <w:p w14:paraId="70188B4D" w14:textId="77777777" w:rsidR="00280BD9" w:rsidRDefault="00280BD9">
      <w:pPr>
        <w:divId w:val="734276124"/>
        <w:rPr>
          <w:rFonts w:ascii="Trebuchet MS" w:eastAsia="Times New Roman" w:hAnsi="Trebuchet MS"/>
          <w:color w:val="333333"/>
        </w:rPr>
      </w:pPr>
    </w:p>
    <w:p w14:paraId="78A4FBD6" w14:textId="77777777" w:rsidR="00280BD9" w:rsidRDefault="00280BD9">
      <w:pPr>
        <w:divId w:val="281226608"/>
        <w:rPr>
          <w:rFonts w:ascii="Trebuchet MS" w:eastAsia="Times New Roman" w:hAnsi="Trebuchet MS"/>
          <w:color w:val="333333"/>
        </w:rPr>
      </w:pPr>
    </w:p>
    <w:p w14:paraId="6C5E2C1D" w14:textId="77777777" w:rsidR="00280BD9" w:rsidRDefault="00280BD9">
      <w:pPr>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r>
    </w:p>
    <w:p w14:paraId="73CF399C"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 xml:space="preserve">Time to Take Notes - Introducing the Graphic Novel </w:t>
      </w:r>
    </w:p>
    <w:p w14:paraId="6FE21738"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t xml:space="preserve">A graphic novel is a story that is presented as graphics. Graphic novels usually combine text and images to develop plot and character. The sequencing and composition of images are deliberate to produce an emotional response in the reader. This means that the presentation of a graphic novel is intended to appeal to you visually, while engaging you in the plot and characters in the story, much like any regular novel. Graphic novels use a combination of text, drama, illustration and film techniques, and they </w:t>
      </w:r>
      <w:r>
        <w:rPr>
          <w:rFonts w:ascii="Trebuchet MS" w:eastAsia="Times New Roman" w:hAnsi="Trebuchet MS"/>
          <w:color w:val="333333"/>
        </w:rPr>
        <w:t xml:space="preserve">appear in a variety of forms, such as manga, satire, and fantasy. Graphic novels offer a unique learning experience for all readers and viewers. </w:t>
      </w:r>
    </w:p>
    <w:p w14:paraId="4FA1C1CB" w14:textId="77777777" w:rsidR="00280BD9" w:rsidRDefault="00280BD9">
      <w:pPr>
        <w:jc w:val="center"/>
        <w:divId w:val="644821482"/>
        <w:rPr>
          <w:rFonts w:ascii="Trebuchet MS" w:eastAsia="Times New Roman" w:hAnsi="Trebuchet MS"/>
          <w:color w:val="333333"/>
        </w:rPr>
      </w:pPr>
    </w:p>
    <w:p w14:paraId="0B946BBB" w14:textId="77777777" w:rsidR="00280BD9" w:rsidRDefault="00280BD9">
      <w:pPr>
        <w:spacing w:after="240"/>
        <w:divId w:val="1535269455"/>
        <w:rPr>
          <w:rFonts w:ascii="Trebuchet MS" w:eastAsia="Times New Roman" w:hAnsi="Trebuchet MS"/>
          <w:color w:val="333333"/>
        </w:rPr>
      </w:pPr>
      <w:r>
        <w:rPr>
          <w:rFonts w:ascii="Trebuchet MS" w:eastAsia="Times New Roman" w:hAnsi="Trebuchet MS"/>
          <w:b/>
          <w:bCs/>
          <w:i/>
          <w:iCs/>
          <w:color w:val="333333"/>
        </w:rPr>
        <w:t>Step 1:</w:t>
      </w:r>
      <w:r>
        <w:rPr>
          <w:rFonts w:ascii="Trebuchet MS" w:eastAsia="Times New Roman" w:hAnsi="Trebuchet MS"/>
          <w:b/>
          <w:bCs/>
          <w:color w:val="333333"/>
        </w:rPr>
        <w:t>     Complete your short notes</w:t>
      </w:r>
      <w:r>
        <w:rPr>
          <w:rFonts w:ascii="Trebuchet MS" w:eastAsia="Times New Roman" w:hAnsi="Trebuchet MS"/>
          <w:color w:val="333333"/>
        </w:rPr>
        <w:t xml:space="preserve"> for the </w:t>
      </w:r>
      <w:r>
        <w:rPr>
          <w:rFonts w:ascii="Trebuchet MS" w:eastAsia="Times New Roman" w:hAnsi="Trebuchet MS"/>
          <w:b/>
          <w:bCs/>
          <w:color w:val="333333"/>
        </w:rPr>
        <w:t xml:space="preserve">Graphic Novel section </w:t>
      </w:r>
      <w:r>
        <w:rPr>
          <w:rFonts w:ascii="Trebuchet MS" w:eastAsia="Times New Roman" w:hAnsi="Trebuchet MS"/>
          <w:color w:val="333333"/>
        </w:rPr>
        <w:t xml:space="preserve">of your short notes, as you view/read this </w:t>
      </w:r>
      <w:r>
        <w:rPr>
          <w:rFonts w:ascii="Trebuchet MS" w:eastAsia="Times New Roman" w:hAnsi="Trebuchet MS"/>
          <w:b/>
          <w:bCs/>
          <w:color w:val="333333"/>
        </w:rPr>
        <w:t>Google Slide presentation</w:t>
      </w:r>
      <w:r>
        <w:rPr>
          <w:rFonts w:ascii="Trebuchet MS" w:eastAsia="Times New Roman" w:hAnsi="Trebuchet MS"/>
          <w:color w:val="333333"/>
        </w:rPr>
        <w:t>. View the slides in full screen view. Note that you may view the slides as full screen for better view.</w:t>
      </w:r>
      <w:r>
        <w:rPr>
          <w:rFonts w:ascii="Trebuchet MS" w:eastAsia="Times New Roman" w:hAnsi="Trebuchet MS"/>
          <w:color w:val="333333"/>
        </w:rPr>
        <w:br/>
      </w:r>
    </w:p>
    <w:p w14:paraId="57F59663" w14:textId="77777777" w:rsidR="00280BD9" w:rsidRDefault="00280BD9">
      <w:pPr>
        <w:divId w:val="1947423517"/>
        <w:rPr>
          <w:rFonts w:ascii="Trebuchet MS" w:eastAsia="Times New Roman" w:hAnsi="Trebuchet MS"/>
          <w:color w:val="333333"/>
        </w:rPr>
      </w:pPr>
    </w:p>
    <w:p w14:paraId="03972950" w14:textId="77777777" w:rsidR="00280BD9" w:rsidRDefault="00280BD9">
      <w:pPr>
        <w:divId w:val="113183280"/>
        <w:rPr>
          <w:rFonts w:ascii="Trebuchet MS" w:eastAsia="Times New Roman" w:hAnsi="Trebuchet MS"/>
          <w:color w:val="333333"/>
        </w:rPr>
      </w:pPr>
    </w:p>
    <w:p w14:paraId="59189144" w14:textId="77777777" w:rsidR="00280BD9" w:rsidRDefault="00280BD9">
      <w:pPr>
        <w:shd w:val="clear" w:color="auto" w:fill="EBF5EB"/>
        <w:divId w:val="330957350"/>
        <w:rPr>
          <w:rFonts w:ascii="Trebuchet MS" w:eastAsia="Times New Roman" w:hAnsi="Trebuchet MS"/>
          <w:color w:val="333333"/>
        </w:rPr>
      </w:pPr>
      <w:r>
        <w:rPr>
          <w:rFonts w:ascii="Trebuchet MS" w:eastAsia="Times New Roman" w:hAnsi="Trebuchet MS"/>
          <w:noProof/>
          <w:color w:val="0563C1"/>
        </w:rPr>
        <w:drawing>
          <wp:inline distT="0" distB="0" distL="0" distR="0" wp14:anchorId="4ED35DEE" wp14:editId="118E0CB3">
            <wp:extent cx="5908675" cy="3323590"/>
            <wp:effectExtent l="0" t="0" r="0" b="0"/>
            <wp:docPr id="1" name="Picture 1" descr="Unit 2 Section 1 - Time to Take Notes - Graphic Nove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 2 Section 1 - Time to Take Notes - Graphic Nove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1E89C82E" w14:textId="77777777" w:rsidR="00280BD9" w:rsidRDefault="00280BD9">
      <w:pPr>
        <w:shd w:val="clear" w:color="auto" w:fill="EBF5EB"/>
        <w:spacing w:before="140"/>
        <w:divId w:val="330957350"/>
        <w:rPr>
          <w:rFonts w:ascii="Trebuchet MS" w:hAnsi="Trebuchet MS"/>
          <w:color w:val="333333"/>
        </w:rPr>
      </w:pPr>
      <w:hyperlink r:id="rId9" w:history="1">
        <w:r>
          <w:rPr>
            <w:rFonts w:ascii="Trebuchet MS" w:hAnsi="Trebuchet MS"/>
            <w:color w:val="0563C1"/>
            <w:u w:val="single"/>
          </w:rPr>
          <w:t>https://docs.google.com/presentation/d/e/2PACX-1vR7BxfVIusX4hd3X_RlHzA5SO2MaHBY9EnG-7R9VX2PsQtCdRvwrGGUt_H6FqkpbdhTW4VA2oUzf6w4/embed?start=false&amp;loop=false&amp;delayms=3000</w:t>
        </w:r>
      </w:hyperlink>
    </w:p>
    <w:p w14:paraId="26D14476" w14:textId="77777777" w:rsidR="00280BD9" w:rsidRDefault="00280BD9">
      <w:pPr>
        <w:divId w:val="113183280"/>
        <w:rPr>
          <w:rFonts w:ascii="Trebuchet MS" w:eastAsia="Times New Roman" w:hAnsi="Trebuchet MS"/>
          <w:color w:val="333333"/>
        </w:rPr>
      </w:pPr>
    </w:p>
    <w:p w14:paraId="453C1BBD" w14:textId="77777777" w:rsidR="00280BD9" w:rsidRDefault="00280BD9">
      <w:pPr>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color w:val="333333"/>
        </w:rPr>
        <w:br/>
      </w:r>
    </w:p>
    <w:p w14:paraId="2E00F655" w14:textId="77777777" w:rsidR="00280BD9" w:rsidRDefault="00280BD9">
      <w:pPr>
        <w:pStyle w:val="NormalWeb"/>
        <w:rPr>
          <w:rFonts w:ascii="Trebuchet MS" w:hAnsi="Trebuchet MS"/>
          <w:color w:val="333333"/>
        </w:rPr>
      </w:pPr>
      <w:r>
        <w:rPr>
          <w:rFonts w:ascii="Trebuchet MS" w:hAnsi="Trebuchet MS"/>
          <w:color w:val="333333"/>
        </w:rPr>
        <w:t> </w:t>
      </w:r>
    </w:p>
    <w:p w14:paraId="75F6D818"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Viewing &amp; Reading the Graphic Novel</w:t>
      </w:r>
    </w:p>
    <w:p w14:paraId="19CCF9EC"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t xml:space="preserve">As you read </w:t>
      </w:r>
      <w:r>
        <w:rPr>
          <w:rFonts w:ascii="Trebuchet MS" w:eastAsia="Times New Roman" w:hAnsi="Trebuchet MS"/>
          <w:i/>
          <w:iCs/>
          <w:color w:val="333333"/>
        </w:rPr>
        <w:t>Sugar Falls</w:t>
      </w:r>
      <w:r>
        <w:rPr>
          <w:rFonts w:ascii="Trebuchet MS" w:eastAsia="Times New Roman" w:hAnsi="Trebuchet MS"/>
          <w:color w:val="333333"/>
        </w:rPr>
        <w:t xml:space="preserve">, you will soon discover that it reflects the history of some Indigenous people and their experiences with residential schools. The focus is on the protagonist, Betty, and her true account of her time at a residential school. </w:t>
      </w:r>
      <w:r>
        <w:rPr>
          <w:rFonts w:ascii="Trebuchet MS" w:eastAsia="Times New Roman" w:hAnsi="Trebuchet MS"/>
          <w:color w:val="333333"/>
        </w:rPr>
        <w:br/>
      </w:r>
      <w:r>
        <w:rPr>
          <w:rFonts w:ascii="Trebuchet MS" w:eastAsia="Times New Roman" w:hAnsi="Trebuchet MS"/>
          <w:color w:val="333333"/>
        </w:rPr>
        <w:br/>
      </w:r>
      <w:r>
        <w:rPr>
          <w:rFonts w:ascii="Trebuchet MS" w:eastAsia="Times New Roman" w:hAnsi="Trebuchet MS"/>
          <w:i/>
          <w:iCs/>
          <w:color w:val="333333"/>
        </w:rPr>
        <w:t>Sugar Falls,</w:t>
      </w:r>
      <w:r>
        <w:rPr>
          <w:rFonts w:ascii="Trebuchet MS" w:eastAsia="Times New Roman" w:hAnsi="Trebuchet MS"/>
          <w:color w:val="333333"/>
        </w:rPr>
        <w:t xml:space="preserve"> written by David Alexander Robertson and illustrated by Scott Henderson, is a powerful graphic novel based on the true story of Betty Ross (Betsy) and her story of life at a residential school. While Betsy helps Daniel with his school assignment by telling him</w:t>
      </w:r>
      <w:r>
        <w:rPr>
          <w:rFonts w:ascii="Trebuchet MS" w:eastAsia="Times New Roman" w:hAnsi="Trebuchet MS"/>
          <w:color w:val="333333"/>
        </w:rPr>
        <w:t xml:space="preserve"> about the abuse and indignity she was forced to endure at the residential school, we witness the courage and strength she used in order to survive, as she remembers the words her father whispered to her at Sugar Falls. This graphic novel contains </w:t>
      </w:r>
      <w:r>
        <w:rPr>
          <w:rFonts w:ascii="Trebuchet MS" w:eastAsia="Times New Roman" w:hAnsi="Trebuchet MS"/>
          <w:b/>
          <w:bCs/>
          <w:color w:val="333333"/>
        </w:rPr>
        <w:t>mature content</w:t>
      </w:r>
      <w:r>
        <w:rPr>
          <w:rFonts w:ascii="Trebuchet MS" w:eastAsia="Times New Roman" w:hAnsi="Trebuchet MS"/>
          <w:color w:val="333333"/>
        </w:rPr>
        <w:t>; viewer discretion is advised.</w:t>
      </w:r>
    </w:p>
    <w:p w14:paraId="679C871B" w14:textId="77777777" w:rsidR="00280BD9" w:rsidRDefault="00280BD9">
      <w:pPr>
        <w:jc w:val="right"/>
        <w:divId w:val="678117618"/>
        <w:rPr>
          <w:rFonts w:ascii="Trebuchet MS" w:eastAsia="Times New Roman" w:hAnsi="Trebuchet MS"/>
          <w:color w:val="333333"/>
        </w:rPr>
      </w:pPr>
    </w:p>
    <w:p w14:paraId="7AF815BC" w14:textId="77777777" w:rsidR="00280BD9" w:rsidRDefault="00280BD9">
      <w:pPr>
        <w:divId w:val="637998930"/>
        <w:rPr>
          <w:rFonts w:ascii="Trebuchet MS" w:eastAsia="Times New Roman" w:hAnsi="Trebuchet MS"/>
          <w:color w:val="333333"/>
        </w:rPr>
      </w:pPr>
      <w:r>
        <w:rPr>
          <w:rFonts w:ascii="Trebuchet MS" w:eastAsia="Times New Roman" w:hAnsi="Trebuchet MS"/>
          <w:b/>
          <w:bCs/>
          <w:i/>
          <w:iCs/>
          <w:color w:val="333333"/>
        </w:rPr>
        <w:t>Step 1:</w:t>
      </w:r>
      <w:r>
        <w:rPr>
          <w:rFonts w:ascii="Trebuchet MS" w:eastAsia="Times New Roman" w:hAnsi="Trebuchet MS"/>
          <w:b/>
          <w:bCs/>
          <w:color w:val="333333"/>
        </w:rPr>
        <w:t>    Read</w:t>
      </w:r>
      <w:r>
        <w:rPr>
          <w:rFonts w:ascii="Trebuchet MS" w:eastAsia="Times New Roman" w:hAnsi="Trebuchet MS"/>
          <w:color w:val="333333"/>
        </w:rPr>
        <w:t xml:space="preserve"> and</w:t>
      </w:r>
      <w:r>
        <w:rPr>
          <w:rFonts w:ascii="Trebuchet MS" w:eastAsia="Times New Roman" w:hAnsi="Trebuchet MS"/>
          <w:b/>
          <w:bCs/>
          <w:color w:val="333333"/>
        </w:rPr>
        <w:t xml:space="preserve"> View</w:t>
      </w:r>
      <w:r>
        <w:rPr>
          <w:rFonts w:ascii="Trebuchet MS" w:eastAsia="Times New Roman" w:hAnsi="Trebuchet MS"/>
          <w:color w:val="333333"/>
        </w:rPr>
        <w:t xml:space="preserve"> </w:t>
      </w:r>
      <w:r>
        <w:rPr>
          <w:rFonts w:ascii="Trebuchet MS" w:eastAsia="Times New Roman" w:hAnsi="Trebuchet MS"/>
          <w:color w:val="333333"/>
        </w:rPr>
        <w:t xml:space="preserve">the graphic novel, </w:t>
      </w:r>
      <w:r>
        <w:rPr>
          <w:rFonts w:ascii="Trebuchet MS" w:eastAsia="Times New Roman" w:hAnsi="Trebuchet MS"/>
          <w:b/>
          <w:bCs/>
          <w:i/>
          <w:iCs/>
          <w:color w:val="333333"/>
        </w:rPr>
        <w:t>Sugar Falls</w:t>
      </w:r>
      <w:r>
        <w:rPr>
          <w:rFonts w:ascii="Trebuchet MS" w:eastAsia="Times New Roman" w:hAnsi="Trebuchet MS"/>
          <w:i/>
          <w:iCs/>
          <w:color w:val="333333"/>
        </w:rPr>
        <w:t xml:space="preserve">. </w:t>
      </w:r>
      <w:r>
        <w:rPr>
          <w:rFonts w:ascii="Trebuchet MS" w:eastAsia="Times New Roman" w:hAnsi="Trebuchet MS"/>
          <w:color w:val="333333"/>
        </w:rPr>
        <w:t>As you read, give deep consideration for the strong messages that are so effectively conveyed in this short, but very powerful, graphic novel.</w:t>
      </w:r>
    </w:p>
    <w:p w14:paraId="1A66C1F6" w14:textId="77777777" w:rsidR="00280BD9" w:rsidRDefault="00280BD9">
      <w:pPr>
        <w:rPr>
          <w:rFonts w:ascii="Trebuchet MS" w:eastAsia="Times New Roman" w:hAnsi="Trebuchet MS"/>
          <w:color w:val="333333"/>
        </w:rPr>
      </w:pPr>
      <w:r>
        <w:rPr>
          <w:rFonts w:ascii="Trebuchet MS" w:eastAsia="Times New Roman" w:hAnsi="Trebuchet MS"/>
          <w:color w:val="333333"/>
        </w:rPr>
        <w:br/>
      </w:r>
    </w:p>
    <w:p w14:paraId="732BCD29" w14:textId="77777777" w:rsidR="00280BD9" w:rsidRDefault="00280BD9">
      <w:pPr>
        <w:pStyle w:val="NormalWeb"/>
        <w:spacing w:after="240"/>
        <w:rPr>
          <w:rFonts w:ascii="Trebuchet MS" w:hAnsi="Trebuchet MS"/>
          <w:color w:val="333333"/>
        </w:rPr>
      </w:pPr>
      <w:r>
        <w:rPr>
          <w:rFonts w:ascii="Trebuchet MS" w:hAnsi="Trebuchet MS"/>
          <w:color w:val="333333"/>
        </w:rPr>
        <w:br/>
      </w:r>
      <w:r>
        <w:rPr>
          <w:rFonts w:ascii="Trebuchet MS" w:hAnsi="Trebuchet MS"/>
          <w:color w:val="333333"/>
        </w:rPr>
        <w:br/>
      </w:r>
      <w:r>
        <w:rPr>
          <w:rFonts w:ascii="Trebuchet MS" w:hAnsi="Trebuchet MS"/>
          <w:color w:val="333333"/>
        </w:rPr>
        <w:br/>
      </w:r>
      <w:r>
        <w:rPr>
          <w:rFonts w:ascii="Trebuchet MS" w:hAnsi="Trebuchet MS"/>
          <w:color w:val="333333"/>
        </w:rPr>
        <w:t>For your next assignment, you are going to be doing some internet research. Most people understand that the internet is full of information, and that it can be an unreliable source of information at times. Some internet information is reliable, reputable, and valuable. However, some internet information, is not reliable. Again, while most people have this awareness, many do not know the specific methods of how to check a website to do your best to ensure that you are obtaining accurate information. This les</w:t>
      </w:r>
      <w:r>
        <w:rPr>
          <w:rFonts w:ascii="Trebuchet MS" w:hAnsi="Trebuchet MS"/>
          <w:color w:val="333333"/>
        </w:rPr>
        <w:t>son will show some things to watch for when doing internet research.</w:t>
      </w:r>
      <w:r>
        <w:rPr>
          <w:rFonts w:ascii="Trebuchet MS" w:hAnsi="Trebuchet MS"/>
          <w:color w:val="333333"/>
        </w:rPr>
        <w:br/>
      </w:r>
      <w:r>
        <w:rPr>
          <w:rFonts w:ascii="Trebuchet MS" w:hAnsi="Trebuchet MS"/>
          <w:color w:val="333333"/>
        </w:rPr>
        <w:br/>
        <w:t xml:space="preserve">Watch this two minute YouTube video that will help you to learn how to do your own reliability check on a website. </w:t>
      </w:r>
    </w:p>
    <w:p w14:paraId="726A9314" w14:textId="77777777" w:rsidR="00280BD9" w:rsidRDefault="00280BD9">
      <w:pPr>
        <w:shd w:val="clear" w:color="auto" w:fill="EBF5EB"/>
        <w:divId w:val="509763317"/>
        <w:rPr>
          <w:rFonts w:ascii="Trebuchet MS" w:eastAsia="Times New Roman" w:hAnsi="Trebuchet MS"/>
          <w:color w:val="333333"/>
        </w:rPr>
      </w:pPr>
      <w:r>
        <w:rPr>
          <w:rFonts w:ascii="Trebuchet MS" w:eastAsia="Times New Roman" w:hAnsi="Trebuchet MS"/>
          <w:noProof/>
          <w:color w:val="0563C1"/>
        </w:rPr>
        <w:drawing>
          <wp:inline distT="0" distB="0" distL="0" distR="0" wp14:anchorId="02C7CAD2" wp14:editId="17359F34">
            <wp:extent cx="5908675" cy="3323590"/>
            <wp:effectExtent l="0" t="0" r="0" b="0"/>
            <wp:docPr id="2" name="Picture 2" descr="How Do I Check Websites for Reliabilit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Do I Check Websites for Reliability?">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8675" cy="3323590"/>
                    </a:xfrm>
                    <a:prstGeom prst="rect">
                      <a:avLst/>
                    </a:prstGeom>
                    <a:noFill/>
                    <a:ln>
                      <a:noFill/>
                    </a:ln>
                  </pic:spPr>
                </pic:pic>
              </a:graphicData>
            </a:graphic>
          </wp:inline>
        </w:drawing>
      </w:r>
    </w:p>
    <w:p w14:paraId="7D9969C3" w14:textId="77777777" w:rsidR="00280BD9" w:rsidRDefault="00280BD9">
      <w:pPr>
        <w:shd w:val="clear" w:color="auto" w:fill="EBF5EB"/>
        <w:spacing w:before="140"/>
        <w:divId w:val="509763317"/>
        <w:rPr>
          <w:rFonts w:ascii="Trebuchet MS" w:hAnsi="Trebuchet MS"/>
          <w:color w:val="333333"/>
        </w:rPr>
      </w:pPr>
      <w:hyperlink r:id="rId12" w:history="1">
        <w:r>
          <w:rPr>
            <w:rFonts w:ascii="Trebuchet MS" w:hAnsi="Trebuchet MS"/>
            <w:color w:val="0563C1"/>
            <w:u w:val="single"/>
          </w:rPr>
          <w:t>https://www.youtube.com/watch?v=aem3JahbXfk</w:t>
        </w:r>
      </w:hyperlink>
    </w:p>
    <w:p w14:paraId="017B55A8"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br/>
      </w:r>
    </w:p>
    <w:p w14:paraId="7391AC39" w14:textId="77777777" w:rsidR="00280BD9" w:rsidRDefault="00280BD9">
      <w:pPr>
        <w:pStyle w:val="NormalWeb"/>
        <w:rPr>
          <w:rFonts w:ascii="Trebuchet MS" w:hAnsi="Trebuchet MS"/>
          <w:color w:val="333333"/>
        </w:rPr>
      </w:pPr>
      <w:r>
        <w:rPr>
          <w:rStyle w:val="course-textcolored"/>
          <w:rFonts w:ascii="Trebuchet MS" w:hAnsi="Trebuchet MS"/>
          <w:b/>
          <w:bCs/>
          <w:color w:val="333333"/>
        </w:rPr>
        <w:t>Drama - Modern Play</w:t>
      </w:r>
    </w:p>
    <w:p w14:paraId="36890EA1"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Time to Take Notes - Drama Section</w:t>
      </w:r>
    </w:p>
    <w:p w14:paraId="43030889" w14:textId="77777777" w:rsidR="00280BD9" w:rsidRDefault="00280BD9">
      <w:pPr>
        <w:spacing w:after="240"/>
        <w:divId w:val="318971504"/>
        <w:rPr>
          <w:rFonts w:ascii="Trebuchet MS" w:eastAsia="Times New Roman" w:hAnsi="Trebuchet MS"/>
          <w:color w:val="333333"/>
        </w:rPr>
      </w:pPr>
      <w:r>
        <w:rPr>
          <w:rFonts w:ascii="Trebuchet MS" w:eastAsia="Times New Roman" w:hAnsi="Trebuchet MS"/>
          <w:color w:val="333333"/>
        </w:rPr>
        <w:t>All those movies you have seen in your life time began as written drama scripts before you ever saw them on the big screen! To understand a play, you use the same strategies as you would for any other text. It requires careful reading and, more importantly, an imagination for how it is to be performed. Plays should be viewed and experienced, and not only read.</w:t>
      </w:r>
    </w:p>
    <w:p w14:paraId="666B45A3" w14:textId="77777777" w:rsidR="00280BD9" w:rsidRDefault="00280BD9">
      <w:pPr>
        <w:pStyle w:val="NormalWeb"/>
        <w:jc w:val="center"/>
        <w:divId w:val="669794291"/>
        <w:rPr>
          <w:rFonts w:ascii="Trebuchet MS" w:hAnsi="Trebuchet MS"/>
          <w:color w:val="333333"/>
        </w:rPr>
      </w:pPr>
      <w:r>
        <w:rPr>
          <w:rFonts w:ascii="Trebuchet MS" w:hAnsi="Trebuchet MS"/>
          <w:color w:val="333333"/>
        </w:rPr>
        <w:t> </w:t>
      </w:r>
    </w:p>
    <w:p w14:paraId="3C5B5E33" w14:textId="77777777" w:rsidR="00280BD9" w:rsidRDefault="00280BD9">
      <w:pPr>
        <w:pStyle w:val="NormalWeb"/>
        <w:divId w:val="1664359390"/>
        <w:rPr>
          <w:rFonts w:ascii="Trebuchet MS" w:hAnsi="Trebuchet MS"/>
          <w:color w:val="333333"/>
        </w:rPr>
      </w:pPr>
      <w:r>
        <w:rPr>
          <w:rFonts w:ascii="Trebuchet MS" w:hAnsi="Trebuchet MS"/>
          <w:b/>
          <w:bCs/>
          <w:i/>
          <w:iCs/>
          <w:color w:val="333333"/>
        </w:rPr>
        <w:t xml:space="preserve">Step 1:    </w:t>
      </w:r>
      <w:r>
        <w:rPr>
          <w:rFonts w:ascii="Trebuchet MS" w:hAnsi="Trebuchet MS"/>
          <w:b/>
          <w:bCs/>
          <w:color w:val="333333"/>
        </w:rPr>
        <w:t>Read</w:t>
      </w:r>
      <w:r>
        <w:rPr>
          <w:rFonts w:ascii="Trebuchet MS" w:hAnsi="Trebuchet MS"/>
          <w:color w:val="333333"/>
        </w:rPr>
        <w:t xml:space="preserve"> pages 40–41 in</w:t>
      </w:r>
      <w:r>
        <w:rPr>
          <w:rFonts w:ascii="Trebuchet MS" w:hAnsi="Trebuchet MS"/>
          <w:b/>
          <w:bCs/>
          <w:i/>
          <w:iCs/>
          <w:color w:val="333333"/>
        </w:rPr>
        <w:t xml:space="preserve"> Reading and Writing for Success.</w:t>
      </w:r>
    </w:p>
    <w:p w14:paraId="18399828" w14:textId="77777777" w:rsidR="00280BD9" w:rsidRDefault="00280BD9">
      <w:pPr>
        <w:rPr>
          <w:rFonts w:ascii="Trebuchet MS" w:eastAsia="Times New Roman" w:hAnsi="Trebuchet MS"/>
          <w:color w:val="333333"/>
        </w:rPr>
      </w:pPr>
    </w:p>
    <w:p w14:paraId="748EF0E6" w14:textId="77777777" w:rsidR="00280BD9" w:rsidRDefault="00280BD9">
      <w:pPr>
        <w:jc w:val="center"/>
        <w:divId w:val="132917054"/>
        <w:rPr>
          <w:rFonts w:ascii="Trebuchet MS" w:eastAsia="Times New Roman" w:hAnsi="Trebuchet MS"/>
          <w:color w:val="333333"/>
        </w:rPr>
      </w:pPr>
    </w:p>
    <w:p w14:paraId="2ABC9481" w14:textId="77777777" w:rsidR="00280BD9" w:rsidRDefault="00280BD9">
      <w:pPr>
        <w:spacing w:after="240"/>
        <w:divId w:val="132917054"/>
        <w:rPr>
          <w:rFonts w:ascii="Trebuchet MS" w:eastAsia="Times New Roman" w:hAnsi="Trebuchet MS"/>
          <w:color w:val="333333"/>
        </w:rPr>
      </w:pPr>
      <w:r>
        <w:rPr>
          <w:rFonts w:ascii="Trebuchet MS" w:eastAsia="Times New Roman" w:hAnsi="Trebuchet MS"/>
          <w:b/>
          <w:bCs/>
          <w:i/>
          <w:iCs/>
          <w:color w:val="333333"/>
        </w:rPr>
        <w:t>Step 2:</w:t>
      </w:r>
      <w:r>
        <w:rPr>
          <w:rFonts w:ascii="Trebuchet MS" w:eastAsia="Times New Roman" w:hAnsi="Trebuchet MS"/>
          <w:color w:val="333333"/>
        </w:rPr>
        <w:t xml:space="preserve">    Use the above reading as reference to </w:t>
      </w:r>
      <w:r>
        <w:rPr>
          <w:rFonts w:ascii="Trebuchet MS" w:eastAsia="Times New Roman" w:hAnsi="Trebuchet MS"/>
          <w:b/>
          <w:bCs/>
          <w:color w:val="333333"/>
        </w:rPr>
        <w:t xml:space="preserve">take notes </w:t>
      </w:r>
      <w:r>
        <w:rPr>
          <w:rFonts w:ascii="Trebuchet MS" w:eastAsia="Times New Roman" w:hAnsi="Trebuchet MS"/>
          <w:color w:val="333333"/>
        </w:rPr>
        <w:t xml:space="preserve">for the </w:t>
      </w:r>
      <w:r>
        <w:rPr>
          <w:rFonts w:ascii="Trebuchet MS" w:eastAsia="Times New Roman" w:hAnsi="Trebuchet MS"/>
          <w:b/>
          <w:bCs/>
          <w:color w:val="333333"/>
        </w:rPr>
        <w:t xml:space="preserve">“Reading Drama” </w:t>
      </w:r>
      <w:r>
        <w:rPr>
          <w:rFonts w:ascii="Trebuchet MS" w:eastAsia="Times New Roman" w:hAnsi="Trebuchet MS"/>
          <w:color w:val="333333"/>
        </w:rPr>
        <w:t>section of your short notes.</w:t>
      </w:r>
      <w:r>
        <w:rPr>
          <w:rFonts w:ascii="Trebuchet MS" w:eastAsia="Times New Roman" w:hAnsi="Trebuchet MS"/>
          <w:color w:val="333333"/>
        </w:rPr>
        <w:br/>
      </w:r>
    </w:p>
    <w:p w14:paraId="1F99D08A" w14:textId="77777777" w:rsidR="00280BD9" w:rsidRDefault="00280BD9">
      <w:pPr>
        <w:divId w:val="126121005"/>
        <w:rPr>
          <w:rFonts w:ascii="Trebuchet MS" w:eastAsia="Times New Roman" w:hAnsi="Trebuchet MS"/>
          <w:color w:val="333333"/>
        </w:rPr>
      </w:pPr>
    </w:p>
    <w:p w14:paraId="6AE1F008" w14:textId="77777777" w:rsidR="00280BD9" w:rsidRDefault="00280BD9">
      <w:pPr>
        <w:divId w:val="306009789"/>
        <w:rPr>
          <w:rFonts w:ascii="Trebuchet MS" w:eastAsia="Times New Roman" w:hAnsi="Trebuchet MS"/>
          <w:color w:val="333333"/>
        </w:rPr>
      </w:pPr>
    </w:p>
    <w:p w14:paraId="78C2620E" w14:textId="77777777" w:rsidR="00280BD9" w:rsidRDefault="00280BD9">
      <w:pPr>
        <w:divId w:val="858349595"/>
        <w:rPr>
          <w:rFonts w:ascii="Trebuchet MS" w:eastAsia="Times New Roman" w:hAnsi="Trebuchet MS"/>
          <w:color w:val="333333"/>
        </w:rPr>
      </w:pPr>
    </w:p>
    <w:p w14:paraId="5438BCBA" w14:textId="77777777" w:rsidR="00280BD9" w:rsidRDefault="00280BD9">
      <w:pPr>
        <w:divId w:val="200555978"/>
        <w:rPr>
          <w:rFonts w:ascii="Trebuchet MS" w:eastAsia="Times New Roman" w:hAnsi="Trebuchet MS"/>
          <w:color w:val="333333"/>
        </w:rPr>
      </w:pPr>
    </w:p>
    <w:p w14:paraId="1FAD1F56" w14:textId="77777777" w:rsidR="00280BD9" w:rsidRDefault="00280BD9">
      <w:pPr>
        <w:divId w:val="113715312"/>
        <w:rPr>
          <w:rFonts w:ascii="Trebuchet MS" w:eastAsia="Times New Roman" w:hAnsi="Trebuchet MS"/>
          <w:color w:val="333333"/>
        </w:rPr>
      </w:pPr>
    </w:p>
    <w:p w14:paraId="4F97F212" w14:textId="77777777" w:rsidR="00280BD9" w:rsidRDefault="00280BD9">
      <w:pPr>
        <w:divId w:val="1373532849"/>
        <w:rPr>
          <w:rFonts w:ascii="Trebuchet MS" w:eastAsia="Times New Roman" w:hAnsi="Trebuchet MS"/>
          <w:color w:val="333333"/>
        </w:rPr>
      </w:pPr>
    </w:p>
    <w:p w14:paraId="132E6F7D" w14:textId="77777777" w:rsidR="00280BD9" w:rsidRDefault="00280BD9">
      <w:pPr>
        <w:rPr>
          <w:rFonts w:ascii="Trebuchet MS" w:eastAsia="Times New Roman" w:hAnsi="Trebuchet MS"/>
          <w:color w:val="333333"/>
        </w:rPr>
      </w:pPr>
      <w:r>
        <w:rPr>
          <w:rFonts w:ascii="Trebuchet MS" w:eastAsia="Times New Roman" w:hAnsi="Trebuchet MS"/>
          <w:color w:val="333333"/>
        </w:rPr>
        <w:br/>
      </w:r>
    </w:p>
    <w:p w14:paraId="7777C4CE" w14:textId="77777777" w:rsidR="00280BD9" w:rsidRDefault="00280BD9">
      <w:pPr>
        <w:pStyle w:val="NormalWeb"/>
        <w:rPr>
          <w:rFonts w:ascii="Trebuchet MS" w:hAnsi="Trebuchet MS"/>
          <w:color w:val="333333"/>
        </w:rPr>
      </w:pPr>
      <w:r>
        <w:rPr>
          <w:rStyle w:val="course-textcolored"/>
          <w:rFonts w:ascii="Trebuchet MS" w:hAnsi="Trebuchet MS"/>
          <w:b/>
          <w:bCs/>
          <w:color w:val="333333"/>
        </w:rPr>
        <w:t>Marketing</w:t>
      </w:r>
    </w:p>
    <w:p w14:paraId="48C60E18" w14:textId="77777777" w:rsidR="00280BD9" w:rsidRDefault="00280BD9">
      <w:pPr>
        <w:pStyle w:val="Heading3"/>
        <w:rPr>
          <w:rFonts w:ascii="Trebuchet MS" w:eastAsia="Times New Roman" w:hAnsi="Trebuchet MS"/>
          <w:color w:val="333333"/>
        </w:rPr>
      </w:pPr>
      <w:r>
        <w:rPr>
          <w:rFonts w:ascii="Trebuchet MS" w:eastAsia="Times New Roman" w:hAnsi="Trebuchet MS"/>
          <w:color w:val="333333"/>
        </w:rPr>
        <w:t>Section 2</w:t>
      </w:r>
    </w:p>
    <w:p w14:paraId="711780EA" w14:textId="77777777" w:rsidR="00280BD9" w:rsidRDefault="00280BD9">
      <w:pPr>
        <w:divId w:val="323432318"/>
        <w:rPr>
          <w:rFonts w:ascii="Trebuchet MS" w:eastAsia="Times New Roman" w:hAnsi="Trebuchet MS"/>
          <w:b/>
          <w:bCs/>
          <w:color w:val="333333"/>
        </w:rPr>
      </w:pPr>
      <w:r>
        <w:rPr>
          <w:rFonts w:ascii="Trebuchet MS" w:eastAsia="Times New Roman" w:hAnsi="Trebuchet MS"/>
          <w:b/>
          <w:bCs/>
          <w:color w:val="333333"/>
        </w:rPr>
        <w:t>Please do not begin assignment work in Section 2 until you have marks posted for all Section 1 assignments above.</w:t>
      </w:r>
    </w:p>
    <w:p w14:paraId="2DB974D0" w14:textId="77777777" w:rsidR="00280BD9" w:rsidRDefault="00280BD9">
      <w:pPr>
        <w:rPr>
          <w:rFonts w:ascii="Trebuchet MS" w:eastAsia="Times New Roman" w:hAnsi="Trebuchet MS"/>
          <w:color w:val="333333"/>
        </w:rPr>
      </w:pPr>
    </w:p>
    <w:p w14:paraId="3EC3274E" w14:textId="77777777" w:rsidR="00280BD9" w:rsidRDefault="00280BD9">
      <w:pPr>
        <w:pStyle w:val="Heading5"/>
        <w:rPr>
          <w:rFonts w:ascii="Trebuchet MS" w:eastAsia="Times New Roman" w:hAnsi="Trebuchet MS"/>
          <w:color w:val="333333"/>
        </w:rPr>
      </w:pPr>
      <w:r>
        <w:rPr>
          <w:rFonts w:ascii="Trebuchet MS" w:eastAsia="Times New Roman" w:hAnsi="Trebuchet MS"/>
          <w:color w:val="333333"/>
        </w:rPr>
        <w:t>Week 14</w:t>
      </w:r>
    </w:p>
    <w:p w14:paraId="5FC7A9B6" w14:textId="77777777" w:rsidR="00280BD9" w:rsidRDefault="00280BD9">
      <w:pPr>
        <w:pStyle w:val="NormalWeb"/>
        <w:rPr>
          <w:rFonts w:ascii="Trebuchet MS" w:hAnsi="Trebuchet MS"/>
          <w:color w:val="333333"/>
        </w:rPr>
      </w:pPr>
      <w:r>
        <w:rPr>
          <w:rStyle w:val="course-textcolored"/>
          <w:rFonts w:ascii="Trebuchet MS" w:hAnsi="Trebuchet MS"/>
          <w:b/>
          <w:bCs/>
          <w:color w:val="333333"/>
        </w:rPr>
        <w:t>Film Study (Extended Text</w:t>
      </w:r>
      <w:r>
        <w:rPr>
          <w:rStyle w:val="course-textcolored"/>
          <w:rFonts w:ascii="Trebuchet MS" w:hAnsi="Trebuchet MS"/>
          <w:b/>
          <w:bCs/>
          <w:color w:val="333333"/>
        </w:rPr>
        <w:t>)</w:t>
      </w:r>
      <w:r>
        <w:rPr>
          <w:rFonts w:ascii="Trebuchet MS" w:hAnsi="Trebuchet MS"/>
          <w:color w:val="333333"/>
        </w:rPr>
        <w:t xml:space="preserve"> </w:t>
      </w:r>
    </w:p>
    <w:p w14:paraId="09C684CF"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Literary Exploration of Larger Texts</w:t>
      </w:r>
    </w:p>
    <w:p w14:paraId="1FE1BCF0" w14:textId="77777777" w:rsidR="00280BD9" w:rsidRDefault="00280BD9">
      <w:pPr>
        <w:rPr>
          <w:rFonts w:ascii="Trebuchet MS" w:eastAsia="Times New Roman" w:hAnsi="Trebuchet MS"/>
          <w:color w:val="333333"/>
        </w:rPr>
      </w:pPr>
    </w:p>
    <w:p w14:paraId="3219FE75" w14:textId="77777777" w:rsidR="00280BD9" w:rsidRDefault="00280BD9">
      <w:pPr>
        <w:divId w:val="68230305"/>
        <w:rPr>
          <w:rFonts w:ascii="Trebuchet MS" w:eastAsia="Times New Roman" w:hAnsi="Trebuchet MS"/>
          <w:color w:val="333333"/>
        </w:rPr>
      </w:pPr>
      <w:r>
        <w:rPr>
          <w:rFonts w:ascii="Trebuchet MS" w:eastAsia="Times New Roman" w:hAnsi="Trebuchet MS"/>
          <w:color w:val="333333"/>
        </w:rPr>
        <w:t xml:space="preserve">This unit reveals how individuals fit into the world in terms of friends, family, and community members. The essential focus will be on how those immediately around us affect or mold our attitudes, behaviours, and sometimes our actions. </w:t>
      </w:r>
      <w:r>
        <w:rPr>
          <w:rFonts w:ascii="Trebuchet MS" w:eastAsia="Times New Roman" w:hAnsi="Trebuchet MS"/>
          <w:color w:val="333333"/>
        </w:rPr>
        <w:br/>
      </w:r>
      <w:r>
        <w:rPr>
          <w:rFonts w:ascii="Trebuchet MS" w:eastAsia="Times New Roman" w:hAnsi="Trebuchet MS"/>
          <w:color w:val="333333"/>
        </w:rPr>
        <w:br/>
        <w:t>The understanding of a text can evolve when individuals consider it from personal, moral, ethical, and cultural perspectives.  Personal experiences and prior knowledge significantly influence how we attempt to understand the complexities of our world and the texts we study. Becoming lifelong learners helps us to appreciate various types of text creations, and can inspire many of us to become text creators ourselves!</w:t>
      </w:r>
    </w:p>
    <w:p w14:paraId="2A439BFB" w14:textId="77777777" w:rsidR="00280BD9" w:rsidRDefault="00280BD9">
      <w:pPr>
        <w:spacing w:after="240"/>
        <w:rPr>
          <w:rFonts w:ascii="Trebuchet MS" w:eastAsia="Times New Roman" w:hAnsi="Trebuchet MS"/>
          <w:color w:val="333333"/>
        </w:rPr>
      </w:pPr>
    </w:p>
    <w:p w14:paraId="7EC3BEFA" w14:textId="77777777" w:rsidR="00280BD9" w:rsidRDefault="00280BD9">
      <w:pPr>
        <w:pStyle w:val="NormalWeb"/>
        <w:rPr>
          <w:rFonts w:ascii="Trebuchet MS" w:hAnsi="Trebuchet MS"/>
          <w:color w:val="333333"/>
        </w:rPr>
      </w:pPr>
      <w:r>
        <w:rPr>
          <w:rFonts w:ascii="Trebuchet MS" w:hAnsi="Trebuchet MS"/>
          <w:color w:val="333333"/>
        </w:rPr>
        <w:t>Exploring My World in Film</w:t>
      </w:r>
    </w:p>
    <w:p w14:paraId="36827202"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  Viewing Film</w:t>
      </w:r>
    </w:p>
    <w:p w14:paraId="455C93DD" w14:textId="77777777" w:rsidR="00280BD9" w:rsidRDefault="00280BD9">
      <w:pPr>
        <w:rPr>
          <w:rFonts w:ascii="Trebuchet MS" w:eastAsia="Times New Roman" w:hAnsi="Trebuchet MS"/>
          <w:color w:val="333333"/>
        </w:rPr>
      </w:pPr>
    </w:p>
    <w:p w14:paraId="0BA156A9" w14:textId="77777777" w:rsidR="00280BD9" w:rsidRDefault="00280BD9">
      <w:pPr>
        <w:spacing w:after="240"/>
        <w:divId w:val="750203718"/>
        <w:rPr>
          <w:rFonts w:ascii="Trebuchet MS" w:eastAsia="Times New Roman" w:hAnsi="Trebuchet MS"/>
          <w:color w:val="333333"/>
        </w:rPr>
      </w:pPr>
      <w:r>
        <w:rPr>
          <w:rFonts w:ascii="Trebuchet MS" w:eastAsia="Times New Roman" w:hAnsi="Trebuchet MS"/>
          <w:color w:val="333333"/>
        </w:rPr>
        <w:t>The experience of viewing a film has changed over the years. Whether you rent a movie to watch with friends, download it to your device, or experience it with multi-dimensional graphics and surround sound in a large theatre, many of the basic cinematic techniques have remained. Seeing a film for entertainment can sometimes be a passive experience, that requires as much thought as the viewer wishes to put forth. However, studying a film, as a literary text, involves more purposeful and critical thinking. Exp</w:t>
      </w:r>
      <w:r>
        <w:rPr>
          <w:rFonts w:ascii="Trebuchet MS" w:eastAsia="Times New Roman" w:hAnsi="Trebuchet MS"/>
          <w:color w:val="333333"/>
        </w:rPr>
        <w:t xml:space="preserve">loring a film in more depth allows the viewer to look beyond the entertainment factor to the actual creation techniques of the piece. As with all literary texts, a film requires high level knowledge of various filming techniques in order to effectively convey its intended information and themes. </w:t>
      </w:r>
      <w:r>
        <w:rPr>
          <w:rFonts w:ascii="Trebuchet MS" w:eastAsia="Times New Roman" w:hAnsi="Trebuchet MS"/>
          <w:color w:val="333333"/>
        </w:rPr>
        <w:br/>
      </w:r>
      <w:r>
        <w:rPr>
          <w:rFonts w:ascii="Trebuchet MS" w:eastAsia="Times New Roman" w:hAnsi="Trebuchet MS"/>
          <w:color w:val="333333"/>
        </w:rPr>
        <w:br/>
        <w:t>Film creators undertake a highly complex job!. In this section, you will view and study a film from the critical perspective. If you haven't already done so, it is time to choose and access a film to study for thi</w:t>
      </w:r>
      <w:r>
        <w:rPr>
          <w:rFonts w:ascii="Trebuchet MS" w:eastAsia="Times New Roman" w:hAnsi="Trebuchet MS"/>
          <w:color w:val="333333"/>
        </w:rPr>
        <w:t>s course from the following list. Films may often be found through popular media apps, or perhaps your affiliated school, or public library have copies you may borrow.</w:t>
      </w:r>
    </w:p>
    <w:p w14:paraId="47864EE9" w14:textId="77777777" w:rsidR="00280BD9" w:rsidRDefault="00280BD9">
      <w:pPr>
        <w:divId w:val="501508108"/>
        <w:rPr>
          <w:rFonts w:ascii="Trebuchet MS" w:eastAsia="Times New Roman" w:hAnsi="Trebuchet MS"/>
          <w:color w:val="333333"/>
        </w:rPr>
      </w:pPr>
    </w:p>
    <w:p w14:paraId="068E1F5C" w14:textId="77777777" w:rsidR="00280BD9" w:rsidRDefault="00280BD9">
      <w:pPr>
        <w:numPr>
          <w:ilvl w:val="0"/>
          <w:numId w:val="2"/>
        </w:numPr>
        <w:spacing w:before="100" w:beforeAutospacing="1" w:after="80"/>
        <w:divId w:val="8723243"/>
        <w:rPr>
          <w:rFonts w:ascii="Trebuchet MS" w:eastAsia="Times New Roman" w:hAnsi="Trebuchet MS"/>
          <w:color w:val="333333"/>
        </w:rPr>
      </w:pPr>
      <w:r>
        <w:rPr>
          <w:rFonts w:ascii="Trebuchet MS" w:eastAsia="Times New Roman" w:hAnsi="Trebuchet MS"/>
          <w:b/>
          <w:bCs/>
          <w:i/>
          <w:iCs/>
          <w:color w:val="333333"/>
        </w:rPr>
        <w:t>A Knight’s Tale</w:t>
      </w:r>
    </w:p>
    <w:p w14:paraId="1555B051" w14:textId="77777777" w:rsidR="00280BD9" w:rsidRDefault="00280BD9">
      <w:pPr>
        <w:numPr>
          <w:ilvl w:val="0"/>
          <w:numId w:val="2"/>
        </w:numPr>
        <w:spacing w:before="100" w:beforeAutospacing="1" w:after="80"/>
        <w:divId w:val="8723243"/>
        <w:rPr>
          <w:rFonts w:ascii="Trebuchet MS" w:eastAsia="Times New Roman" w:hAnsi="Trebuchet MS"/>
          <w:color w:val="333333"/>
        </w:rPr>
      </w:pPr>
      <w:r>
        <w:rPr>
          <w:rFonts w:ascii="Trebuchet MS" w:eastAsia="Times New Roman" w:hAnsi="Trebuchet MS"/>
          <w:b/>
          <w:bCs/>
          <w:i/>
          <w:iCs/>
          <w:color w:val="333333"/>
        </w:rPr>
        <w:t>October Sky</w:t>
      </w:r>
    </w:p>
    <w:p w14:paraId="1359C721" w14:textId="77777777" w:rsidR="00280BD9" w:rsidRDefault="00280BD9">
      <w:pPr>
        <w:numPr>
          <w:ilvl w:val="0"/>
          <w:numId w:val="2"/>
        </w:numPr>
        <w:spacing w:before="100" w:beforeAutospacing="1" w:after="80"/>
        <w:divId w:val="8723243"/>
        <w:rPr>
          <w:rFonts w:ascii="Trebuchet MS" w:eastAsia="Times New Roman" w:hAnsi="Trebuchet MS"/>
          <w:color w:val="333333"/>
        </w:rPr>
      </w:pPr>
      <w:r>
        <w:rPr>
          <w:rFonts w:ascii="Trebuchet MS" w:eastAsia="Times New Roman" w:hAnsi="Trebuchet MS"/>
          <w:b/>
          <w:bCs/>
          <w:i/>
          <w:iCs/>
          <w:color w:val="333333"/>
        </w:rPr>
        <w:t>The Blind Side</w:t>
      </w:r>
    </w:p>
    <w:p w14:paraId="7638FD33" w14:textId="77777777" w:rsidR="00280BD9" w:rsidRDefault="00280BD9">
      <w:pPr>
        <w:numPr>
          <w:ilvl w:val="0"/>
          <w:numId w:val="2"/>
        </w:numPr>
        <w:spacing w:before="100" w:beforeAutospacing="1" w:after="80"/>
        <w:divId w:val="8723243"/>
        <w:rPr>
          <w:rFonts w:ascii="Trebuchet MS" w:eastAsia="Times New Roman" w:hAnsi="Trebuchet MS"/>
          <w:color w:val="333333"/>
        </w:rPr>
      </w:pPr>
      <w:r>
        <w:rPr>
          <w:rFonts w:ascii="Trebuchet MS" w:eastAsia="Times New Roman" w:hAnsi="Trebuchet MS"/>
          <w:b/>
          <w:bCs/>
          <w:i/>
          <w:iCs/>
          <w:color w:val="333333"/>
        </w:rPr>
        <w:t>The Legend of Bagger Vance</w:t>
      </w:r>
    </w:p>
    <w:p w14:paraId="035680EC" w14:textId="77777777" w:rsidR="00280BD9" w:rsidRDefault="00280BD9">
      <w:pPr>
        <w:divId w:val="1160998363"/>
        <w:rPr>
          <w:rFonts w:ascii="Trebuchet MS" w:eastAsia="Times New Roman" w:hAnsi="Trebuchet MS"/>
          <w:color w:val="333333"/>
        </w:rPr>
      </w:pPr>
    </w:p>
    <w:p w14:paraId="289C86B9" w14:textId="77777777" w:rsidR="00280BD9" w:rsidRDefault="00280BD9">
      <w:pPr>
        <w:divId w:val="750203718"/>
        <w:rPr>
          <w:rFonts w:ascii="Trebuchet MS" w:eastAsia="Times New Roman" w:hAnsi="Trebuchet MS"/>
          <w:color w:val="333333"/>
        </w:rPr>
      </w:pPr>
      <w:r>
        <w:rPr>
          <w:rFonts w:ascii="Trebuchet MS" w:eastAsia="Times New Roman" w:hAnsi="Trebuchet MS"/>
          <w:color w:val="333333"/>
        </w:rPr>
        <w:br/>
      </w:r>
      <w:r>
        <w:rPr>
          <w:rFonts w:ascii="Trebuchet MS" w:eastAsia="Times New Roman" w:hAnsi="Trebuchet MS"/>
          <w:color w:val="333333"/>
        </w:rPr>
        <w:br/>
        <w:t>Appreciating the cinematography or artistry of film and exploring how film creators work their magic is the essence of your task in this part of the course. You may find that some online research will help you learn more about the film. Using your notes, movie trailers, and online research, you will have the opportunity to analyze your chosen film. Characters in films all grapple with who they are, and how they will fit into their world, just as we all do. Connecting personally to films adds to our underst</w:t>
      </w:r>
      <w:r>
        <w:rPr>
          <w:rFonts w:ascii="Trebuchet MS" w:eastAsia="Times New Roman" w:hAnsi="Trebuchet MS"/>
          <w:color w:val="333333"/>
        </w:rPr>
        <w:t>anding of the films, and can help us to make sense of our own lives.</w:t>
      </w:r>
    </w:p>
    <w:p w14:paraId="17E92866" w14:textId="77777777" w:rsidR="00280BD9" w:rsidRDefault="00280BD9">
      <w:pPr>
        <w:rPr>
          <w:rFonts w:ascii="Trebuchet MS" w:eastAsia="Times New Roman" w:hAnsi="Trebuchet MS"/>
          <w:color w:val="333333"/>
        </w:rPr>
      </w:pPr>
    </w:p>
    <w:p w14:paraId="66BF8594" w14:textId="77777777" w:rsidR="00280BD9" w:rsidRDefault="00280BD9">
      <w:pPr>
        <w:divId w:val="1634482441"/>
        <w:rPr>
          <w:rFonts w:ascii="Trebuchet MS" w:eastAsia="Times New Roman" w:hAnsi="Trebuchet MS"/>
          <w:color w:val="333333"/>
        </w:rPr>
      </w:pPr>
    </w:p>
    <w:p w14:paraId="5C746544" w14:textId="77777777" w:rsidR="00280BD9" w:rsidRDefault="00280BD9">
      <w:pPr>
        <w:pStyle w:val="NormalWeb"/>
        <w:divId w:val="515533986"/>
        <w:rPr>
          <w:rFonts w:ascii="Trebuchet MS" w:hAnsi="Trebuchet MS"/>
          <w:color w:val="333333"/>
        </w:rPr>
      </w:pPr>
      <w:r>
        <w:rPr>
          <w:rFonts w:ascii="Trebuchet MS" w:hAnsi="Trebuchet MS"/>
          <w:color w:val="333333"/>
        </w:rPr>
        <w:t> </w:t>
      </w:r>
    </w:p>
    <w:p w14:paraId="785DCE1F" w14:textId="77777777" w:rsidR="00280BD9" w:rsidRDefault="00280BD9">
      <w:pPr>
        <w:pStyle w:val="NormalWeb"/>
        <w:divId w:val="563882259"/>
        <w:rPr>
          <w:rFonts w:ascii="Trebuchet MS" w:hAnsi="Trebuchet MS"/>
          <w:color w:val="333333"/>
        </w:rPr>
      </w:pPr>
      <w:r>
        <w:rPr>
          <w:rFonts w:ascii="Trebuchet MS" w:hAnsi="Trebuchet MS"/>
          <w:color w:val="333333"/>
        </w:rPr>
        <w:t> </w:t>
      </w:r>
    </w:p>
    <w:p w14:paraId="41B97518" w14:textId="77777777" w:rsidR="00280BD9" w:rsidRDefault="00280BD9">
      <w:pPr>
        <w:rPr>
          <w:rFonts w:ascii="Trebuchet MS" w:eastAsia="Times New Roman" w:hAnsi="Trebuchet MS"/>
          <w:color w:val="333333"/>
        </w:rPr>
      </w:pPr>
    </w:p>
    <w:p w14:paraId="02CE010D" w14:textId="77777777" w:rsidR="00280BD9" w:rsidRDefault="00280BD9">
      <w:pPr>
        <w:pStyle w:val="Heading2"/>
        <w:rPr>
          <w:rFonts w:ascii="Trebuchet MS" w:eastAsia="Times New Roman" w:hAnsi="Trebuchet MS"/>
          <w:color w:val="333333"/>
        </w:rPr>
      </w:pPr>
      <w:r>
        <w:rPr>
          <w:rFonts w:ascii="Trebuchet MS" w:eastAsia="Times New Roman" w:hAnsi="Trebuchet MS"/>
          <w:color w:val="333333"/>
        </w:rPr>
        <w:t> Time to Take Notes - Film Technique</w:t>
      </w:r>
    </w:p>
    <w:p w14:paraId="340AEF58" w14:textId="77777777" w:rsidR="00280BD9" w:rsidRDefault="00280BD9">
      <w:pPr>
        <w:spacing w:after="240"/>
        <w:rPr>
          <w:rFonts w:ascii="Trebuchet MS" w:eastAsia="Times New Roman" w:hAnsi="Trebuchet MS"/>
          <w:color w:val="333333"/>
        </w:rPr>
      </w:pPr>
      <w:r>
        <w:rPr>
          <w:rFonts w:ascii="Trebuchet MS" w:eastAsia="Times New Roman" w:hAnsi="Trebuchet MS"/>
          <w:color w:val="333333"/>
        </w:rPr>
        <w:t xml:space="preserve">Complete these short notes in parts as per the instructions as you work your way through this section of the course. Short notes and related course work should be completed by the time you complete the section. If you plan to submit your work online, please submit your completed short notes to the </w:t>
      </w:r>
      <w:r>
        <w:rPr>
          <w:rFonts w:ascii="Trebuchet MS" w:eastAsia="Times New Roman" w:hAnsi="Trebuchet MS"/>
          <w:b/>
          <w:bCs/>
          <w:color w:val="333333"/>
        </w:rPr>
        <w:t>4.6 submission page</w:t>
      </w:r>
      <w:r>
        <w:rPr>
          <w:rFonts w:ascii="Trebuchet MS" w:eastAsia="Times New Roman" w:hAnsi="Trebuchet MS"/>
          <w:color w:val="333333"/>
        </w:rPr>
        <w:t xml:space="preserve"> </w:t>
      </w:r>
      <w:r>
        <w:rPr>
          <w:rFonts w:ascii="Trebuchet MS" w:eastAsia="Times New Roman" w:hAnsi="Trebuchet MS"/>
          <w:b/>
          <w:bCs/>
          <w:color w:val="333333"/>
        </w:rPr>
        <w:t>near the end of Unit 2 Section2</w:t>
      </w:r>
      <w:r>
        <w:rPr>
          <w:rFonts w:ascii="Trebuchet MS" w:eastAsia="Times New Roman" w:hAnsi="Trebuchet MS"/>
          <w:color w:val="333333"/>
        </w:rPr>
        <w:t>. Your short notes will be evaluated for completion and accuracy and will be out of 10 possible marks.</w:t>
      </w:r>
    </w:p>
    <w:p w14:paraId="228CCF7A" w14:textId="77777777" w:rsidR="00280BD9" w:rsidRDefault="00280BD9">
      <w:pPr>
        <w:pStyle w:val="NormalWeb"/>
        <w:jc w:val="center"/>
        <w:divId w:val="1539586090"/>
        <w:rPr>
          <w:rFonts w:ascii="Trebuchet MS" w:hAnsi="Trebuchet MS"/>
          <w:color w:val="333333"/>
        </w:rPr>
      </w:pPr>
      <w:r>
        <w:rPr>
          <w:rFonts w:ascii="Trebuchet MS" w:hAnsi="Trebuchet MS"/>
          <w:color w:val="333333"/>
        </w:rPr>
        <w:t> </w:t>
      </w:r>
    </w:p>
    <w:p w14:paraId="0F0030E6" w14:textId="77777777" w:rsidR="00280BD9" w:rsidRDefault="00280BD9">
      <w:pPr>
        <w:pStyle w:val="NormalWeb"/>
        <w:spacing w:after="240"/>
        <w:divId w:val="1109354392"/>
        <w:rPr>
          <w:rFonts w:ascii="Trebuchet MS" w:hAnsi="Trebuchet MS"/>
          <w:color w:val="333333"/>
        </w:rPr>
      </w:pPr>
      <w:r>
        <w:rPr>
          <w:rFonts w:ascii="Trebuchet MS" w:hAnsi="Trebuchet MS"/>
          <w:color w:val="333333"/>
        </w:rPr>
        <w:t> </w:t>
      </w:r>
      <w:r>
        <w:rPr>
          <w:rFonts w:ascii="Trebuchet MS" w:hAnsi="Trebuchet MS"/>
          <w:b/>
          <w:bCs/>
          <w:i/>
          <w:iCs/>
          <w:color w:val="333333"/>
        </w:rPr>
        <w:t>Step 1:</w:t>
      </w:r>
      <w:r>
        <w:rPr>
          <w:rFonts w:ascii="Trebuchet MS" w:hAnsi="Trebuchet MS"/>
          <w:b/>
          <w:bCs/>
          <w:color w:val="333333"/>
        </w:rPr>
        <w:t>   </w:t>
      </w:r>
      <w:r>
        <w:rPr>
          <w:rFonts w:ascii="Trebuchet MS" w:hAnsi="Trebuchet MS"/>
          <w:color w:val="333333"/>
        </w:rPr>
        <w:t xml:space="preserve">Download your </w:t>
      </w:r>
      <w:r>
        <w:rPr>
          <w:rFonts w:ascii="Trebuchet MS" w:hAnsi="Trebuchet MS"/>
          <w:b/>
          <w:bCs/>
          <w:color w:val="333333"/>
        </w:rPr>
        <w:t>Film Technique Short Notes</w:t>
      </w:r>
      <w:r>
        <w:rPr>
          <w:rFonts w:ascii="Trebuchet MS" w:hAnsi="Trebuchet MS"/>
          <w:color w:val="333333"/>
        </w:rPr>
        <w:t xml:space="preserve"> in the format that best suits you. </w:t>
      </w:r>
    </w:p>
    <w:p w14:paraId="1560962A" w14:textId="77777777" w:rsidR="00280BD9" w:rsidRDefault="00280BD9">
      <w:pPr>
        <w:spacing w:after="240"/>
        <w:rPr>
          <w:rFonts w:ascii="Trebuchet MS" w:eastAsia="Times New Roman" w:hAnsi="Trebuchet MS"/>
          <w:color w:val="333333"/>
        </w:rPr>
      </w:pPr>
    </w:p>
    <w:p w14:paraId="356D7BFC" w14:textId="77777777" w:rsidR="00280BD9" w:rsidRDefault="00280BD9">
      <w:pPr>
        <w:jc w:val="center"/>
        <w:divId w:val="1488859003"/>
        <w:rPr>
          <w:rFonts w:ascii="Trebuchet MS" w:eastAsia="Times New Roman" w:hAnsi="Trebuchet MS"/>
          <w:color w:val="333333"/>
        </w:rPr>
      </w:pPr>
    </w:p>
    <w:p w14:paraId="443A4B43" w14:textId="77777777" w:rsidR="00280BD9" w:rsidRDefault="00280BD9">
      <w:pPr>
        <w:divId w:val="376972356"/>
        <w:rPr>
          <w:rFonts w:ascii="Trebuchet MS" w:eastAsia="Times New Roman" w:hAnsi="Trebuchet MS"/>
          <w:color w:val="333333"/>
        </w:rPr>
      </w:pPr>
      <w:r>
        <w:rPr>
          <w:rFonts w:ascii="Trebuchet MS" w:eastAsia="Times New Roman" w:hAnsi="Trebuchet MS"/>
          <w:b/>
          <w:bCs/>
          <w:i/>
          <w:iCs/>
          <w:color w:val="333333"/>
        </w:rPr>
        <w:t xml:space="preserve">Step 2:    </w:t>
      </w:r>
      <w:r>
        <w:rPr>
          <w:rFonts w:ascii="Trebuchet MS" w:eastAsia="Times New Roman" w:hAnsi="Trebuchet MS"/>
          <w:b/>
          <w:bCs/>
          <w:color w:val="333333"/>
        </w:rPr>
        <w:t>R</w:t>
      </w:r>
      <w:r>
        <w:rPr>
          <w:rStyle w:val="bold"/>
          <w:rFonts w:ascii="Trebuchet MS" w:eastAsia="Times New Roman" w:hAnsi="Trebuchet MS"/>
          <w:color w:val="333333"/>
        </w:rPr>
        <w:t xml:space="preserve">ead </w:t>
      </w:r>
      <w:r>
        <w:rPr>
          <w:rFonts w:ascii="Trebuchet MS" w:eastAsia="Times New Roman" w:hAnsi="Trebuchet MS"/>
          <w:color w:val="333333"/>
        </w:rPr>
        <w:t xml:space="preserve">and </w:t>
      </w:r>
      <w:r>
        <w:rPr>
          <w:rStyle w:val="bold"/>
          <w:rFonts w:ascii="Trebuchet MS" w:eastAsia="Times New Roman" w:hAnsi="Trebuchet MS"/>
          <w:color w:val="333333"/>
        </w:rPr>
        <w:t xml:space="preserve">take notes </w:t>
      </w:r>
      <w:r>
        <w:rPr>
          <w:rFonts w:ascii="Trebuchet MS" w:eastAsia="Times New Roman" w:hAnsi="Trebuchet MS"/>
          <w:color w:val="333333"/>
        </w:rPr>
        <w:t xml:space="preserve">on the section </w:t>
      </w:r>
      <w:r>
        <w:rPr>
          <w:rFonts w:ascii="Trebuchet MS" w:eastAsia="Times New Roman" w:hAnsi="Trebuchet MS"/>
          <w:b/>
          <w:bCs/>
          <w:color w:val="333333"/>
        </w:rPr>
        <w:t>"Viewing a Film"</w:t>
      </w:r>
      <w:r>
        <w:rPr>
          <w:rFonts w:ascii="Trebuchet MS" w:eastAsia="Times New Roman" w:hAnsi="Trebuchet MS"/>
          <w:color w:val="333333"/>
        </w:rPr>
        <w:t xml:space="preserve"> on pp. 245–247 of </w:t>
      </w:r>
      <w:r>
        <w:rPr>
          <w:rFonts w:ascii="Trebuchet MS" w:eastAsia="Times New Roman" w:hAnsi="Trebuchet MS"/>
          <w:i/>
          <w:iCs/>
          <w:color w:val="333333"/>
        </w:rPr>
        <w:t>Reading and Writing for Success.</w:t>
      </w:r>
    </w:p>
    <w:p w14:paraId="0B662595" w14:textId="77777777" w:rsidR="00280BD9" w:rsidRDefault="00280BD9">
      <w:pPr>
        <w:rPr>
          <w:rFonts w:ascii="Trebuchet MS" w:eastAsia="Times New Roman" w:hAnsi="Trebuchet MS"/>
          <w:color w:val="333333"/>
        </w:rPr>
      </w:pPr>
    </w:p>
    <w:p w14:paraId="68BC693E" w14:textId="77777777" w:rsidR="00280BD9" w:rsidRDefault="00280BD9">
      <w:pPr>
        <w:jc w:val="center"/>
        <w:divId w:val="896353146"/>
        <w:rPr>
          <w:rFonts w:ascii="Trebuchet MS" w:eastAsia="Times New Roman" w:hAnsi="Trebuchet MS"/>
          <w:color w:val="333333"/>
        </w:rPr>
      </w:pPr>
    </w:p>
    <w:p w14:paraId="1F1E5E7F" w14:textId="77777777" w:rsidR="00280BD9" w:rsidRDefault="00280BD9">
      <w:pPr>
        <w:divId w:val="518398609"/>
        <w:rPr>
          <w:rFonts w:ascii="Trebuchet MS" w:eastAsia="Times New Roman" w:hAnsi="Trebuchet MS"/>
          <w:color w:val="333333"/>
        </w:rPr>
      </w:pPr>
      <w:r>
        <w:rPr>
          <w:rFonts w:ascii="Trebuchet MS" w:eastAsia="Times New Roman" w:hAnsi="Trebuchet MS"/>
          <w:b/>
          <w:bCs/>
          <w:i/>
          <w:iCs/>
          <w:color w:val="333333"/>
        </w:rPr>
        <w:t>Step 2:</w:t>
      </w:r>
      <w:r>
        <w:rPr>
          <w:rFonts w:ascii="Trebuchet MS" w:eastAsia="Times New Roman" w:hAnsi="Trebuchet MS"/>
          <w:color w:val="333333"/>
        </w:rPr>
        <w:t xml:space="preserve">    </w:t>
      </w:r>
      <w:r>
        <w:rPr>
          <w:rStyle w:val="bold"/>
          <w:rFonts w:ascii="Trebuchet MS" w:eastAsia="Times New Roman" w:hAnsi="Trebuchet MS"/>
          <w:color w:val="333333"/>
        </w:rPr>
        <w:t xml:space="preserve">View </w:t>
      </w:r>
      <w:r>
        <w:rPr>
          <w:rFonts w:ascii="Trebuchet MS" w:eastAsia="Times New Roman" w:hAnsi="Trebuchet MS"/>
          <w:color w:val="333333"/>
        </w:rPr>
        <w:t>and</w:t>
      </w:r>
      <w:r>
        <w:rPr>
          <w:rStyle w:val="bold"/>
          <w:rFonts w:ascii="Trebuchet MS" w:eastAsia="Times New Roman" w:hAnsi="Trebuchet MS"/>
          <w:color w:val="333333"/>
        </w:rPr>
        <w:t xml:space="preserve"> take notes </w:t>
      </w:r>
      <w:r>
        <w:rPr>
          <w:rFonts w:ascii="Trebuchet MS" w:eastAsia="Times New Roman" w:hAnsi="Trebuchet MS"/>
          <w:color w:val="333333"/>
        </w:rPr>
        <w:t xml:space="preserve">on the </w:t>
      </w:r>
      <w:hyperlink r:id="rId13" w:tgtFrame="_blank" w:history="1">
        <w:r>
          <w:rPr>
            <w:rStyle w:val="Hyperlink"/>
            <w:rFonts w:ascii="Trebuchet MS" w:eastAsia="Times New Roman" w:hAnsi="Trebuchet MS"/>
            <w:b/>
            <w:bCs/>
          </w:rPr>
          <w:t>Film Study Tutorial</w:t>
        </w:r>
      </w:hyperlink>
      <w:r>
        <w:rPr>
          <w:rFonts w:ascii="Trebuchet MS" w:eastAsia="Times New Roman" w:hAnsi="Trebuchet MS"/>
          <w:color w:val="333333"/>
        </w:rPr>
        <w:t xml:space="preserve">. </w:t>
      </w:r>
    </w:p>
    <w:p w14:paraId="6B1BE1FC" w14:textId="77777777" w:rsidR="00280BD9" w:rsidRDefault="00280BD9">
      <w:pPr>
        <w:rPr>
          <w:rFonts w:ascii="Trebuchet MS" w:eastAsia="Times New Roman" w:hAnsi="Trebuchet MS"/>
          <w:color w:val="333333"/>
        </w:rPr>
      </w:pPr>
    </w:p>
    <w:p w14:paraId="27B97510" w14:textId="77777777" w:rsidR="00280BD9" w:rsidRDefault="00280BD9">
      <w:pPr>
        <w:jc w:val="center"/>
        <w:divId w:val="630135160"/>
        <w:rPr>
          <w:rFonts w:ascii="Trebuchet MS" w:eastAsia="Times New Roman" w:hAnsi="Trebuchet MS"/>
          <w:color w:val="333333"/>
        </w:rPr>
      </w:pPr>
    </w:p>
    <w:p w14:paraId="10CCABAD" w14:textId="6BF364F3" w:rsidR="00280BD9" w:rsidRDefault="00280BD9">
      <w:pPr>
        <w:spacing w:after="240"/>
        <w:divId w:val="952633385"/>
        <w:rPr>
          <w:rFonts w:ascii="Trebuchet MS" w:eastAsia="Times New Roman" w:hAnsi="Trebuchet MS"/>
          <w:color w:val="333333"/>
        </w:rPr>
      </w:pPr>
      <w:r>
        <w:rPr>
          <w:rFonts w:ascii="Trebuchet MS" w:eastAsia="Times New Roman" w:hAnsi="Trebuchet MS"/>
          <w:b/>
          <w:bCs/>
          <w:i/>
          <w:iCs/>
          <w:color w:val="333333"/>
        </w:rPr>
        <w:t>Step 3:</w:t>
      </w:r>
      <w:r>
        <w:rPr>
          <w:rFonts w:ascii="Trebuchet MS" w:eastAsia="Times New Roman" w:hAnsi="Trebuchet MS"/>
          <w:b/>
          <w:bCs/>
          <w:color w:val="333333"/>
        </w:rPr>
        <w:t>    View</w:t>
      </w:r>
      <w:r>
        <w:rPr>
          <w:rFonts w:ascii="Trebuchet MS" w:eastAsia="Times New Roman" w:hAnsi="Trebuchet MS"/>
          <w:color w:val="333333"/>
        </w:rPr>
        <w:t xml:space="preserve"> this </w:t>
      </w:r>
      <w:hyperlink r:id="rId14" w:tgtFrame="_blank" w:history="1">
        <w:r>
          <w:rPr>
            <w:rStyle w:val="Hyperlink"/>
            <w:rFonts w:ascii="Trebuchet MS" w:eastAsia="Times New Roman" w:hAnsi="Trebuchet MS"/>
            <w:b/>
            <w:bCs/>
          </w:rPr>
          <w:t>Elements of Film Tutorial</w:t>
        </w:r>
      </w:hyperlink>
      <w:r>
        <w:rPr>
          <w:rFonts w:ascii="Trebuchet MS" w:eastAsia="Times New Roman" w:hAnsi="Trebuchet MS"/>
          <w:b/>
          <w:bCs/>
          <w:color w:val="333333"/>
        </w:rPr>
        <w:t xml:space="preserve"> </w:t>
      </w:r>
      <w:r>
        <w:rPr>
          <w:rFonts w:ascii="Trebuchet MS" w:eastAsia="Times New Roman" w:hAnsi="Trebuchet MS"/>
          <w:color w:val="333333"/>
        </w:rPr>
        <w:t>to see some "live" examples of the various film techniques, to further support your learning.</w:t>
      </w:r>
    </w:p>
    <w:p w14:paraId="16E2BC8E" w14:textId="77777777" w:rsidR="00280BD9" w:rsidRDefault="00280BD9">
      <w:pPr>
        <w:divId w:val="510337163"/>
        <w:rPr>
          <w:rFonts w:ascii="Trebuchet MS" w:eastAsia="Times New Roman" w:hAnsi="Trebuchet MS"/>
          <w:color w:val="333333"/>
        </w:rPr>
      </w:pPr>
    </w:p>
    <w:p w14:paraId="1368499D" w14:textId="77777777" w:rsidR="00280BD9" w:rsidRDefault="00280BD9">
      <w:pPr>
        <w:divId w:val="2048094148"/>
        <w:rPr>
          <w:rFonts w:ascii="Trebuchet MS" w:eastAsia="Times New Roman" w:hAnsi="Trebuchet MS"/>
          <w:color w:val="333333"/>
        </w:rPr>
      </w:pPr>
    </w:p>
    <w:p w14:paraId="22DCBE17" w14:textId="77777777" w:rsidR="00280BD9" w:rsidRDefault="00280BD9">
      <w:pPr>
        <w:divId w:val="1233586729"/>
        <w:rPr>
          <w:rFonts w:ascii="Trebuchet MS" w:eastAsia="Times New Roman" w:hAnsi="Trebuchet MS"/>
          <w:color w:val="333333"/>
        </w:rPr>
      </w:pPr>
    </w:p>
    <w:p w14:paraId="097538B9" w14:textId="77777777" w:rsidR="00280BD9" w:rsidRDefault="00280BD9">
      <w:pPr>
        <w:divId w:val="1060907066"/>
        <w:rPr>
          <w:rFonts w:ascii="Trebuchet MS" w:eastAsia="Times New Roman" w:hAnsi="Trebuchet MS"/>
          <w:color w:val="333333"/>
        </w:rPr>
      </w:pPr>
    </w:p>
    <w:p w14:paraId="710DC5CE" w14:textId="77777777" w:rsidR="00280BD9" w:rsidRDefault="00280BD9">
      <w:pPr>
        <w:divId w:val="1369836663"/>
        <w:rPr>
          <w:rFonts w:ascii="Trebuchet MS" w:eastAsia="Times New Roman" w:hAnsi="Trebuchet MS"/>
          <w:color w:val="333333"/>
        </w:rPr>
      </w:pPr>
    </w:p>
    <w:p w14:paraId="386A5D4F" w14:textId="77777777" w:rsidR="00280BD9" w:rsidRDefault="00280BD9">
      <w:pPr>
        <w:divId w:val="905452017"/>
        <w:rPr>
          <w:rFonts w:ascii="Trebuchet MS" w:eastAsia="Times New Roman" w:hAnsi="Trebuchet MS"/>
          <w:color w:val="333333"/>
        </w:rPr>
      </w:pPr>
    </w:p>
    <w:p w14:paraId="638A61B6" w14:textId="77777777" w:rsidR="00280BD9" w:rsidRDefault="00280BD9">
      <w:pPr>
        <w:rPr>
          <w:rFonts w:ascii="Trebuchet MS" w:eastAsia="Times New Roman" w:hAnsi="Trebuchet MS"/>
          <w:color w:val="333333"/>
        </w:rPr>
      </w:pPr>
      <w:r>
        <w:rPr>
          <w:rFonts w:ascii="Trebuchet MS" w:eastAsia="Times New Roman" w:hAnsi="Trebuchet MS"/>
          <w:color w:val="333333"/>
        </w:rPr>
        <w:br/>
      </w:r>
    </w:p>
    <w:sectPr w:rsidR="00280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17923"/>
    <w:multiLevelType w:val="multilevel"/>
    <w:tmpl w:val="0AAE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421B50"/>
    <w:multiLevelType w:val="multilevel"/>
    <w:tmpl w:val="EFD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916201">
    <w:abstractNumId w:val="1"/>
  </w:num>
  <w:num w:numId="2" w16cid:durableId="361441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34B67"/>
    <w:rsid w:val="00234B67"/>
    <w:rsid w:val="00280BD9"/>
    <w:rsid w:val="00612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8ECAE"/>
  <w15:chartTrackingRefBased/>
  <w15:docId w15:val="{839AC0D1-BA92-4F51-B42E-A8637C23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80"/>
    </w:p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icon">
    <w:name w:val="icon"/>
    <w:basedOn w:val="DefaultParagraphFont"/>
  </w:style>
  <w:style w:type="character" w:customStyle="1" w:styleId="course-textcolored">
    <w:name w:val="course-textcolored"/>
    <w:basedOn w:val="DefaultParagraphFont"/>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bold">
    <w:name w:val="bold"/>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17054">
      <w:marLeft w:val="0"/>
      <w:marRight w:val="0"/>
      <w:marTop w:val="0"/>
      <w:marBottom w:val="0"/>
      <w:divBdr>
        <w:top w:val="none" w:sz="0" w:space="0" w:color="auto"/>
        <w:left w:val="none" w:sz="0" w:space="0" w:color="auto"/>
        <w:bottom w:val="none" w:sz="0" w:space="0" w:color="auto"/>
        <w:right w:val="none" w:sz="0" w:space="0" w:color="auto"/>
      </w:divBdr>
    </w:div>
    <w:div w:id="167452769">
      <w:marLeft w:val="0"/>
      <w:marRight w:val="0"/>
      <w:marTop w:val="0"/>
      <w:marBottom w:val="0"/>
      <w:divBdr>
        <w:top w:val="none" w:sz="0" w:space="0" w:color="auto"/>
        <w:left w:val="none" w:sz="0" w:space="0" w:color="auto"/>
        <w:bottom w:val="none" w:sz="0" w:space="0" w:color="auto"/>
        <w:right w:val="none" w:sz="0" w:space="0" w:color="auto"/>
      </w:divBdr>
      <w:divsChild>
        <w:div w:id="394549288">
          <w:marLeft w:val="0"/>
          <w:marRight w:val="0"/>
          <w:marTop w:val="0"/>
          <w:marBottom w:val="0"/>
          <w:divBdr>
            <w:top w:val="none" w:sz="0" w:space="0" w:color="auto"/>
            <w:left w:val="none" w:sz="0" w:space="0" w:color="auto"/>
            <w:bottom w:val="none" w:sz="0" w:space="0" w:color="auto"/>
            <w:right w:val="none" w:sz="0" w:space="0" w:color="auto"/>
          </w:divBdr>
          <w:divsChild>
            <w:div w:id="1069503041">
              <w:marLeft w:val="0"/>
              <w:marRight w:val="0"/>
              <w:marTop w:val="0"/>
              <w:marBottom w:val="0"/>
              <w:divBdr>
                <w:top w:val="none" w:sz="0" w:space="0" w:color="auto"/>
                <w:left w:val="none" w:sz="0" w:space="0" w:color="auto"/>
                <w:bottom w:val="none" w:sz="0" w:space="0" w:color="auto"/>
                <w:right w:val="none" w:sz="0" w:space="0" w:color="auto"/>
              </w:divBdr>
              <w:divsChild>
                <w:div w:id="1634482441">
                  <w:marLeft w:val="0"/>
                  <w:marRight w:val="0"/>
                  <w:marTop w:val="0"/>
                  <w:marBottom w:val="0"/>
                  <w:divBdr>
                    <w:top w:val="none" w:sz="0" w:space="0" w:color="auto"/>
                    <w:left w:val="none" w:sz="0" w:space="0" w:color="auto"/>
                    <w:bottom w:val="none" w:sz="0" w:space="0" w:color="auto"/>
                    <w:right w:val="none" w:sz="0" w:space="0" w:color="auto"/>
                  </w:divBdr>
                </w:div>
                <w:div w:id="515533986">
                  <w:marLeft w:val="0"/>
                  <w:marRight w:val="0"/>
                  <w:marTop w:val="0"/>
                  <w:marBottom w:val="0"/>
                  <w:divBdr>
                    <w:top w:val="none" w:sz="0" w:space="0" w:color="auto"/>
                    <w:left w:val="none" w:sz="0" w:space="0" w:color="auto"/>
                    <w:bottom w:val="none" w:sz="0" w:space="0" w:color="auto"/>
                    <w:right w:val="none" w:sz="0" w:space="0" w:color="auto"/>
                  </w:divBdr>
                </w:div>
                <w:div w:id="56388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677120">
      <w:marLeft w:val="0"/>
      <w:marRight w:val="0"/>
      <w:marTop w:val="0"/>
      <w:marBottom w:val="0"/>
      <w:divBdr>
        <w:top w:val="none" w:sz="0" w:space="0" w:color="auto"/>
        <w:left w:val="none" w:sz="0" w:space="0" w:color="auto"/>
        <w:bottom w:val="none" w:sz="0" w:space="0" w:color="auto"/>
        <w:right w:val="none" w:sz="0" w:space="0" w:color="auto"/>
      </w:divBdr>
      <w:divsChild>
        <w:div w:id="459811610">
          <w:marLeft w:val="0"/>
          <w:marRight w:val="0"/>
          <w:marTop w:val="0"/>
          <w:marBottom w:val="0"/>
          <w:divBdr>
            <w:top w:val="none" w:sz="0" w:space="0" w:color="auto"/>
            <w:left w:val="none" w:sz="0" w:space="0" w:color="auto"/>
            <w:bottom w:val="none" w:sz="0" w:space="0" w:color="auto"/>
            <w:right w:val="none" w:sz="0" w:space="0" w:color="auto"/>
          </w:divBdr>
          <w:divsChild>
            <w:div w:id="919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9577">
      <w:marLeft w:val="0"/>
      <w:marRight w:val="0"/>
      <w:marTop w:val="0"/>
      <w:marBottom w:val="0"/>
      <w:divBdr>
        <w:top w:val="none" w:sz="0" w:space="0" w:color="auto"/>
        <w:left w:val="none" w:sz="0" w:space="0" w:color="auto"/>
        <w:bottom w:val="none" w:sz="0" w:space="0" w:color="auto"/>
        <w:right w:val="none" w:sz="0" w:space="0" w:color="auto"/>
      </w:divBdr>
      <w:divsChild>
        <w:div w:id="1804303744">
          <w:marLeft w:val="0"/>
          <w:marRight w:val="0"/>
          <w:marTop w:val="0"/>
          <w:marBottom w:val="0"/>
          <w:divBdr>
            <w:top w:val="none" w:sz="0" w:space="0" w:color="auto"/>
            <w:left w:val="none" w:sz="0" w:space="0" w:color="auto"/>
            <w:bottom w:val="none" w:sz="0" w:space="0" w:color="auto"/>
            <w:right w:val="none" w:sz="0" w:space="0" w:color="auto"/>
          </w:divBdr>
        </w:div>
        <w:div w:id="1125194875">
          <w:marLeft w:val="0"/>
          <w:marRight w:val="0"/>
          <w:marTop w:val="0"/>
          <w:marBottom w:val="0"/>
          <w:divBdr>
            <w:top w:val="none" w:sz="0" w:space="0" w:color="auto"/>
            <w:left w:val="none" w:sz="0" w:space="0" w:color="auto"/>
            <w:bottom w:val="none" w:sz="0" w:space="0" w:color="auto"/>
            <w:right w:val="none" w:sz="0" w:space="0" w:color="auto"/>
          </w:divBdr>
          <w:divsChild>
            <w:div w:id="1012223363">
              <w:marLeft w:val="450"/>
              <w:marRight w:val="0"/>
              <w:marTop w:val="0"/>
              <w:marBottom w:val="0"/>
              <w:divBdr>
                <w:top w:val="none" w:sz="0" w:space="0" w:color="auto"/>
                <w:left w:val="none" w:sz="0" w:space="0" w:color="auto"/>
                <w:bottom w:val="none" w:sz="0" w:space="0" w:color="auto"/>
                <w:right w:val="none" w:sz="0" w:space="0" w:color="auto"/>
              </w:divBdr>
            </w:div>
          </w:divsChild>
        </w:div>
        <w:div w:id="663901140">
          <w:marLeft w:val="0"/>
          <w:marRight w:val="0"/>
          <w:marTop w:val="0"/>
          <w:marBottom w:val="0"/>
          <w:divBdr>
            <w:top w:val="none" w:sz="0" w:space="0" w:color="auto"/>
            <w:left w:val="none" w:sz="0" w:space="0" w:color="auto"/>
            <w:bottom w:val="none" w:sz="0" w:space="0" w:color="auto"/>
            <w:right w:val="none" w:sz="0" w:space="0" w:color="auto"/>
          </w:divBdr>
        </w:div>
      </w:divsChild>
    </w:div>
    <w:div w:id="509763317">
      <w:marLeft w:val="0"/>
      <w:marRight w:val="0"/>
      <w:marTop w:val="240"/>
      <w:marBottom w:val="320"/>
      <w:divBdr>
        <w:top w:val="single" w:sz="6" w:space="9" w:color="222222"/>
        <w:left w:val="single" w:sz="6" w:space="9" w:color="222222"/>
        <w:bottom w:val="single" w:sz="6" w:space="9" w:color="222222"/>
        <w:right w:val="single" w:sz="6" w:space="9" w:color="222222"/>
      </w:divBdr>
    </w:div>
    <w:div w:id="541484096">
      <w:marLeft w:val="0"/>
      <w:marRight w:val="0"/>
      <w:marTop w:val="0"/>
      <w:marBottom w:val="0"/>
      <w:divBdr>
        <w:top w:val="none" w:sz="0" w:space="0" w:color="auto"/>
        <w:left w:val="none" w:sz="0" w:space="0" w:color="auto"/>
        <w:bottom w:val="none" w:sz="0" w:space="0" w:color="auto"/>
        <w:right w:val="none" w:sz="0" w:space="0" w:color="auto"/>
      </w:divBdr>
      <w:divsChild>
        <w:div w:id="126121005">
          <w:marLeft w:val="0"/>
          <w:marRight w:val="0"/>
          <w:marTop w:val="0"/>
          <w:marBottom w:val="0"/>
          <w:divBdr>
            <w:top w:val="none" w:sz="0" w:space="0" w:color="auto"/>
            <w:left w:val="none" w:sz="0" w:space="0" w:color="auto"/>
            <w:bottom w:val="none" w:sz="0" w:space="0" w:color="auto"/>
            <w:right w:val="none" w:sz="0" w:space="0" w:color="auto"/>
          </w:divBdr>
        </w:div>
        <w:div w:id="306009789">
          <w:marLeft w:val="0"/>
          <w:marRight w:val="0"/>
          <w:marTop w:val="0"/>
          <w:marBottom w:val="0"/>
          <w:divBdr>
            <w:top w:val="none" w:sz="0" w:space="0" w:color="auto"/>
            <w:left w:val="none" w:sz="0" w:space="0" w:color="auto"/>
            <w:bottom w:val="none" w:sz="0" w:space="0" w:color="auto"/>
            <w:right w:val="none" w:sz="0" w:space="0" w:color="auto"/>
          </w:divBdr>
        </w:div>
        <w:div w:id="858349595">
          <w:marLeft w:val="0"/>
          <w:marRight w:val="0"/>
          <w:marTop w:val="0"/>
          <w:marBottom w:val="0"/>
          <w:divBdr>
            <w:top w:val="none" w:sz="0" w:space="0" w:color="auto"/>
            <w:left w:val="none" w:sz="0" w:space="0" w:color="auto"/>
            <w:bottom w:val="none" w:sz="0" w:space="0" w:color="auto"/>
            <w:right w:val="none" w:sz="0" w:space="0" w:color="auto"/>
          </w:divBdr>
        </w:div>
        <w:div w:id="200555978">
          <w:marLeft w:val="0"/>
          <w:marRight w:val="0"/>
          <w:marTop w:val="0"/>
          <w:marBottom w:val="0"/>
          <w:divBdr>
            <w:top w:val="none" w:sz="0" w:space="0" w:color="auto"/>
            <w:left w:val="none" w:sz="0" w:space="0" w:color="auto"/>
            <w:bottom w:val="none" w:sz="0" w:space="0" w:color="auto"/>
            <w:right w:val="none" w:sz="0" w:space="0" w:color="auto"/>
          </w:divBdr>
        </w:div>
        <w:div w:id="113715312">
          <w:marLeft w:val="0"/>
          <w:marRight w:val="0"/>
          <w:marTop w:val="0"/>
          <w:marBottom w:val="0"/>
          <w:divBdr>
            <w:top w:val="none" w:sz="0" w:space="0" w:color="auto"/>
            <w:left w:val="none" w:sz="0" w:space="0" w:color="auto"/>
            <w:bottom w:val="none" w:sz="0" w:space="0" w:color="auto"/>
            <w:right w:val="none" w:sz="0" w:space="0" w:color="auto"/>
          </w:divBdr>
        </w:div>
        <w:div w:id="1373532849">
          <w:marLeft w:val="0"/>
          <w:marRight w:val="0"/>
          <w:marTop w:val="0"/>
          <w:marBottom w:val="0"/>
          <w:divBdr>
            <w:top w:val="none" w:sz="0" w:space="0" w:color="auto"/>
            <w:left w:val="none" w:sz="0" w:space="0" w:color="auto"/>
            <w:bottom w:val="none" w:sz="0" w:space="0" w:color="auto"/>
            <w:right w:val="none" w:sz="0" w:space="0" w:color="auto"/>
          </w:divBdr>
        </w:div>
      </w:divsChild>
    </w:div>
    <w:div w:id="630135160">
      <w:marLeft w:val="0"/>
      <w:marRight w:val="0"/>
      <w:marTop w:val="0"/>
      <w:marBottom w:val="0"/>
      <w:divBdr>
        <w:top w:val="none" w:sz="0" w:space="0" w:color="auto"/>
        <w:left w:val="none" w:sz="0" w:space="0" w:color="auto"/>
        <w:bottom w:val="none" w:sz="0" w:space="0" w:color="auto"/>
        <w:right w:val="none" w:sz="0" w:space="0" w:color="auto"/>
      </w:divBdr>
      <w:divsChild>
        <w:div w:id="952633385">
          <w:marLeft w:val="0"/>
          <w:marRight w:val="0"/>
          <w:marTop w:val="0"/>
          <w:marBottom w:val="0"/>
          <w:divBdr>
            <w:top w:val="none" w:sz="0" w:space="0" w:color="auto"/>
            <w:left w:val="none" w:sz="0" w:space="0" w:color="auto"/>
            <w:bottom w:val="none" w:sz="0" w:space="0" w:color="auto"/>
            <w:right w:val="none" w:sz="0" w:space="0" w:color="auto"/>
          </w:divBdr>
        </w:div>
      </w:divsChild>
    </w:div>
    <w:div w:id="644821482">
      <w:marLeft w:val="0"/>
      <w:marRight w:val="0"/>
      <w:marTop w:val="0"/>
      <w:marBottom w:val="0"/>
      <w:divBdr>
        <w:top w:val="none" w:sz="0" w:space="0" w:color="auto"/>
        <w:left w:val="none" w:sz="0" w:space="0" w:color="auto"/>
        <w:bottom w:val="none" w:sz="0" w:space="0" w:color="auto"/>
        <w:right w:val="none" w:sz="0" w:space="0" w:color="auto"/>
      </w:divBdr>
      <w:divsChild>
        <w:div w:id="1535269455">
          <w:marLeft w:val="0"/>
          <w:marRight w:val="0"/>
          <w:marTop w:val="0"/>
          <w:marBottom w:val="0"/>
          <w:divBdr>
            <w:top w:val="none" w:sz="0" w:space="0" w:color="auto"/>
            <w:left w:val="none" w:sz="0" w:space="0" w:color="auto"/>
            <w:bottom w:val="none" w:sz="0" w:space="0" w:color="auto"/>
            <w:right w:val="none" w:sz="0" w:space="0" w:color="auto"/>
          </w:divBdr>
        </w:div>
      </w:divsChild>
    </w:div>
    <w:div w:id="645865100">
      <w:marLeft w:val="0"/>
      <w:marRight w:val="0"/>
      <w:marTop w:val="0"/>
      <w:marBottom w:val="0"/>
      <w:divBdr>
        <w:top w:val="none" w:sz="0" w:space="0" w:color="auto"/>
        <w:left w:val="none" w:sz="0" w:space="0" w:color="auto"/>
        <w:bottom w:val="none" w:sz="0" w:space="0" w:color="auto"/>
        <w:right w:val="none" w:sz="0" w:space="0" w:color="auto"/>
      </w:divBdr>
      <w:divsChild>
        <w:div w:id="750203718">
          <w:marLeft w:val="0"/>
          <w:marRight w:val="0"/>
          <w:marTop w:val="0"/>
          <w:marBottom w:val="0"/>
          <w:divBdr>
            <w:top w:val="none" w:sz="0" w:space="0" w:color="auto"/>
            <w:left w:val="none" w:sz="0" w:space="0" w:color="auto"/>
            <w:bottom w:val="none" w:sz="0" w:space="0" w:color="auto"/>
            <w:right w:val="none" w:sz="0" w:space="0" w:color="auto"/>
          </w:divBdr>
          <w:divsChild>
            <w:div w:id="169179956">
              <w:marLeft w:val="0"/>
              <w:marRight w:val="0"/>
              <w:marTop w:val="0"/>
              <w:marBottom w:val="0"/>
              <w:divBdr>
                <w:top w:val="none" w:sz="0" w:space="0" w:color="auto"/>
                <w:left w:val="none" w:sz="0" w:space="0" w:color="auto"/>
                <w:bottom w:val="none" w:sz="0" w:space="0" w:color="auto"/>
                <w:right w:val="none" w:sz="0" w:space="0" w:color="auto"/>
              </w:divBdr>
              <w:divsChild>
                <w:div w:id="501508108">
                  <w:marLeft w:val="0"/>
                  <w:marRight w:val="0"/>
                  <w:marTop w:val="0"/>
                  <w:marBottom w:val="0"/>
                  <w:divBdr>
                    <w:top w:val="none" w:sz="0" w:space="0" w:color="auto"/>
                    <w:left w:val="none" w:sz="0" w:space="0" w:color="auto"/>
                    <w:bottom w:val="none" w:sz="0" w:space="0" w:color="auto"/>
                    <w:right w:val="none" w:sz="0" w:space="0" w:color="auto"/>
                  </w:divBdr>
                </w:div>
                <w:div w:id="8723243">
                  <w:marLeft w:val="0"/>
                  <w:marRight w:val="0"/>
                  <w:marTop w:val="0"/>
                  <w:marBottom w:val="0"/>
                  <w:divBdr>
                    <w:top w:val="none" w:sz="0" w:space="0" w:color="auto"/>
                    <w:left w:val="none" w:sz="0" w:space="0" w:color="auto"/>
                    <w:bottom w:val="none" w:sz="0" w:space="0" w:color="auto"/>
                    <w:right w:val="none" w:sz="0" w:space="0" w:color="auto"/>
                  </w:divBdr>
                </w:div>
                <w:div w:id="116099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17618">
      <w:marLeft w:val="0"/>
      <w:marRight w:val="0"/>
      <w:marTop w:val="0"/>
      <w:marBottom w:val="0"/>
      <w:divBdr>
        <w:top w:val="none" w:sz="0" w:space="0" w:color="auto"/>
        <w:left w:val="none" w:sz="0" w:space="0" w:color="auto"/>
        <w:bottom w:val="none" w:sz="0" w:space="0" w:color="auto"/>
        <w:right w:val="none" w:sz="0" w:space="0" w:color="auto"/>
      </w:divBdr>
      <w:divsChild>
        <w:div w:id="637998930">
          <w:marLeft w:val="0"/>
          <w:marRight w:val="0"/>
          <w:marTop w:val="0"/>
          <w:marBottom w:val="0"/>
          <w:divBdr>
            <w:top w:val="none" w:sz="0" w:space="0" w:color="auto"/>
            <w:left w:val="none" w:sz="0" w:space="0" w:color="auto"/>
            <w:bottom w:val="none" w:sz="0" w:space="0" w:color="auto"/>
            <w:right w:val="none" w:sz="0" w:space="0" w:color="auto"/>
          </w:divBdr>
        </w:div>
      </w:divsChild>
    </w:div>
    <w:div w:id="788089039">
      <w:marLeft w:val="0"/>
      <w:marRight w:val="0"/>
      <w:marTop w:val="0"/>
      <w:marBottom w:val="0"/>
      <w:divBdr>
        <w:top w:val="none" w:sz="0" w:space="0" w:color="auto"/>
        <w:left w:val="none" w:sz="0" w:space="0" w:color="auto"/>
        <w:bottom w:val="none" w:sz="0" w:space="0" w:color="auto"/>
        <w:right w:val="none" w:sz="0" w:space="0" w:color="auto"/>
      </w:divBdr>
      <w:divsChild>
        <w:div w:id="188300862">
          <w:marLeft w:val="0"/>
          <w:marRight w:val="0"/>
          <w:marTop w:val="0"/>
          <w:marBottom w:val="0"/>
          <w:divBdr>
            <w:top w:val="none" w:sz="0" w:space="0" w:color="auto"/>
            <w:left w:val="none" w:sz="0" w:space="0" w:color="auto"/>
            <w:bottom w:val="none" w:sz="0" w:space="0" w:color="auto"/>
            <w:right w:val="none" w:sz="0" w:space="0" w:color="auto"/>
          </w:divBdr>
        </w:div>
        <w:div w:id="1867669542">
          <w:marLeft w:val="0"/>
          <w:marRight w:val="0"/>
          <w:marTop w:val="0"/>
          <w:marBottom w:val="0"/>
          <w:divBdr>
            <w:top w:val="none" w:sz="0" w:space="0" w:color="auto"/>
            <w:left w:val="none" w:sz="0" w:space="0" w:color="auto"/>
            <w:bottom w:val="none" w:sz="0" w:space="0" w:color="auto"/>
            <w:right w:val="none" w:sz="0" w:space="0" w:color="auto"/>
          </w:divBdr>
        </w:div>
        <w:div w:id="877930503">
          <w:marLeft w:val="0"/>
          <w:marRight w:val="0"/>
          <w:marTop w:val="0"/>
          <w:marBottom w:val="0"/>
          <w:divBdr>
            <w:top w:val="none" w:sz="0" w:space="0" w:color="auto"/>
            <w:left w:val="none" w:sz="0" w:space="0" w:color="auto"/>
            <w:bottom w:val="none" w:sz="0" w:space="0" w:color="auto"/>
            <w:right w:val="none" w:sz="0" w:space="0" w:color="auto"/>
          </w:divBdr>
        </w:div>
        <w:div w:id="929240467">
          <w:marLeft w:val="0"/>
          <w:marRight w:val="0"/>
          <w:marTop w:val="0"/>
          <w:marBottom w:val="0"/>
          <w:divBdr>
            <w:top w:val="none" w:sz="0" w:space="0" w:color="auto"/>
            <w:left w:val="none" w:sz="0" w:space="0" w:color="auto"/>
            <w:bottom w:val="none" w:sz="0" w:space="0" w:color="auto"/>
            <w:right w:val="none" w:sz="0" w:space="0" w:color="auto"/>
          </w:divBdr>
        </w:div>
        <w:div w:id="734276124">
          <w:marLeft w:val="0"/>
          <w:marRight w:val="0"/>
          <w:marTop w:val="0"/>
          <w:marBottom w:val="0"/>
          <w:divBdr>
            <w:top w:val="none" w:sz="0" w:space="0" w:color="auto"/>
            <w:left w:val="none" w:sz="0" w:space="0" w:color="auto"/>
            <w:bottom w:val="none" w:sz="0" w:space="0" w:color="auto"/>
            <w:right w:val="none" w:sz="0" w:space="0" w:color="auto"/>
          </w:divBdr>
        </w:div>
        <w:div w:id="281226608">
          <w:marLeft w:val="0"/>
          <w:marRight w:val="0"/>
          <w:marTop w:val="0"/>
          <w:marBottom w:val="0"/>
          <w:divBdr>
            <w:top w:val="none" w:sz="0" w:space="0" w:color="auto"/>
            <w:left w:val="none" w:sz="0" w:space="0" w:color="auto"/>
            <w:bottom w:val="none" w:sz="0" w:space="0" w:color="auto"/>
            <w:right w:val="none" w:sz="0" w:space="0" w:color="auto"/>
          </w:divBdr>
        </w:div>
      </w:divsChild>
    </w:div>
    <w:div w:id="807943452">
      <w:marLeft w:val="0"/>
      <w:marRight w:val="0"/>
      <w:marTop w:val="0"/>
      <w:marBottom w:val="0"/>
      <w:divBdr>
        <w:top w:val="none" w:sz="0" w:space="0" w:color="auto"/>
        <w:left w:val="none" w:sz="0" w:space="0" w:color="auto"/>
        <w:bottom w:val="none" w:sz="0" w:space="0" w:color="auto"/>
        <w:right w:val="none" w:sz="0" w:space="0" w:color="auto"/>
      </w:divBdr>
      <w:divsChild>
        <w:div w:id="510337163">
          <w:marLeft w:val="0"/>
          <w:marRight w:val="0"/>
          <w:marTop w:val="0"/>
          <w:marBottom w:val="0"/>
          <w:divBdr>
            <w:top w:val="none" w:sz="0" w:space="0" w:color="auto"/>
            <w:left w:val="none" w:sz="0" w:space="0" w:color="auto"/>
            <w:bottom w:val="none" w:sz="0" w:space="0" w:color="auto"/>
            <w:right w:val="none" w:sz="0" w:space="0" w:color="auto"/>
          </w:divBdr>
        </w:div>
        <w:div w:id="2048094148">
          <w:marLeft w:val="0"/>
          <w:marRight w:val="0"/>
          <w:marTop w:val="0"/>
          <w:marBottom w:val="0"/>
          <w:divBdr>
            <w:top w:val="none" w:sz="0" w:space="0" w:color="auto"/>
            <w:left w:val="none" w:sz="0" w:space="0" w:color="auto"/>
            <w:bottom w:val="none" w:sz="0" w:space="0" w:color="auto"/>
            <w:right w:val="none" w:sz="0" w:space="0" w:color="auto"/>
          </w:divBdr>
        </w:div>
        <w:div w:id="1233586729">
          <w:marLeft w:val="0"/>
          <w:marRight w:val="0"/>
          <w:marTop w:val="0"/>
          <w:marBottom w:val="0"/>
          <w:divBdr>
            <w:top w:val="none" w:sz="0" w:space="0" w:color="auto"/>
            <w:left w:val="none" w:sz="0" w:space="0" w:color="auto"/>
            <w:bottom w:val="none" w:sz="0" w:space="0" w:color="auto"/>
            <w:right w:val="none" w:sz="0" w:space="0" w:color="auto"/>
          </w:divBdr>
        </w:div>
        <w:div w:id="1060907066">
          <w:marLeft w:val="0"/>
          <w:marRight w:val="0"/>
          <w:marTop w:val="0"/>
          <w:marBottom w:val="0"/>
          <w:divBdr>
            <w:top w:val="none" w:sz="0" w:space="0" w:color="auto"/>
            <w:left w:val="none" w:sz="0" w:space="0" w:color="auto"/>
            <w:bottom w:val="none" w:sz="0" w:space="0" w:color="auto"/>
            <w:right w:val="none" w:sz="0" w:space="0" w:color="auto"/>
          </w:divBdr>
        </w:div>
        <w:div w:id="1369836663">
          <w:marLeft w:val="0"/>
          <w:marRight w:val="0"/>
          <w:marTop w:val="0"/>
          <w:marBottom w:val="0"/>
          <w:divBdr>
            <w:top w:val="none" w:sz="0" w:space="0" w:color="auto"/>
            <w:left w:val="none" w:sz="0" w:space="0" w:color="auto"/>
            <w:bottom w:val="none" w:sz="0" w:space="0" w:color="auto"/>
            <w:right w:val="none" w:sz="0" w:space="0" w:color="auto"/>
          </w:divBdr>
        </w:div>
        <w:div w:id="905452017">
          <w:marLeft w:val="0"/>
          <w:marRight w:val="0"/>
          <w:marTop w:val="0"/>
          <w:marBottom w:val="0"/>
          <w:divBdr>
            <w:top w:val="none" w:sz="0" w:space="0" w:color="auto"/>
            <w:left w:val="none" w:sz="0" w:space="0" w:color="auto"/>
            <w:bottom w:val="none" w:sz="0" w:space="0" w:color="auto"/>
            <w:right w:val="none" w:sz="0" w:space="0" w:color="auto"/>
          </w:divBdr>
        </w:div>
      </w:divsChild>
    </w:div>
    <w:div w:id="858200115">
      <w:marLeft w:val="0"/>
      <w:marRight w:val="0"/>
      <w:marTop w:val="0"/>
      <w:marBottom w:val="0"/>
      <w:divBdr>
        <w:top w:val="none" w:sz="0" w:space="0" w:color="auto"/>
        <w:left w:val="none" w:sz="0" w:space="0" w:color="auto"/>
        <w:bottom w:val="none" w:sz="0" w:space="0" w:color="auto"/>
        <w:right w:val="none" w:sz="0" w:space="0" w:color="auto"/>
      </w:divBdr>
      <w:divsChild>
        <w:div w:id="318971504">
          <w:marLeft w:val="0"/>
          <w:marRight w:val="0"/>
          <w:marTop w:val="0"/>
          <w:marBottom w:val="0"/>
          <w:divBdr>
            <w:top w:val="none" w:sz="0" w:space="0" w:color="auto"/>
            <w:left w:val="none" w:sz="0" w:space="0" w:color="auto"/>
            <w:bottom w:val="none" w:sz="0" w:space="0" w:color="auto"/>
            <w:right w:val="none" w:sz="0" w:space="0" w:color="auto"/>
          </w:divBdr>
        </w:div>
      </w:divsChild>
    </w:div>
    <w:div w:id="896353146">
      <w:marLeft w:val="0"/>
      <w:marRight w:val="0"/>
      <w:marTop w:val="0"/>
      <w:marBottom w:val="0"/>
      <w:divBdr>
        <w:top w:val="none" w:sz="0" w:space="0" w:color="auto"/>
        <w:left w:val="none" w:sz="0" w:space="0" w:color="auto"/>
        <w:bottom w:val="none" w:sz="0" w:space="0" w:color="auto"/>
        <w:right w:val="none" w:sz="0" w:space="0" w:color="auto"/>
      </w:divBdr>
      <w:divsChild>
        <w:div w:id="518398609">
          <w:marLeft w:val="0"/>
          <w:marRight w:val="0"/>
          <w:marTop w:val="0"/>
          <w:marBottom w:val="0"/>
          <w:divBdr>
            <w:top w:val="none" w:sz="0" w:space="0" w:color="auto"/>
            <w:left w:val="none" w:sz="0" w:space="0" w:color="auto"/>
            <w:bottom w:val="none" w:sz="0" w:space="0" w:color="auto"/>
            <w:right w:val="none" w:sz="0" w:space="0" w:color="auto"/>
          </w:divBdr>
        </w:div>
      </w:divsChild>
    </w:div>
    <w:div w:id="942496694">
      <w:marLeft w:val="0"/>
      <w:marRight w:val="0"/>
      <w:marTop w:val="0"/>
      <w:marBottom w:val="0"/>
      <w:divBdr>
        <w:top w:val="none" w:sz="0" w:space="0" w:color="auto"/>
        <w:left w:val="none" w:sz="0" w:space="0" w:color="auto"/>
        <w:bottom w:val="none" w:sz="0" w:space="0" w:color="auto"/>
        <w:right w:val="none" w:sz="0" w:space="0" w:color="auto"/>
      </w:divBdr>
      <w:divsChild>
        <w:div w:id="476145813">
          <w:marLeft w:val="0"/>
          <w:marRight w:val="0"/>
          <w:marTop w:val="0"/>
          <w:marBottom w:val="0"/>
          <w:divBdr>
            <w:top w:val="none" w:sz="0" w:space="0" w:color="auto"/>
            <w:left w:val="none" w:sz="0" w:space="0" w:color="auto"/>
            <w:bottom w:val="none" w:sz="0" w:space="0" w:color="auto"/>
            <w:right w:val="none" w:sz="0" w:space="0" w:color="auto"/>
          </w:divBdr>
        </w:div>
      </w:divsChild>
    </w:div>
    <w:div w:id="1018774770">
      <w:marLeft w:val="0"/>
      <w:marRight w:val="0"/>
      <w:marTop w:val="0"/>
      <w:marBottom w:val="0"/>
      <w:divBdr>
        <w:top w:val="none" w:sz="0" w:space="0" w:color="auto"/>
        <w:left w:val="none" w:sz="0" w:space="0" w:color="auto"/>
        <w:bottom w:val="none" w:sz="0" w:space="0" w:color="auto"/>
        <w:right w:val="none" w:sz="0" w:space="0" w:color="auto"/>
      </w:divBdr>
      <w:divsChild>
        <w:div w:id="1539586090">
          <w:marLeft w:val="0"/>
          <w:marRight w:val="0"/>
          <w:marTop w:val="0"/>
          <w:marBottom w:val="0"/>
          <w:divBdr>
            <w:top w:val="none" w:sz="0" w:space="0" w:color="auto"/>
            <w:left w:val="none" w:sz="0" w:space="0" w:color="auto"/>
            <w:bottom w:val="none" w:sz="0" w:space="0" w:color="auto"/>
            <w:right w:val="none" w:sz="0" w:space="0" w:color="auto"/>
          </w:divBdr>
          <w:divsChild>
            <w:div w:id="110935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54438">
      <w:marLeft w:val="0"/>
      <w:marRight w:val="0"/>
      <w:marTop w:val="0"/>
      <w:marBottom w:val="0"/>
      <w:divBdr>
        <w:top w:val="none" w:sz="0" w:space="0" w:color="auto"/>
        <w:left w:val="none" w:sz="0" w:space="0" w:color="auto"/>
        <w:bottom w:val="none" w:sz="0" w:space="0" w:color="auto"/>
        <w:right w:val="none" w:sz="0" w:space="0" w:color="auto"/>
      </w:divBdr>
      <w:divsChild>
        <w:div w:id="430275204">
          <w:marLeft w:val="0"/>
          <w:marRight w:val="0"/>
          <w:marTop w:val="0"/>
          <w:marBottom w:val="0"/>
          <w:divBdr>
            <w:top w:val="none" w:sz="0" w:space="0" w:color="auto"/>
            <w:left w:val="none" w:sz="0" w:space="0" w:color="auto"/>
            <w:bottom w:val="none" w:sz="0" w:space="0" w:color="auto"/>
            <w:right w:val="none" w:sz="0" w:space="0" w:color="auto"/>
          </w:divBdr>
        </w:div>
        <w:div w:id="1529637775">
          <w:marLeft w:val="0"/>
          <w:marRight w:val="0"/>
          <w:marTop w:val="0"/>
          <w:marBottom w:val="0"/>
          <w:divBdr>
            <w:top w:val="none" w:sz="0" w:space="0" w:color="auto"/>
            <w:left w:val="none" w:sz="0" w:space="0" w:color="auto"/>
            <w:bottom w:val="none" w:sz="0" w:space="0" w:color="auto"/>
            <w:right w:val="none" w:sz="0" w:space="0" w:color="auto"/>
          </w:divBdr>
          <w:divsChild>
            <w:div w:id="1424834210">
              <w:marLeft w:val="450"/>
              <w:marRight w:val="0"/>
              <w:marTop w:val="0"/>
              <w:marBottom w:val="0"/>
              <w:divBdr>
                <w:top w:val="none" w:sz="0" w:space="0" w:color="auto"/>
                <w:left w:val="none" w:sz="0" w:space="0" w:color="auto"/>
                <w:bottom w:val="none" w:sz="0" w:space="0" w:color="auto"/>
                <w:right w:val="none" w:sz="0" w:space="0" w:color="auto"/>
              </w:divBdr>
            </w:div>
          </w:divsChild>
        </w:div>
        <w:div w:id="1994751617">
          <w:marLeft w:val="0"/>
          <w:marRight w:val="0"/>
          <w:marTop w:val="0"/>
          <w:marBottom w:val="0"/>
          <w:divBdr>
            <w:top w:val="none" w:sz="0" w:space="0" w:color="auto"/>
            <w:left w:val="none" w:sz="0" w:space="0" w:color="auto"/>
            <w:bottom w:val="none" w:sz="0" w:space="0" w:color="auto"/>
            <w:right w:val="none" w:sz="0" w:space="0" w:color="auto"/>
          </w:divBdr>
        </w:div>
      </w:divsChild>
    </w:div>
    <w:div w:id="1220825076">
      <w:marLeft w:val="0"/>
      <w:marRight w:val="0"/>
      <w:marTop w:val="0"/>
      <w:marBottom w:val="0"/>
      <w:divBdr>
        <w:top w:val="none" w:sz="0" w:space="0" w:color="auto"/>
        <w:left w:val="none" w:sz="0" w:space="0" w:color="auto"/>
        <w:bottom w:val="none" w:sz="0" w:space="0" w:color="auto"/>
        <w:right w:val="none" w:sz="0" w:space="0" w:color="auto"/>
      </w:divBdr>
      <w:divsChild>
        <w:div w:id="1641838279">
          <w:marLeft w:val="0"/>
          <w:marRight w:val="0"/>
          <w:marTop w:val="0"/>
          <w:marBottom w:val="0"/>
          <w:divBdr>
            <w:top w:val="none" w:sz="0" w:space="0" w:color="auto"/>
            <w:left w:val="none" w:sz="0" w:space="0" w:color="auto"/>
            <w:bottom w:val="none" w:sz="0" w:space="0" w:color="auto"/>
            <w:right w:val="none" w:sz="0" w:space="0" w:color="auto"/>
          </w:divBdr>
        </w:div>
      </w:divsChild>
    </w:div>
    <w:div w:id="1344669775">
      <w:marLeft w:val="0"/>
      <w:marRight w:val="0"/>
      <w:marTop w:val="0"/>
      <w:marBottom w:val="0"/>
      <w:divBdr>
        <w:top w:val="none" w:sz="0" w:space="0" w:color="auto"/>
        <w:left w:val="none" w:sz="0" w:space="0" w:color="auto"/>
        <w:bottom w:val="none" w:sz="0" w:space="0" w:color="auto"/>
        <w:right w:val="none" w:sz="0" w:space="0" w:color="auto"/>
      </w:divBdr>
      <w:divsChild>
        <w:div w:id="343478210">
          <w:marLeft w:val="0"/>
          <w:marRight w:val="0"/>
          <w:marTop w:val="0"/>
          <w:marBottom w:val="0"/>
          <w:divBdr>
            <w:top w:val="none" w:sz="0" w:space="0" w:color="auto"/>
            <w:left w:val="none" w:sz="0" w:space="0" w:color="auto"/>
            <w:bottom w:val="none" w:sz="0" w:space="0" w:color="auto"/>
            <w:right w:val="none" w:sz="0" w:space="0" w:color="auto"/>
          </w:divBdr>
        </w:div>
        <w:div w:id="164444858">
          <w:marLeft w:val="0"/>
          <w:marRight w:val="0"/>
          <w:marTop w:val="0"/>
          <w:marBottom w:val="0"/>
          <w:divBdr>
            <w:top w:val="none" w:sz="0" w:space="0" w:color="auto"/>
            <w:left w:val="none" w:sz="0" w:space="0" w:color="auto"/>
            <w:bottom w:val="none" w:sz="0" w:space="0" w:color="auto"/>
            <w:right w:val="none" w:sz="0" w:space="0" w:color="auto"/>
          </w:divBdr>
          <w:divsChild>
            <w:div w:id="30883881">
              <w:marLeft w:val="0"/>
              <w:marRight w:val="0"/>
              <w:marTop w:val="0"/>
              <w:marBottom w:val="0"/>
              <w:divBdr>
                <w:top w:val="none" w:sz="0" w:space="0" w:color="auto"/>
                <w:left w:val="none" w:sz="0" w:space="0" w:color="auto"/>
                <w:bottom w:val="none" w:sz="0" w:space="0" w:color="auto"/>
                <w:right w:val="none" w:sz="0" w:space="0" w:color="auto"/>
              </w:divBdr>
              <w:divsChild>
                <w:div w:id="1330987653">
                  <w:marLeft w:val="0"/>
                  <w:marRight w:val="0"/>
                  <w:marTop w:val="0"/>
                  <w:marBottom w:val="0"/>
                  <w:divBdr>
                    <w:top w:val="none" w:sz="0" w:space="0" w:color="auto"/>
                    <w:left w:val="none" w:sz="0" w:space="0" w:color="auto"/>
                    <w:bottom w:val="none" w:sz="0" w:space="0" w:color="auto"/>
                    <w:right w:val="none" w:sz="0" w:space="0" w:color="auto"/>
                  </w:divBdr>
                  <w:divsChild>
                    <w:div w:id="1104881118">
                      <w:marLeft w:val="0"/>
                      <w:marRight w:val="0"/>
                      <w:marTop w:val="0"/>
                      <w:marBottom w:val="0"/>
                      <w:divBdr>
                        <w:top w:val="none" w:sz="0" w:space="0" w:color="auto"/>
                        <w:left w:val="none" w:sz="0" w:space="0" w:color="auto"/>
                        <w:bottom w:val="none" w:sz="0" w:space="0" w:color="auto"/>
                        <w:right w:val="none" w:sz="0" w:space="0" w:color="auto"/>
                      </w:divBdr>
                      <w:divsChild>
                        <w:div w:id="255748146">
                          <w:marLeft w:val="0"/>
                          <w:marRight w:val="0"/>
                          <w:marTop w:val="0"/>
                          <w:marBottom w:val="0"/>
                          <w:divBdr>
                            <w:top w:val="none" w:sz="0" w:space="0" w:color="auto"/>
                            <w:left w:val="none" w:sz="0" w:space="0" w:color="auto"/>
                            <w:bottom w:val="none" w:sz="0" w:space="0" w:color="auto"/>
                            <w:right w:val="none" w:sz="0" w:space="0" w:color="auto"/>
                          </w:divBdr>
                        </w:div>
                        <w:div w:id="159189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837804">
          <w:marLeft w:val="0"/>
          <w:marRight w:val="0"/>
          <w:marTop w:val="0"/>
          <w:marBottom w:val="0"/>
          <w:divBdr>
            <w:top w:val="none" w:sz="0" w:space="0" w:color="auto"/>
            <w:left w:val="none" w:sz="0" w:space="0" w:color="auto"/>
            <w:bottom w:val="none" w:sz="0" w:space="0" w:color="auto"/>
            <w:right w:val="none" w:sz="0" w:space="0" w:color="auto"/>
          </w:divBdr>
          <w:divsChild>
            <w:div w:id="36516058">
              <w:marLeft w:val="0"/>
              <w:marRight w:val="0"/>
              <w:marTop w:val="0"/>
              <w:marBottom w:val="0"/>
              <w:divBdr>
                <w:top w:val="none" w:sz="0" w:space="0" w:color="auto"/>
                <w:left w:val="none" w:sz="0" w:space="0" w:color="auto"/>
                <w:bottom w:val="none" w:sz="0" w:space="0" w:color="auto"/>
                <w:right w:val="none" w:sz="0" w:space="0" w:color="auto"/>
              </w:divBdr>
            </w:div>
            <w:div w:id="73258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668002">
      <w:marLeft w:val="0"/>
      <w:marRight w:val="0"/>
      <w:marTop w:val="0"/>
      <w:marBottom w:val="0"/>
      <w:divBdr>
        <w:top w:val="none" w:sz="0" w:space="0" w:color="auto"/>
        <w:left w:val="none" w:sz="0" w:space="0" w:color="auto"/>
        <w:bottom w:val="none" w:sz="0" w:space="0" w:color="auto"/>
        <w:right w:val="none" w:sz="0" w:space="0" w:color="auto"/>
      </w:divBdr>
      <w:divsChild>
        <w:div w:id="2018994909">
          <w:marLeft w:val="0"/>
          <w:marRight w:val="0"/>
          <w:marTop w:val="0"/>
          <w:marBottom w:val="0"/>
          <w:divBdr>
            <w:top w:val="none" w:sz="0" w:space="0" w:color="auto"/>
            <w:left w:val="none" w:sz="0" w:space="0" w:color="auto"/>
            <w:bottom w:val="none" w:sz="0" w:space="0" w:color="auto"/>
            <w:right w:val="none" w:sz="0" w:space="0" w:color="auto"/>
          </w:divBdr>
        </w:div>
      </w:divsChild>
    </w:div>
    <w:div w:id="1416825823">
      <w:marLeft w:val="0"/>
      <w:marRight w:val="0"/>
      <w:marTop w:val="0"/>
      <w:marBottom w:val="0"/>
      <w:divBdr>
        <w:top w:val="none" w:sz="0" w:space="0" w:color="auto"/>
        <w:left w:val="none" w:sz="0" w:space="0" w:color="auto"/>
        <w:bottom w:val="none" w:sz="0" w:space="0" w:color="auto"/>
        <w:right w:val="none" w:sz="0" w:space="0" w:color="auto"/>
      </w:divBdr>
      <w:divsChild>
        <w:div w:id="295919211">
          <w:marLeft w:val="0"/>
          <w:marRight w:val="0"/>
          <w:marTop w:val="0"/>
          <w:marBottom w:val="0"/>
          <w:divBdr>
            <w:top w:val="none" w:sz="0" w:space="0" w:color="auto"/>
            <w:left w:val="none" w:sz="0" w:space="0" w:color="auto"/>
            <w:bottom w:val="none" w:sz="0" w:space="0" w:color="auto"/>
            <w:right w:val="none" w:sz="0" w:space="0" w:color="auto"/>
          </w:divBdr>
          <w:divsChild>
            <w:div w:id="32343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10014">
      <w:marLeft w:val="0"/>
      <w:marRight w:val="0"/>
      <w:marTop w:val="0"/>
      <w:marBottom w:val="0"/>
      <w:divBdr>
        <w:top w:val="none" w:sz="0" w:space="0" w:color="auto"/>
        <w:left w:val="none" w:sz="0" w:space="0" w:color="auto"/>
        <w:bottom w:val="none" w:sz="0" w:space="0" w:color="auto"/>
        <w:right w:val="none" w:sz="0" w:space="0" w:color="auto"/>
      </w:divBdr>
      <w:divsChild>
        <w:div w:id="68230305">
          <w:marLeft w:val="0"/>
          <w:marRight w:val="0"/>
          <w:marTop w:val="0"/>
          <w:marBottom w:val="0"/>
          <w:divBdr>
            <w:top w:val="none" w:sz="0" w:space="0" w:color="auto"/>
            <w:left w:val="none" w:sz="0" w:space="0" w:color="auto"/>
            <w:bottom w:val="none" w:sz="0" w:space="0" w:color="auto"/>
            <w:right w:val="none" w:sz="0" w:space="0" w:color="auto"/>
          </w:divBdr>
        </w:div>
      </w:divsChild>
    </w:div>
    <w:div w:id="1488859003">
      <w:marLeft w:val="0"/>
      <w:marRight w:val="0"/>
      <w:marTop w:val="0"/>
      <w:marBottom w:val="0"/>
      <w:divBdr>
        <w:top w:val="none" w:sz="0" w:space="0" w:color="auto"/>
        <w:left w:val="none" w:sz="0" w:space="0" w:color="auto"/>
        <w:bottom w:val="none" w:sz="0" w:space="0" w:color="auto"/>
        <w:right w:val="none" w:sz="0" w:space="0" w:color="auto"/>
      </w:divBdr>
      <w:divsChild>
        <w:div w:id="376972356">
          <w:marLeft w:val="0"/>
          <w:marRight w:val="0"/>
          <w:marTop w:val="0"/>
          <w:marBottom w:val="0"/>
          <w:divBdr>
            <w:top w:val="none" w:sz="0" w:space="0" w:color="auto"/>
            <w:left w:val="none" w:sz="0" w:space="0" w:color="auto"/>
            <w:bottom w:val="none" w:sz="0" w:space="0" w:color="auto"/>
            <w:right w:val="none" w:sz="0" w:space="0" w:color="auto"/>
          </w:divBdr>
        </w:div>
      </w:divsChild>
    </w:div>
    <w:div w:id="1560094620">
      <w:marLeft w:val="0"/>
      <w:marRight w:val="0"/>
      <w:marTop w:val="0"/>
      <w:marBottom w:val="0"/>
      <w:divBdr>
        <w:top w:val="none" w:sz="0" w:space="0" w:color="auto"/>
        <w:left w:val="none" w:sz="0" w:space="0" w:color="auto"/>
        <w:bottom w:val="none" w:sz="0" w:space="0" w:color="auto"/>
        <w:right w:val="none" w:sz="0" w:space="0" w:color="auto"/>
      </w:divBdr>
      <w:divsChild>
        <w:div w:id="424110533">
          <w:marLeft w:val="0"/>
          <w:marRight w:val="0"/>
          <w:marTop w:val="0"/>
          <w:marBottom w:val="0"/>
          <w:divBdr>
            <w:top w:val="none" w:sz="0" w:space="0" w:color="auto"/>
            <w:left w:val="none" w:sz="0" w:space="0" w:color="auto"/>
            <w:bottom w:val="none" w:sz="0" w:space="0" w:color="auto"/>
            <w:right w:val="none" w:sz="0" w:space="0" w:color="auto"/>
          </w:divBdr>
        </w:div>
      </w:divsChild>
    </w:div>
    <w:div w:id="1716612884">
      <w:marLeft w:val="0"/>
      <w:marRight w:val="0"/>
      <w:marTop w:val="0"/>
      <w:marBottom w:val="0"/>
      <w:divBdr>
        <w:top w:val="none" w:sz="0" w:space="0" w:color="auto"/>
        <w:left w:val="none" w:sz="0" w:space="0" w:color="auto"/>
        <w:bottom w:val="none" w:sz="0" w:space="0" w:color="auto"/>
        <w:right w:val="none" w:sz="0" w:space="0" w:color="auto"/>
      </w:divBdr>
      <w:divsChild>
        <w:div w:id="669794291">
          <w:marLeft w:val="0"/>
          <w:marRight w:val="0"/>
          <w:marTop w:val="0"/>
          <w:marBottom w:val="0"/>
          <w:divBdr>
            <w:top w:val="none" w:sz="0" w:space="0" w:color="auto"/>
            <w:left w:val="none" w:sz="0" w:space="0" w:color="auto"/>
            <w:bottom w:val="none" w:sz="0" w:space="0" w:color="auto"/>
            <w:right w:val="none" w:sz="0" w:space="0" w:color="auto"/>
          </w:divBdr>
          <w:divsChild>
            <w:div w:id="16643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2653">
      <w:marLeft w:val="0"/>
      <w:marRight w:val="0"/>
      <w:marTop w:val="0"/>
      <w:marBottom w:val="0"/>
      <w:divBdr>
        <w:top w:val="none" w:sz="0" w:space="0" w:color="auto"/>
        <w:left w:val="none" w:sz="0" w:space="0" w:color="auto"/>
        <w:bottom w:val="none" w:sz="0" w:space="0" w:color="auto"/>
        <w:right w:val="none" w:sz="0" w:space="0" w:color="auto"/>
      </w:divBdr>
      <w:divsChild>
        <w:div w:id="1494761239">
          <w:marLeft w:val="0"/>
          <w:marRight w:val="0"/>
          <w:marTop w:val="0"/>
          <w:marBottom w:val="0"/>
          <w:divBdr>
            <w:top w:val="none" w:sz="0" w:space="0" w:color="auto"/>
            <w:left w:val="none" w:sz="0" w:space="0" w:color="auto"/>
            <w:bottom w:val="none" w:sz="0" w:space="0" w:color="auto"/>
            <w:right w:val="none" w:sz="0" w:space="0" w:color="auto"/>
          </w:divBdr>
          <w:divsChild>
            <w:div w:id="1321035388">
              <w:marLeft w:val="0"/>
              <w:marRight w:val="0"/>
              <w:marTop w:val="0"/>
              <w:marBottom w:val="0"/>
              <w:divBdr>
                <w:top w:val="none" w:sz="0" w:space="0" w:color="auto"/>
                <w:left w:val="none" w:sz="0" w:space="0" w:color="auto"/>
                <w:bottom w:val="none" w:sz="0" w:space="0" w:color="auto"/>
                <w:right w:val="none" w:sz="0" w:space="0" w:color="auto"/>
              </w:divBdr>
              <w:divsChild>
                <w:div w:id="1947423517">
                  <w:marLeft w:val="0"/>
                  <w:marRight w:val="0"/>
                  <w:marTop w:val="0"/>
                  <w:marBottom w:val="0"/>
                  <w:divBdr>
                    <w:top w:val="none" w:sz="0" w:space="0" w:color="auto"/>
                    <w:left w:val="none" w:sz="0" w:space="0" w:color="auto"/>
                    <w:bottom w:val="none" w:sz="0" w:space="0" w:color="auto"/>
                    <w:right w:val="none" w:sz="0" w:space="0" w:color="auto"/>
                  </w:divBdr>
                </w:div>
                <w:div w:id="113183280">
                  <w:marLeft w:val="0"/>
                  <w:marRight w:val="0"/>
                  <w:marTop w:val="0"/>
                  <w:marBottom w:val="0"/>
                  <w:divBdr>
                    <w:top w:val="none" w:sz="0" w:space="0" w:color="auto"/>
                    <w:left w:val="none" w:sz="0" w:space="0" w:color="auto"/>
                    <w:bottom w:val="none" w:sz="0" w:space="0" w:color="auto"/>
                    <w:right w:val="none" w:sz="0" w:space="0" w:color="auto"/>
                  </w:divBdr>
                  <w:divsChild>
                    <w:div w:id="330957350">
                      <w:marLeft w:val="0"/>
                      <w:marRight w:val="0"/>
                      <w:marTop w:val="240"/>
                      <w:marBottom w:val="320"/>
                      <w:divBdr>
                        <w:top w:val="single" w:sz="6" w:space="9" w:color="222222"/>
                        <w:left w:val="single" w:sz="6" w:space="9" w:color="222222"/>
                        <w:bottom w:val="single" w:sz="6" w:space="9" w:color="222222"/>
                        <w:right w:val="single" w:sz="6" w:space="9" w:color="222222"/>
                      </w:divBdr>
                    </w:div>
                  </w:divsChild>
                </w:div>
              </w:divsChild>
            </w:div>
          </w:divsChild>
        </w:div>
      </w:divsChild>
    </w:div>
    <w:div w:id="1798990962">
      <w:marLeft w:val="0"/>
      <w:marRight w:val="0"/>
      <w:marTop w:val="0"/>
      <w:marBottom w:val="0"/>
      <w:divBdr>
        <w:top w:val="none" w:sz="0" w:space="0" w:color="auto"/>
        <w:left w:val="none" w:sz="0" w:space="0" w:color="auto"/>
        <w:bottom w:val="none" w:sz="0" w:space="0" w:color="auto"/>
        <w:right w:val="none" w:sz="0" w:space="0" w:color="auto"/>
      </w:divBdr>
      <w:divsChild>
        <w:div w:id="116145943">
          <w:marLeft w:val="0"/>
          <w:marRight w:val="0"/>
          <w:marTop w:val="0"/>
          <w:marBottom w:val="0"/>
          <w:divBdr>
            <w:top w:val="none" w:sz="0" w:space="0" w:color="auto"/>
            <w:left w:val="none" w:sz="0" w:space="0" w:color="auto"/>
            <w:bottom w:val="none" w:sz="0" w:space="0" w:color="auto"/>
            <w:right w:val="none" w:sz="0" w:space="0" w:color="auto"/>
          </w:divBdr>
          <w:divsChild>
            <w:div w:id="1485201449">
              <w:marLeft w:val="0"/>
              <w:marRight w:val="0"/>
              <w:marTop w:val="0"/>
              <w:marBottom w:val="0"/>
              <w:divBdr>
                <w:top w:val="none" w:sz="0" w:space="0" w:color="auto"/>
                <w:left w:val="none" w:sz="0" w:space="0" w:color="auto"/>
                <w:bottom w:val="none" w:sz="0" w:space="0" w:color="auto"/>
                <w:right w:val="none" w:sz="0" w:space="0" w:color="auto"/>
              </w:divBdr>
            </w:div>
            <w:div w:id="565336585">
              <w:marLeft w:val="0"/>
              <w:marRight w:val="0"/>
              <w:marTop w:val="0"/>
              <w:marBottom w:val="0"/>
              <w:divBdr>
                <w:top w:val="none" w:sz="0" w:space="0" w:color="auto"/>
                <w:left w:val="none" w:sz="0" w:space="0" w:color="auto"/>
                <w:bottom w:val="none" w:sz="0" w:space="0" w:color="auto"/>
                <w:right w:val="none" w:sz="0" w:space="0" w:color="auto"/>
              </w:divBdr>
            </w:div>
            <w:div w:id="5030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dlc.wistia.com/medias/vt3fhrvujk" TargetMode="External"/><Relationship Id="rId3" Type="http://schemas.openxmlformats.org/officeDocument/2006/relationships/settings" Target="settings.xml"/><Relationship Id="rId7" Type="http://schemas.openxmlformats.org/officeDocument/2006/relationships/hyperlink" Target="https://docs.google.com/presentation/d/e/2PACX-1vR7BxfVIusX4hd3X_RlHzA5SO2MaHBY9EnG-7R9VX2PsQtCdRvwrGGUt_H6FqkpbdhTW4VA2oUzf6w4/embed?start=false&amp;loop=false&amp;delayms=3000" TargetMode="External"/><Relationship Id="rId12" Type="http://schemas.openxmlformats.org/officeDocument/2006/relationships/hyperlink" Target="https://www.youtube.com/watch?v=aem3JahbXf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dlc.wistia.com/medias/f80uyxwk5n" TargetMode="External"/><Relationship Id="rId11" Type="http://schemas.openxmlformats.org/officeDocument/2006/relationships/image" Target="media/image2.png"/><Relationship Id="rId5" Type="http://schemas.openxmlformats.org/officeDocument/2006/relationships/hyperlink" Target="file:///C:\d2l\common\dialogs\quickLink\quickLink.d2l%3fou=%7borgUnitId%7d&amp;type=content&amp;rCode=8b5337e60b7f45c39427fd24-217" TargetMode="External"/><Relationship Id="rId15" Type="http://schemas.openxmlformats.org/officeDocument/2006/relationships/fontTable" Target="fontTable.xml"/><Relationship Id="rId10" Type="http://schemas.openxmlformats.org/officeDocument/2006/relationships/hyperlink" Target="https://www.youtube.com/watch?v=aem3JahbXfk" TargetMode="External"/><Relationship Id="rId4" Type="http://schemas.openxmlformats.org/officeDocument/2006/relationships/webSettings" Target="webSettings.xml"/><Relationship Id="rId9" Type="http://schemas.openxmlformats.org/officeDocument/2006/relationships/hyperlink" Target="https://docs.google.com/presentation/d/e/2PACX-1vR7BxfVIusX4hd3X_RlHzA5SO2MaHBY9EnG-7R9VX2PsQtCdRvwrGGUt_H6FqkpbdhTW4VA2oUzf6w4/embed?start=false&amp;loop=false&amp;delayms=3000" TargetMode="External"/><Relationship Id="rId14" Type="http://schemas.openxmlformats.org/officeDocument/2006/relationships/hyperlink" Target="file:///C:\Users\dean.guedo\Documents\GitHub\canvas-helper\projects\english-lang-arts-10-2-docx-export\exports\upload-package\04_HTML_SOURCE_USED_FOR_IMPORT\ADLC_eof.zipADLC_eofsto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2459</Words>
  <Characters>14019</Characters>
  <Application>Microsoft Office Word</Application>
  <DocSecurity>4</DocSecurity>
  <Lines>116</Lines>
  <Paragraphs>32</Paragraphs>
  <ScaleCrop>false</ScaleCrop>
  <Company/>
  <LinksUpToDate>false</LinksUpToDate>
  <CharactersWithSpaces>16446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Language Arts 10-2 - Unit 2 ~ My World</dc:title>
  <dc:subject/>
  <dc:creator>Dean Guedo NXT</dc:creator>
  <cp:keywords/>
  <dc:description/>
  <cp:lastModifiedBy>Dean Guedo NXT</cp:lastModifiedBy>
  <cp:revision>2</cp:revision>
  <dcterms:created xsi:type="dcterms:W3CDTF">2026-05-13T21:03:00Z</dcterms:created>
  <dcterms:modified xsi:type="dcterms:W3CDTF">2026-05-13T21:03:00Z</dcterms:modified>
</cp:coreProperties>
</file>