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1B5B" w14:textId="77777777" w:rsidR="00504179" w:rsidRDefault="00504179">
      <w:pPr>
        <w:pStyle w:val="Heading5"/>
        <w:rPr>
          <w:rFonts w:ascii="Trebuchet MS" w:eastAsia="Times New Roman" w:hAnsi="Trebuchet MS"/>
          <w:color w:val="333333"/>
        </w:rPr>
      </w:pPr>
      <w:r>
        <w:rPr>
          <w:rFonts w:ascii="Trebuchet MS" w:eastAsia="Times New Roman" w:hAnsi="Trebuchet MS"/>
          <w:color w:val="333333"/>
        </w:rPr>
        <w:t>Weeks 15-17</w:t>
      </w:r>
    </w:p>
    <w:p w14:paraId="6A9E4EE4" w14:textId="77777777" w:rsidR="00504179" w:rsidRDefault="00504179">
      <w:pPr>
        <w:pStyle w:val="NormalWeb"/>
        <w:rPr>
          <w:rFonts w:ascii="Trebuchet MS" w:hAnsi="Trebuchet MS"/>
          <w:color w:val="333333"/>
        </w:rPr>
      </w:pPr>
      <w:r>
        <w:rPr>
          <w:rStyle w:val="course-textcolored"/>
          <w:rFonts w:ascii="Trebuchet MS" w:hAnsi="Trebuchet MS"/>
          <w:b/>
          <w:bCs/>
          <w:color w:val="333333"/>
        </w:rPr>
        <w:t>Novel Study (Extended Text)</w:t>
      </w:r>
      <w:r>
        <w:rPr>
          <w:rFonts w:ascii="Trebuchet MS" w:hAnsi="Trebuchet MS"/>
          <w:b/>
          <w:bCs/>
          <w:color w:val="333333"/>
        </w:rPr>
        <w:br/>
      </w:r>
    </w:p>
    <w:p w14:paraId="5645830D" w14:textId="77777777" w:rsidR="00504179" w:rsidRDefault="00504179">
      <w:pPr>
        <w:pStyle w:val="Heading2"/>
        <w:rPr>
          <w:rFonts w:ascii="Trebuchet MS" w:eastAsia="Times New Roman" w:hAnsi="Trebuchet MS"/>
          <w:color w:val="333333"/>
        </w:rPr>
      </w:pPr>
      <w:r>
        <w:rPr>
          <w:rFonts w:ascii="Trebuchet MS" w:eastAsia="Times New Roman" w:hAnsi="Trebuchet MS"/>
          <w:color w:val="333333"/>
        </w:rPr>
        <w:t>  Introduction to your Novel Study</w:t>
      </w:r>
    </w:p>
    <w:p w14:paraId="43C17E16" w14:textId="77777777" w:rsidR="00504179" w:rsidRDefault="00504179">
      <w:pPr>
        <w:spacing w:after="240"/>
        <w:rPr>
          <w:rFonts w:ascii="Trebuchet MS" w:eastAsia="Times New Roman" w:hAnsi="Trebuchet MS"/>
          <w:color w:val="333333"/>
        </w:rPr>
      </w:pPr>
      <w:r>
        <w:rPr>
          <w:rFonts w:ascii="Trebuchet MS" w:eastAsia="Times New Roman" w:hAnsi="Trebuchet MS"/>
          <w:b/>
          <w:bCs/>
          <w:color w:val="333333"/>
        </w:rPr>
        <w:t>Congratulations! You are ready to begin reading your novel for this course! There will be no short note assignment pages provided for this unit. Instead, you will be required to keep short notes from your novel as you read. This is very important to help you gain a better understanding of your novel, as well as to prepare you to find necessary information out of the extended text to do your assigned novel work.</w:t>
      </w:r>
      <w:r>
        <w:rPr>
          <w:rFonts w:ascii="Trebuchet MS" w:eastAsia="Times New Roman" w:hAnsi="Trebuchet MS"/>
          <w:color w:val="333333"/>
        </w:rPr>
        <w:br/>
      </w:r>
      <w:r>
        <w:rPr>
          <w:rFonts w:ascii="Trebuchet MS" w:eastAsia="Times New Roman" w:hAnsi="Trebuchet MS"/>
          <w:color w:val="333333"/>
        </w:rPr>
        <w:br/>
        <w:t>Very likely, you have a fairly strong sense of who you are. You know what is important to you, and you are aware of the people you value in your life. You may have some ideas of what you would like to become in the future. You may have career goals, relationship goals, and spiritual goals. Your goals are influenced by the people around you, by your surroundings, and, of course, by your own personal motivation. Characters in the novel you will study are not much different. They are living their lives in th</w:t>
      </w:r>
      <w:r>
        <w:rPr>
          <w:rFonts w:ascii="Trebuchet MS" w:eastAsia="Times New Roman" w:hAnsi="Trebuchet MS"/>
          <w:color w:val="333333"/>
        </w:rPr>
        <w:t>e present, and are intent on making the most of their futures.</w:t>
      </w:r>
      <w:r>
        <w:rPr>
          <w:rFonts w:ascii="Trebuchet MS" w:eastAsia="Times New Roman" w:hAnsi="Trebuchet MS"/>
          <w:color w:val="333333"/>
        </w:rPr>
        <w:br/>
      </w:r>
      <w:r>
        <w:rPr>
          <w:rFonts w:ascii="Trebuchet MS" w:eastAsia="Times New Roman" w:hAnsi="Trebuchet MS"/>
          <w:color w:val="333333"/>
        </w:rPr>
        <w:br/>
        <w:t>You may have begun your novel reading earlier in the course, or you might be actually beginning Unit 3 work. Regardless of when you are beginning to read your novel you will need to plan an effective reading schedule that will address your own reading speed, your own reading habits, and your goal date for finishing your novel reading. The novels range from 200-300 pages each, so plan accordingly.</w:t>
      </w:r>
    </w:p>
    <w:p w14:paraId="710EEF33" w14:textId="77777777" w:rsidR="00504179" w:rsidRDefault="00504179">
      <w:pPr>
        <w:jc w:val="center"/>
        <w:divId w:val="1279990627"/>
        <w:rPr>
          <w:rFonts w:ascii="Trebuchet MS" w:eastAsia="Times New Roman" w:hAnsi="Trebuchet MS"/>
          <w:color w:val="333333"/>
        </w:rPr>
      </w:pPr>
    </w:p>
    <w:p w14:paraId="64FB763B" w14:textId="77777777" w:rsidR="00504179" w:rsidRDefault="00504179">
      <w:pPr>
        <w:spacing w:after="240"/>
        <w:divId w:val="314261467"/>
        <w:rPr>
          <w:rFonts w:ascii="Trebuchet MS" w:eastAsia="Times New Roman" w:hAnsi="Trebuchet MS"/>
          <w:color w:val="333333"/>
        </w:rPr>
      </w:pPr>
      <w:r>
        <w:rPr>
          <w:rFonts w:ascii="Trebuchet MS" w:eastAsia="Times New Roman" w:hAnsi="Trebuchet MS"/>
          <w:b/>
          <w:bCs/>
          <w:i/>
          <w:iCs/>
          <w:color w:val="333333"/>
        </w:rPr>
        <w:t>Step 1: </w:t>
      </w:r>
      <w:r>
        <w:rPr>
          <w:rFonts w:ascii="Trebuchet MS" w:eastAsia="Times New Roman" w:hAnsi="Trebuchet MS"/>
          <w:b/>
          <w:bCs/>
          <w:color w:val="333333"/>
        </w:rPr>
        <w:t>   Make</w:t>
      </w:r>
      <w:r>
        <w:rPr>
          <w:rFonts w:ascii="Trebuchet MS" w:eastAsia="Times New Roman" w:hAnsi="Trebuchet MS"/>
          <w:color w:val="333333"/>
        </w:rPr>
        <w:t xml:space="preserve"> a reading schedule that will help you to complete your novel according to your completion goal.</w:t>
      </w:r>
    </w:p>
    <w:p w14:paraId="1DF39545" w14:textId="77777777" w:rsidR="00504179" w:rsidRDefault="00504179">
      <w:pPr>
        <w:jc w:val="center"/>
        <w:divId w:val="1893497695"/>
        <w:rPr>
          <w:rFonts w:ascii="Trebuchet MS" w:eastAsia="Times New Roman" w:hAnsi="Trebuchet MS"/>
          <w:color w:val="333333"/>
        </w:rPr>
      </w:pPr>
    </w:p>
    <w:p w14:paraId="24B237C2" w14:textId="6B8EBD0E" w:rsidR="00504179" w:rsidRDefault="00504179">
      <w:pPr>
        <w:spacing w:after="240"/>
        <w:divId w:val="1137801711"/>
        <w:rPr>
          <w:rFonts w:ascii="Trebuchet MS" w:eastAsia="Times New Roman" w:hAnsi="Trebuchet MS"/>
          <w:color w:val="333333"/>
        </w:rPr>
      </w:pPr>
      <w:r>
        <w:rPr>
          <w:rFonts w:ascii="Trebuchet MS" w:eastAsia="Times New Roman" w:hAnsi="Trebuchet MS"/>
          <w:b/>
          <w:bCs/>
          <w:i/>
          <w:iCs/>
          <w:color w:val="333333"/>
        </w:rPr>
        <w:t xml:space="preserve">Step 2: </w:t>
      </w:r>
      <w:r>
        <w:rPr>
          <w:rFonts w:ascii="Trebuchet MS" w:eastAsia="Times New Roman" w:hAnsi="Trebuchet MS"/>
          <w:b/>
          <w:bCs/>
          <w:color w:val="333333"/>
        </w:rPr>
        <w:t>   Read</w:t>
      </w:r>
      <w:r>
        <w:rPr>
          <w:rFonts w:ascii="Trebuchet MS" w:eastAsia="Times New Roman" w:hAnsi="Trebuchet MS"/>
          <w:color w:val="333333"/>
        </w:rPr>
        <w:t xml:space="preserve"> the </w:t>
      </w:r>
      <w:hyperlink r:id="rId5" w:tgtFrame="_blank" w:history="1">
        <w:r>
          <w:rPr>
            <w:rStyle w:val="Hyperlink"/>
            <w:rFonts w:ascii="Trebuchet MS" w:eastAsia="Times New Roman" w:hAnsi="Trebuchet MS"/>
            <w:b/>
            <w:bCs/>
          </w:rPr>
          <w:t>"Annotating Your Novel"</w:t>
        </w:r>
      </w:hyperlink>
      <w:r>
        <w:rPr>
          <w:rFonts w:ascii="Trebuchet MS" w:eastAsia="Times New Roman" w:hAnsi="Trebuchet MS"/>
          <w:color w:val="333333"/>
        </w:rPr>
        <w:t xml:space="preserve"> information page.   </w:t>
      </w:r>
    </w:p>
    <w:p w14:paraId="6411D016" w14:textId="77777777" w:rsidR="00504179" w:rsidRDefault="00504179">
      <w:pPr>
        <w:jc w:val="center"/>
        <w:divId w:val="841310944"/>
        <w:rPr>
          <w:rFonts w:ascii="Trebuchet MS" w:eastAsia="Times New Roman" w:hAnsi="Trebuchet MS"/>
          <w:color w:val="333333"/>
        </w:rPr>
      </w:pPr>
    </w:p>
    <w:p w14:paraId="1A68C831" w14:textId="77777777" w:rsidR="00504179" w:rsidRDefault="00504179">
      <w:pPr>
        <w:spacing w:after="240"/>
        <w:divId w:val="546112393"/>
        <w:rPr>
          <w:rFonts w:ascii="Trebuchet MS" w:eastAsia="Times New Roman" w:hAnsi="Trebuchet MS"/>
          <w:color w:val="333333"/>
        </w:rPr>
      </w:pPr>
      <w:r>
        <w:rPr>
          <w:rFonts w:ascii="Trebuchet MS" w:eastAsia="Times New Roman" w:hAnsi="Trebuchet MS"/>
          <w:b/>
          <w:bCs/>
          <w:i/>
          <w:iCs/>
          <w:color w:val="333333"/>
        </w:rPr>
        <w:t>Step 3: </w:t>
      </w:r>
      <w:r>
        <w:rPr>
          <w:rFonts w:ascii="Trebuchet MS" w:eastAsia="Times New Roman" w:hAnsi="Trebuchet MS"/>
          <w:b/>
          <w:bCs/>
          <w:color w:val="333333"/>
        </w:rPr>
        <w:t>   Review</w:t>
      </w:r>
      <w:r>
        <w:rPr>
          <w:rFonts w:ascii="Trebuchet MS" w:eastAsia="Times New Roman" w:hAnsi="Trebuchet MS"/>
          <w:color w:val="333333"/>
        </w:rPr>
        <w:t xml:space="preserve"> assignment </w:t>
      </w:r>
      <w:r>
        <w:rPr>
          <w:rFonts w:ascii="Trebuchet MS" w:eastAsia="Times New Roman" w:hAnsi="Trebuchet MS"/>
          <w:b/>
          <w:bCs/>
          <w:color w:val="333333"/>
        </w:rPr>
        <w:t>6.1 Elements of the Novel - Study Guide</w:t>
      </w:r>
      <w:r>
        <w:rPr>
          <w:rFonts w:ascii="Trebuchet MS" w:eastAsia="Times New Roman" w:hAnsi="Trebuchet MS"/>
          <w:color w:val="333333"/>
        </w:rPr>
        <w:t xml:space="preserve"> to learn about the requirements and expectations of this major novel assignment work.</w:t>
      </w:r>
    </w:p>
    <w:p w14:paraId="40D4BE5E" w14:textId="77777777" w:rsidR="00504179" w:rsidRDefault="00504179">
      <w:pPr>
        <w:jc w:val="center"/>
        <w:divId w:val="1431659879"/>
        <w:rPr>
          <w:rFonts w:ascii="Trebuchet MS" w:eastAsia="Times New Roman" w:hAnsi="Trebuchet MS"/>
          <w:color w:val="333333"/>
        </w:rPr>
      </w:pPr>
    </w:p>
    <w:p w14:paraId="3C97E953" w14:textId="77777777" w:rsidR="00504179" w:rsidRDefault="00504179">
      <w:pPr>
        <w:spacing w:after="240"/>
        <w:divId w:val="1497844900"/>
        <w:rPr>
          <w:rFonts w:ascii="Trebuchet MS" w:eastAsia="Times New Roman" w:hAnsi="Trebuchet MS"/>
          <w:color w:val="333333"/>
        </w:rPr>
      </w:pPr>
      <w:r>
        <w:rPr>
          <w:rFonts w:ascii="Trebuchet MS" w:eastAsia="Times New Roman" w:hAnsi="Trebuchet MS"/>
          <w:b/>
          <w:bCs/>
          <w:i/>
          <w:iCs/>
          <w:color w:val="333333"/>
        </w:rPr>
        <w:t>Step 4:</w:t>
      </w:r>
      <w:r>
        <w:rPr>
          <w:rFonts w:ascii="Trebuchet MS" w:eastAsia="Times New Roman" w:hAnsi="Trebuchet MS"/>
          <w:b/>
          <w:bCs/>
          <w:color w:val="333333"/>
        </w:rPr>
        <w:t xml:space="preserve">    Read </w:t>
      </w:r>
      <w:r>
        <w:rPr>
          <w:rFonts w:ascii="Trebuchet MS" w:eastAsia="Times New Roman" w:hAnsi="Trebuchet MS"/>
          <w:color w:val="333333"/>
        </w:rPr>
        <w:t xml:space="preserve">and </w:t>
      </w:r>
      <w:r>
        <w:rPr>
          <w:rFonts w:ascii="Trebuchet MS" w:eastAsia="Times New Roman" w:hAnsi="Trebuchet MS"/>
          <w:b/>
          <w:bCs/>
          <w:color w:val="333333"/>
        </w:rPr>
        <w:t>annotate</w:t>
      </w:r>
      <w:r>
        <w:rPr>
          <w:rFonts w:ascii="Trebuchet MS" w:eastAsia="Times New Roman" w:hAnsi="Trebuchet MS"/>
          <w:color w:val="333333"/>
        </w:rPr>
        <w:t xml:space="preserve"> your chosen novel. This will be done on your own paper and /or sticky notes.</w:t>
      </w:r>
    </w:p>
    <w:p w14:paraId="2ADEF271" w14:textId="77777777" w:rsidR="00504179" w:rsidRDefault="00504179">
      <w:pPr>
        <w:rPr>
          <w:rFonts w:ascii="Trebuchet MS" w:eastAsia="Times New Roman" w:hAnsi="Trebuchet MS"/>
          <w:color w:val="333333"/>
        </w:rPr>
      </w:pPr>
    </w:p>
    <w:p w14:paraId="460791FF" w14:textId="77777777" w:rsidR="00504179" w:rsidRDefault="00504179">
      <w:pPr>
        <w:divId w:val="1004014242"/>
        <w:rPr>
          <w:rFonts w:ascii="Trebuchet MS" w:eastAsia="Times New Roman" w:hAnsi="Trebuchet MS"/>
          <w:color w:val="333333"/>
        </w:rPr>
      </w:pPr>
    </w:p>
    <w:p w14:paraId="2B78BF47" w14:textId="77777777" w:rsidR="00504179" w:rsidRDefault="00504179">
      <w:pPr>
        <w:pStyle w:val="Heading5"/>
        <w:jc w:val="center"/>
        <w:divId w:val="2056851683"/>
        <w:rPr>
          <w:rFonts w:ascii="Trebuchet MS" w:eastAsia="Times New Roman" w:hAnsi="Trebuchet MS"/>
          <w:i/>
          <w:iCs/>
          <w:color w:val="333333"/>
        </w:rPr>
      </w:pPr>
      <w:r>
        <w:rPr>
          <w:rFonts w:ascii="Trebuchet MS" w:eastAsia="Times New Roman" w:hAnsi="Trebuchet MS"/>
          <w:i/>
          <w:iCs/>
          <w:color w:val="333333"/>
        </w:rPr>
        <w:t>Keep your eye on the goal!</w:t>
      </w:r>
    </w:p>
    <w:p w14:paraId="524EBFE3" w14:textId="77777777" w:rsidR="00504179" w:rsidRDefault="00504179">
      <w:pPr>
        <w:divId w:val="2056851683"/>
        <w:rPr>
          <w:rFonts w:ascii="Trebuchet MS" w:eastAsia="Times New Roman" w:hAnsi="Trebuchet MS"/>
          <w:color w:val="333333"/>
        </w:rPr>
      </w:pPr>
    </w:p>
    <w:p w14:paraId="3224510A" w14:textId="77777777" w:rsidR="00504179" w:rsidRDefault="00504179">
      <w:pPr>
        <w:divId w:val="1624920903"/>
        <w:rPr>
          <w:rFonts w:ascii="Trebuchet MS" w:eastAsia="Times New Roman" w:hAnsi="Trebuchet MS"/>
          <w:color w:val="333333"/>
        </w:rPr>
      </w:pPr>
    </w:p>
    <w:p w14:paraId="3645C3DA" w14:textId="77777777" w:rsidR="00504179" w:rsidRDefault="00504179">
      <w:pPr>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p>
    <w:p w14:paraId="2D774628" w14:textId="77777777" w:rsidR="00504179" w:rsidRDefault="00504179">
      <w:pPr>
        <w:pStyle w:val="Heading2"/>
        <w:rPr>
          <w:rFonts w:ascii="Trebuchet MS" w:eastAsia="Times New Roman" w:hAnsi="Trebuchet MS"/>
          <w:color w:val="333333"/>
        </w:rPr>
      </w:pPr>
      <w:r>
        <w:rPr>
          <w:rFonts w:ascii="Trebuchet MS" w:eastAsia="Times New Roman" w:hAnsi="Trebuchet MS"/>
          <w:color w:val="333333"/>
        </w:rPr>
        <w:t>  Preparing to Read Your Novel</w:t>
      </w:r>
    </w:p>
    <w:p w14:paraId="53CB3CB4" w14:textId="77777777" w:rsidR="00504179" w:rsidRDefault="00504179">
      <w:pPr>
        <w:rPr>
          <w:rFonts w:ascii="Trebuchet MS" w:eastAsia="Times New Roman" w:hAnsi="Trebuchet MS"/>
          <w:color w:val="333333"/>
        </w:rPr>
      </w:pPr>
      <w:r>
        <w:rPr>
          <w:rFonts w:ascii="Trebuchet MS" w:eastAsia="Times New Roman" w:hAnsi="Trebuchet MS"/>
          <w:color w:val="333333"/>
        </w:rPr>
        <w:t>The novel is similar to the short story, except that if you think of the McDonald's© fast food chain, the novel is the "supersized" McDonald's© meal of the short story. There will be more of everything...more characters, more conflict, more rising action, more themes, etc. The novel is an extended piece of literature, and so it makes sense that it would include more literary devices than a shorter work. You have already completed the necessary terminology short notes in earlier units so short notes of termi</w:t>
      </w:r>
      <w:r>
        <w:rPr>
          <w:rFonts w:ascii="Trebuchet MS" w:eastAsia="Times New Roman" w:hAnsi="Trebuchet MS"/>
          <w:color w:val="333333"/>
        </w:rPr>
        <w:t>nology will not be required here. Instead, you will be asked to annotate or create short notes of important information from the novel itself.</w:t>
      </w:r>
      <w:r>
        <w:rPr>
          <w:rFonts w:ascii="Trebuchet MS" w:eastAsia="Times New Roman" w:hAnsi="Trebuchet MS"/>
          <w:color w:val="333333"/>
        </w:rPr>
        <w:br/>
      </w:r>
      <w:r>
        <w:rPr>
          <w:rFonts w:ascii="Trebuchet MS" w:eastAsia="Times New Roman" w:hAnsi="Trebuchet MS"/>
          <w:color w:val="333333"/>
        </w:rPr>
        <w:br/>
        <w:t xml:space="preserve">You have covered the elements of plot within Unit One, and you worked with symbolism for the graphic novel in Unit 2. Following is some review for symbolism, and an introduction to situational irony. Both terms can be found within your </w:t>
      </w:r>
      <w:r>
        <w:rPr>
          <w:rFonts w:ascii="Trebuchet MS" w:eastAsia="Times New Roman" w:hAnsi="Trebuchet MS"/>
          <w:b/>
          <w:bCs/>
          <w:color w:val="333333"/>
        </w:rPr>
        <w:t>course glossary located under the Resources tab</w:t>
      </w:r>
      <w:r>
        <w:rPr>
          <w:rFonts w:ascii="Trebuchet MS" w:eastAsia="Times New Roman" w:hAnsi="Trebuchet MS"/>
          <w:color w:val="333333"/>
        </w:rPr>
        <w:t>.</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 xml:space="preserve">Symbolism </w:t>
      </w:r>
      <w:r>
        <w:rPr>
          <w:rFonts w:ascii="Trebuchet MS" w:eastAsia="Times New Roman" w:hAnsi="Trebuchet MS"/>
          <w:color w:val="333333"/>
        </w:rPr>
        <w:t>- Don't be afraid of this word. It just means that something concrete, s</w:t>
      </w:r>
      <w:r>
        <w:rPr>
          <w:rFonts w:ascii="Trebuchet MS" w:eastAsia="Times New Roman" w:hAnsi="Trebuchet MS"/>
          <w:color w:val="333333"/>
        </w:rPr>
        <w:t>uch as an object of some sort, reflects a larger more abstract idea. In order for something to be identified as a symbol, the idea of it will be repeated and come up a few times within a text. A simple example of this is that parents buy their child a personal diary book. As the child ages, so does the diary. The diary is described or viewed throughout the text. This is a sign that the writer intends for the diary to symbolize the life of the owner. Both have aged, and both have knowledge of the life experi</w:t>
      </w:r>
      <w:r>
        <w:rPr>
          <w:rFonts w:ascii="Trebuchet MS" w:eastAsia="Times New Roman" w:hAnsi="Trebuchet MS"/>
          <w:color w:val="333333"/>
        </w:rPr>
        <w:t>ences.</w:t>
      </w:r>
    </w:p>
    <w:p w14:paraId="36E4ACDE" w14:textId="77777777" w:rsidR="00504179" w:rsidRDefault="00504179">
      <w:pPr>
        <w:pStyle w:val="NormalWeb"/>
        <w:divId w:val="766121538"/>
        <w:rPr>
          <w:rFonts w:ascii="Trebuchet MS" w:hAnsi="Trebuchet MS"/>
          <w:color w:val="333333"/>
        </w:rPr>
      </w:pPr>
      <w:r>
        <w:rPr>
          <w:rFonts w:ascii="Trebuchet MS" w:hAnsi="Trebuchet MS"/>
          <w:color w:val="333333"/>
        </w:rPr>
        <w:t> </w:t>
      </w:r>
    </w:p>
    <w:p w14:paraId="7DC89491" w14:textId="77777777" w:rsidR="00504179" w:rsidRDefault="00504179">
      <w:pPr>
        <w:pStyle w:val="NormalWeb"/>
        <w:jc w:val="center"/>
        <w:divId w:val="489640106"/>
        <w:rPr>
          <w:rFonts w:ascii="Trebuchet MS" w:hAnsi="Trebuchet MS"/>
          <w:color w:val="333333"/>
        </w:rPr>
      </w:pPr>
      <w:r>
        <w:rPr>
          <w:rFonts w:ascii="Trebuchet MS" w:hAnsi="Trebuchet MS"/>
          <w:color w:val="333333"/>
        </w:rPr>
        <w:t> </w:t>
      </w:r>
    </w:p>
    <w:p w14:paraId="12F8694D" w14:textId="77777777" w:rsidR="00504179" w:rsidRDefault="00504179">
      <w:pPr>
        <w:pStyle w:val="NormalWeb"/>
        <w:divId w:val="2126732335"/>
        <w:rPr>
          <w:rFonts w:ascii="Trebuchet MS" w:hAnsi="Trebuchet MS"/>
          <w:color w:val="333333"/>
        </w:rPr>
      </w:pPr>
      <w:r>
        <w:rPr>
          <w:rFonts w:ascii="Trebuchet MS" w:hAnsi="Trebuchet MS"/>
          <w:color w:val="333333"/>
        </w:rPr>
        <w:t> </w:t>
      </w:r>
    </w:p>
    <w:p w14:paraId="5EEC74BB" w14:textId="77777777" w:rsidR="00504179" w:rsidRDefault="00504179">
      <w:pPr>
        <w:spacing w:after="240"/>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 xml:space="preserve">Situational Irony - </w:t>
      </w:r>
      <w:r>
        <w:rPr>
          <w:rFonts w:ascii="Trebuchet MS" w:eastAsia="Times New Roman" w:hAnsi="Trebuchet MS"/>
          <w:color w:val="333333"/>
        </w:rPr>
        <w:t>There are many different types of irony, but for our purposes, we will focus on situational irony. Just think of it as being a "strange twist" of the expected. When it stands to reason that something will happen, but then, rather strangely, the unexpected or peculiar happens instead, then we say that this is ironic. An example might be something like a person who continually states how much they do not like children, and then the person marries a person who has five children and the per</w:t>
      </w:r>
      <w:r>
        <w:rPr>
          <w:rFonts w:ascii="Trebuchet MS" w:eastAsia="Times New Roman" w:hAnsi="Trebuchet MS"/>
          <w:color w:val="333333"/>
        </w:rPr>
        <w:t>son becomes the most effective and loving parent ever! Now, isn't that ironic??!!</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color w:val="333333"/>
        </w:rPr>
        <w:lastRenderedPageBreak/>
        <w:t>Don't make either symbolism or irony difficult concepts, as they really are not as "deep," as some may fear! Both of these concepts are most often present within extended texts such as novels or films. Remember that while some scripts are written only for films, most times film scripts are created from popular novels!</w:t>
      </w:r>
    </w:p>
    <w:p w14:paraId="304707E5" w14:textId="77777777" w:rsidR="00504179" w:rsidRDefault="00504179">
      <w:pPr>
        <w:pStyle w:val="Heading3"/>
        <w:jc w:val="center"/>
        <w:rPr>
          <w:rFonts w:ascii="Trebuchet MS" w:eastAsia="Times New Roman" w:hAnsi="Trebuchet MS"/>
          <w:color w:val="333333"/>
        </w:rPr>
      </w:pPr>
      <w:r>
        <w:rPr>
          <w:rFonts w:ascii="Trebuchet MS" w:eastAsia="Times New Roman" w:hAnsi="Trebuchet MS"/>
          <w:i/>
          <w:iCs/>
          <w:color w:val="333333"/>
        </w:rPr>
        <w:t>When was the last time you watched "a good book?!"</w:t>
      </w:r>
    </w:p>
    <w:p w14:paraId="3006AD7D" w14:textId="77777777" w:rsidR="00504179" w:rsidRDefault="00504179">
      <w:pPr>
        <w:jc w:val="center"/>
        <w:rPr>
          <w:rFonts w:ascii="Trebuchet MS" w:eastAsia="Times New Roman" w:hAnsi="Trebuchet MS"/>
          <w:color w:val="333333"/>
        </w:rPr>
      </w:pPr>
    </w:p>
    <w:p w14:paraId="0B3A7153" w14:textId="77777777" w:rsidR="00504179" w:rsidRDefault="00504179">
      <w:pPr>
        <w:jc w:val="center"/>
        <w:rPr>
          <w:rFonts w:ascii="Trebuchet MS" w:eastAsia="Times New Roman" w:hAnsi="Trebuchet MS"/>
          <w:color w:val="333333"/>
        </w:rPr>
      </w:pPr>
    </w:p>
    <w:p w14:paraId="5C1A399E" w14:textId="77777777" w:rsidR="00504179" w:rsidRDefault="00504179">
      <w:pPr>
        <w:rPr>
          <w:rFonts w:ascii="Trebuchet MS" w:eastAsia="Times New Roman" w:hAnsi="Trebuchet MS"/>
          <w:color w:val="333333"/>
        </w:rPr>
      </w:pPr>
      <w:r>
        <w:rPr>
          <w:rFonts w:ascii="Trebuchet MS" w:eastAsia="Times New Roman" w:hAnsi="Trebuchet MS"/>
          <w:color w:val="333333"/>
        </w:rPr>
        <w:br/>
      </w:r>
    </w:p>
    <w:p w14:paraId="752152A3" w14:textId="77777777" w:rsidR="00504179" w:rsidRDefault="00504179">
      <w:pPr>
        <w:pStyle w:val="NormalWeb"/>
        <w:rPr>
          <w:rFonts w:ascii="Trebuchet MS" w:hAnsi="Trebuchet MS"/>
          <w:color w:val="333333"/>
        </w:rPr>
      </w:pPr>
      <w:r>
        <w:rPr>
          <w:rStyle w:val="course-textcolored"/>
          <w:rFonts w:ascii="Trebuchet MS" w:hAnsi="Trebuchet MS"/>
          <w:b/>
          <w:bCs/>
          <w:color w:val="333333"/>
        </w:rPr>
        <w:t>Literary Exploration</w:t>
      </w:r>
    </w:p>
    <w:p w14:paraId="1A6C3B2B" w14:textId="77777777" w:rsidR="00504179" w:rsidRDefault="00504179">
      <w:pPr>
        <w:pStyle w:val="Heading2"/>
        <w:rPr>
          <w:rFonts w:ascii="Trebuchet MS" w:eastAsia="Times New Roman" w:hAnsi="Trebuchet MS"/>
          <w:color w:val="333333"/>
        </w:rPr>
      </w:pPr>
      <w:r>
        <w:rPr>
          <w:rFonts w:ascii="Trebuchet MS" w:eastAsia="Times New Roman" w:hAnsi="Trebuchet MS"/>
          <w:color w:val="333333"/>
        </w:rPr>
        <w:t>  What is a Literary Exploration Essay?</w:t>
      </w:r>
    </w:p>
    <w:p w14:paraId="45268F27" w14:textId="77777777" w:rsidR="00504179" w:rsidRDefault="00504179">
      <w:pPr>
        <w:pStyle w:val="NormalWeb"/>
        <w:rPr>
          <w:rFonts w:ascii="Trebuchet MS" w:hAnsi="Trebuchet MS"/>
          <w:color w:val="333333"/>
        </w:rPr>
      </w:pPr>
      <w:r>
        <w:rPr>
          <w:rFonts w:ascii="Trebuchet MS" w:hAnsi="Trebuchet MS"/>
          <w:color w:val="333333"/>
        </w:rPr>
        <w:t xml:space="preserve">You have already written personal responses to literature and to both visual and written texts in this course. You should have noticed that for each level of personal response, you have built on your learned skills and prior knowledge. This literary exploration assignment will be no different. You have learned that a personal response involves, "What you think, what you feel, and your abilities to prove your ideas from the reference text." In order to create a </w:t>
      </w:r>
      <w:r>
        <w:rPr>
          <w:rFonts w:ascii="Trebuchet MS" w:hAnsi="Trebuchet MS"/>
          <w:b/>
          <w:bCs/>
          <w:color w:val="333333"/>
        </w:rPr>
        <w:t>literary exploration essay</w:t>
      </w:r>
      <w:r>
        <w:rPr>
          <w:rFonts w:ascii="Trebuchet MS" w:hAnsi="Trebuchet MS"/>
          <w:color w:val="333333"/>
        </w:rPr>
        <w:t xml:space="preserve">, you will add one more </w:t>
      </w:r>
      <w:r>
        <w:rPr>
          <w:rFonts w:ascii="Trebuchet MS" w:hAnsi="Trebuchet MS"/>
          <w:color w:val="333333"/>
        </w:rPr>
        <w:t>component to your writing, and this will be that you now must also address a very specific discussion topic. The discussion topics that are generally given for literary explorations are usually drawn from some type of essential question. This discussion question will allow you to think critically about the specific topic, and to present and support your own perspectives of this given topic with evidence from the reference text. Your entire literary exploration must develop the specified discussion topic.</w:t>
      </w:r>
    </w:p>
    <w:p w14:paraId="734E9D49" w14:textId="77777777" w:rsidR="00504179" w:rsidRDefault="00504179">
      <w:pPr>
        <w:jc w:val="center"/>
        <w:divId w:val="1098017894"/>
        <w:rPr>
          <w:rFonts w:ascii="Trebuchet MS" w:eastAsia="Times New Roman" w:hAnsi="Trebuchet MS"/>
          <w:color w:val="333333"/>
        </w:rPr>
      </w:pPr>
      <w:r>
        <w:rPr>
          <w:rFonts w:ascii="Trebuchet MS" w:eastAsia="Times New Roman" w:hAnsi="Trebuchet MS"/>
          <w:b/>
          <w:bCs/>
          <w:color w:val="333333"/>
        </w:rPr>
        <w:t>Specific Discussion Topic</w:t>
      </w:r>
    </w:p>
    <w:p w14:paraId="29F4FCB8" w14:textId="77777777" w:rsidR="00504179" w:rsidRDefault="00504179">
      <w:pPr>
        <w:jc w:val="center"/>
        <w:divId w:val="1976791832"/>
        <w:rPr>
          <w:rFonts w:ascii="Trebuchet MS" w:eastAsia="Times New Roman" w:hAnsi="Trebuchet MS"/>
          <w:color w:val="333333"/>
        </w:rPr>
      </w:pPr>
    </w:p>
    <w:p w14:paraId="368FFAC8" w14:textId="77777777" w:rsidR="00504179" w:rsidRDefault="00504179">
      <w:pPr>
        <w:jc w:val="center"/>
        <w:divId w:val="1976791832"/>
        <w:rPr>
          <w:rFonts w:ascii="Trebuchet MS" w:eastAsia="Times New Roman" w:hAnsi="Trebuchet MS"/>
          <w:color w:val="333333"/>
        </w:rPr>
      </w:pPr>
    </w:p>
    <w:p w14:paraId="4C949FA0" w14:textId="77777777" w:rsidR="00504179" w:rsidRDefault="00504179">
      <w:pPr>
        <w:numPr>
          <w:ilvl w:val="0"/>
          <w:numId w:val="1"/>
        </w:numPr>
        <w:spacing w:before="100" w:beforeAutospacing="1" w:after="80"/>
        <w:divId w:val="965426334"/>
        <w:rPr>
          <w:rFonts w:ascii="Trebuchet MS" w:eastAsia="Times New Roman" w:hAnsi="Trebuchet MS"/>
          <w:color w:val="333333"/>
        </w:rPr>
      </w:pPr>
      <w:r>
        <w:rPr>
          <w:rFonts w:ascii="Trebuchet MS" w:eastAsia="Times New Roman" w:hAnsi="Trebuchet MS"/>
          <w:b/>
          <w:bCs/>
          <w:color w:val="333333"/>
        </w:rPr>
        <w:t>Your thoughts about the given discussion topic</w:t>
      </w:r>
    </w:p>
    <w:p w14:paraId="7CBC9636" w14:textId="77777777" w:rsidR="00504179" w:rsidRDefault="00504179">
      <w:pPr>
        <w:divId w:val="1645508446"/>
        <w:rPr>
          <w:rFonts w:ascii="Trebuchet MS" w:eastAsia="Times New Roman" w:hAnsi="Trebuchet MS"/>
          <w:color w:val="333333"/>
        </w:rPr>
      </w:pPr>
    </w:p>
    <w:p w14:paraId="69DB94B1" w14:textId="77777777" w:rsidR="00504179" w:rsidRDefault="00504179">
      <w:pPr>
        <w:numPr>
          <w:ilvl w:val="0"/>
          <w:numId w:val="2"/>
        </w:numPr>
        <w:spacing w:before="100" w:beforeAutospacing="1" w:after="80"/>
        <w:divId w:val="753430282"/>
        <w:rPr>
          <w:rFonts w:ascii="Trebuchet MS" w:eastAsia="Times New Roman" w:hAnsi="Trebuchet MS"/>
          <w:color w:val="333333"/>
        </w:rPr>
      </w:pPr>
      <w:r>
        <w:rPr>
          <w:rFonts w:ascii="Trebuchet MS" w:eastAsia="Times New Roman" w:hAnsi="Trebuchet MS"/>
          <w:b/>
          <w:bCs/>
          <w:color w:val="333333"/>
        </w:rPr>
        <w:t>Your personal connection to the text</w:t>
      </w:r>
    </w:p>
    <w:p w14:paraId="27E44CE7" w14:textId="77777777" w:rsidR="00504179" w:rsidRDefault="00504179">
      <w:pPr>
        <w:divId w:val="1645508446"/>
        <w:rPr>
          <w:rFonts w:ascii="Trebuchet MS" w:eastAsia="Times New Roman" w:hAnsi="Trebuchet MS"/>
          <w:color w:val="333333"/>
        </w:rPr>
      </w:pPr>
    </w:p>
    <w:p w14:paraId="7C670465" w14:textId="77777777" w:rsidR="00504179" w:rsidRDefault="00504179">
      <w:pPr>
        <w:numPr>
          <w:ilvl w:val="0"/>
          <w:numId w:val="3"/>
        </w:numPr>
        <w:spacing w:before="100" w:beforeAutospacing="1" w:after="80"/>
        <w:divId w:val="1013805867"/>
        <w:rPr>
          <w:rFonts w:ascii="Trebuchet MS" w:eastAsia="Times New Roman" w:hAnsi="Trebuchet MS"/>
          <w:color w:val="333333"/>
        </w:rPr>
      </w:pPr>
      <w:r>
        <w:rPr>
          <w:rFonts w:ascii="Trebuchet MS" w:eastAsia="Times New Roman" w:hAnsi="Trebuchet MS"/>
          <w:b/>
          <w:bCs/>
          <w:color w:val="333333"/>
        </w:rPr>
        <w:t>Textual evidence from the reference text</w:t>
      </w:r>
    </w:p>
    <w:p w14:paraId="172085AA" w14:textId="77777777" w:rsidR="00504179" w:rsidRDefault="00504179">
      <w:pPr>
        <w:divId w:val="1645508446"/>
        <w:rPr>
          <w:rFonts w:ascii="Trebuchet MS" w:eastAsia="Times New Roman" w:hAnsi="Trebuchet MS"/>
          <w:color w:val="333333"/>
        </w:rPr>
      </w:pPr>
    </w:p>
    <w:p w14:paraId="55B47EAF" w14:textId="77777777" w:rsidR="00504179" w:rsidRDefault="00504179">
      <w:pPr>
        <w:rPr>
          <w:rFonts w:ascii="Trebuchet MS" w:eastAsia="Times New Roman" w:hAnsi="Trebuchet MS"/>
          <w:color w:val="333333"/>
        </w:rPr>
      </w:pPr>
    </w:p>
    <w:p w14:paraId="086CD4B2" w14:textId="77777777" w:rsidR="00504179" w:rsidRDefault="00504179">
      <w:pPr>
        <w:pStyle w:val="Heading5"/>
        <w:divId w:val="458501588"/>
        <w:rPr>
          <w:rFonts w:ascii="Trebuchet MS" w:eastAsia="Times New Roman" w:hAnsi="Trebuchet MS"/>
          <w:color w:val="333333"/>
        </w:rPr>
      </w:pPr>
      <w:r>
        <w:rPr>
          <w:rFonts w:ascii="Trebuchet MS" w:eastAsia="Times New Roman" w:hAnsi="Trebuchet MS"/>
          <w:color w:val="333333"/>
        </w:rPr>
        <w:t>Week 18</w:t>
      </w:r>
    </w:p>
    <w:p w14:paraId="52287154" w14:textId="77777777" w:rsidR="00504179" w:rsidRDefault="00504179">
      <w:pPr>
        <w:divId w:val="575019523"/>
        <w:rPr>
          <w:rFonts w:ascii="Trebuchet MS" w:eastAsia="Times New Roman" w:hAnsi="Trebuchet MS"/>
          <w:b/>
          <w:bCs/>
          <w:color w:val="333333"/>
        </w:rPr>
      </w:pPr>
      <w:r>
        <w:rPr>
          <w:rFonts w:ascii="Trebuchet MS" w:eastAsia="Times New Roman" w:hAnsi="Trebuchet MS"/>
          <w:b/>
          <w:bCs/>
          <w:color w:val="333333"/>
        </w:rPr>
        <w:t>Final Exam Preparation</w:t>
      </w:r>
    </w:p>
    <w:p w14:paraId="749073FC" w14:textId="77777777" w:rsidR="00504179" w:rsidRDefault="00504179">
      <w:pPr>
        <w:divId w:val="93748085"/>
        <w:rPr>
          <w:rFonts w:ascii="Trebuchet MS" w:eastAsia="Times New Roman" w:hAnsi="Trebuchet MS"/>
          <w:color w:val="333333"/>
        </w:rPr>
      </w:pPr>
    </w:p>
    <w:p w14:paraId="64BE8DE5" w14:textId="77777777" w:rsidR="00504179" w:rsidRDefault="00504179">
      <w:pPr>
        <w:pStyle w:val="NormalWeb"/>
        <w:rPr>
          <w:rFonts w:ascii="Trebuchet MS" w:hAnsi="Trebuchet MS"/>
          <w:color w:val="333333"/>
        </w:rPr>
      </w:pPr>
      <w:r>
        <w:rPr>
          <w:rFonts w:ascii="Trebuchet MS" w:hAnsi="Trebuchet MS"/>
          <w:color w:val="333333"/>
        </w:rPr>
        <w:t>Exam Two Final Study Guide</w:t>
      </w:r>
    </w:p>
    <w:p w14:paraId="7D567410" w14:textId="77777777" w:rsidR="00504179" w:rsidRDefault="00504179">
      <w:pPr>
        <w:pStyle w:val="Heading2"/>
        <w:rPr>
          <w:rFonts w:ascii="Trebuchet MS" w:eastAsia="Times New Roman" w:hAnsi="Trebuchet MS"/>
          <w:color w:val="333333"/>
        </w:rPr>
      </w:pPr>
      <w:r>
        <w:rPr>
          <w:rFonts w:ascii="Trebuchet MS" w:eastAsia="Times New Roman" w:hAnsi="Trebuchet MS"/>
          <w:color w:val="333333"/>
        </w:rPr>
        <w:t>Congratulations! The End is Very Near!!</w:t>
      </w:r>
    </w:p>
    <w:p w14:paraId="78AF7CE6" w14:textId="77777777" w:rsidR="00504179" w:rsidRDefault="00504179">
      <w:pPr>
        <w:spacing w:after="240"/>
        <w:rPr>
          <w:rFonts w:ascii="Trebuchet MS" w:eastAsia="Times New Roman" w:hAnsi="Trebuchet MS"/>
          <w:color w:val="333333"/>
        </w:rPr>
      </w:pPr>
      <w:r>
        <w:rPr>
          <w:rFonts w:ascii="Trebuchet MS" w:eastAsia="Times New Roman" w:hAnsi="Trebuchet MS"/>
          <w:color w:val="333333"/>
        </w:rPr>
        <w:t xml:space="preserve">This exam is designed to be completed in 2 hours, but </w:t>
      </w:r>
      <w:r>
        <w:rPr>
          <w:rFonts w:ascii="Trebuchet MS" w:eastAsia="Times New Roman" w:hAnsi="Trebuchet MS"/>
          <w:b/>
          <w:bCs/>
          <w:color w:val="333333"/>
        </w:rPr>
        <w:t>pending approval of your supervisor and prior arrangement,</w:t>
      </w:r>
      <w:r>
        <w:rPr>
          <w:rFonts w:ascii="Trebuchet MS" w:eastAsia="Times New Roman" w:hAnsi="Trebuchet MS"/>
          <w:color w:val="333333"/>
        </w:rPr>
        <w:t xml:space="preserve"> you may be able to have up to 4 hours. Your Exam Two Final is based on the content you learned in Units 2 and 3 only. Unit 1 material is not included, with the exception that you should review your materials about theme, as you need to understand theme to complete the Literary Exploration Essay. This exam is worth 15% of your final mark.</w:t>
      </w:r>
    </w:p>
    <w:p w14:paraId="7F5783C1" w14:textId="77777777" w:rsidR="00504179" w:rsidRDefault="00504179">
      <w:pPr>
        <w:divId w:val="1712807609"/>
        <w:rPr>
          <w:rFonts w:ascii="Trebuchet MS" w:eastAsia="Times New Roman" w:hAnsi="Trebuchet MS"/>
          <w:color w:val="333333"/>
        </w:rPr>
      </w:pPr>
      <w:r>
        <w:rPr>
          <w:rFonts w:ascii="Trebuchet MS" w:eastAsia="Times New Roman" w:hAnsi="Trebuchet MS"/>
          <w:color w:val="333333"/>
        </w:rPr>
        <w:t xml:space="preserve">You must bring your </w:t>
      </w:r>
      <w:r>
        <w:rPr>
          <w:rFonts w:ascii="Trebuchet MS" w:eastAsia="Times New Roman" w:hAnsi="Trebuchet MS"/>
          <w:b/>
          <w:bCs/>
          <w:i/>
          <w:iCs/>
          <w:color w:val="333333"/>
        </w:rPr>
        <w:t xml:space="preserve">Sightlines 10 </w:t>
      </w:r>
      <w:r>
        <w:rPr>
          <w:rFonts w:ascii="Trebuchet MS" w:eastAsia="Times New Roman" w:hAnsi="Trebuchet MS"/>
          <w:color w:val="333333"/>
        </w:rPr>
        <w:t xml:space="preserve">textbook, and you are encouraged to bring a dictionary, thesaurus, and writer's handbook to the exam. </w:t>
      </w:r>
      <w:r>
        <w:rPr>
          <w:rFonts w:ascii="Trebuchet MS" w:eastAsia="Times New Roman" w:hAnsi="Trebuchet MS"/>
          <w:i/>
          <w:iCs/>
          <w:color w:val="333333"/>
        </w:rPr>
        <w:t>Reading and Writing for Success</w:t>
      </w:r>
      <w:r>
        <w:rPr>
          <w:rFonts w:ascii="Trebuchet MS" w:eastAsia="Times New Roman" w:hAnsi="Trebuchet MS"/>
          <w:color w:val="333333"/>
        </w:rPr>
        <w:t xml:space="preserve"> is not on the approved list.</w:t>
      </w:r>
    </w:p>
    <w:p w14:paraId="5B667B39" w14:textId="77777777" w:rsidR="00504179" w:rsidRDefault="00504179">
      <w:pPr>
        <w:spacing w:after="240"/>
        <w:divId w:val="827525234"/>
        <w:rPr>
          <w:rFonts w:ascii="Trebuchet MS" w:eastAsia="Times New Roman" w:hAnsi="Trebuchet MS"/>
          <w:color w:val="333333"/>
        </w:rPr>
      </w:pPr>
      <w:r>
        <w:rPr>
          <w:rFonts w:ascii="Trebuchet MS" w:eastAsia="Times New Roman" w:hAnsi="Trebuchet MS"/>
          <w:color w:val="333333"/>
        </w:rPr>
        <w:br/>
        <w:t xml:space="preserve">This is a study guide only, and your exam questions may be applicable to any course content within Units 2 &amp; 3 of your course. </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Review Unit 2 Short Notes:</w:t>
      </w:r>
      <w:r>
        <w:rPr>
          <w:rFonts w:ascii="Trebuchet MS" w:eastAsia="Times New Roman" w:hAnsi="Trebuchet MS"/>
          <w:color w:val="333333"/>
        </w:rPr>
        <w:t xml:space="preserve"> visual techniques, film techniques, and graphic design technique, and review all information about theme</w:t>
      </w:r>
      <w:r>
        <w:rPr>
          <w:rFonts w:ascii="Trebuchet MS" w:eastAsia="Times New Roman" w:hAnsi="Trebuchet MS"/>
          <w:color w:val="333333"/>
        </w:rPr>
        <w:br/>
        <w:t>You need to know terminology definitions, and have the ability to apply them to new material that will be provided in the exam.</w:t>
      </w:r>
    </w:p>
    <w:p w14:paraId="05921A25" w14:textId="77777777" w:rsidR="00504179" w:rsidRDefault="00504179">
      <w:pPr>
        <w:numPr>
          <w:ilvl w:val="0"/>
          <w:numId w:val="4"/>
        </w:numPr>
        <w:spacing w:before="100" w:beforeAutospacing="1" w:after="80"/>
        <w:divId w:val="827525234"/>
        <w:rPr>
          <w:rFonts w:ascii="Trebuchet MS" w:eastAsia="Times New Roman" w:hAnsi="Trebuchet MS"/>
          <w:color w:val="333333"/>
        </w:rPr>
      </w:pPr>
      <w:hyperlink r:id="rId6" w:tgtFrame="_blank" w:history="1">
        <w:r>
          <w:rPr>
            <w:rStyle w:val="Hyperlink"/>
            <w:rFonts w:ascii="Trebuchet MS" w:eastAsia="Times New Roman" w:hAnsi="Trebuchet MS"/>
            <w:b/>
            <w:bCs/>
          </w:rPr>
          <w:t>Viewing a Photograp</w:t>
        </w:r>
        <w:r>
          <w:rPr>
            <w:rStyle w:val="Hyperlink"/>
            <w:rFonts w:ascii="Trebuchet MS" w:eastAsia="Times New Roman" w:hAnsi="Trebuchet MS"/>
            <w:b/>
            <w:bCs/>
          </w:rPr>
          <w:t>h</w:t>
        </w:r>
        <w:r>
          <w:rPr>
            <w:rStyle w:val="Hyperlink"/>
            <w:rFonts w:ascii="Trebuchet MS" w:eastAsia="Times New Roman" w:hAnsi="Trebuchet MS"/>
            <w:b/>
            <w:bCs/>
          </w:rPr>
          <w:t xml:space="preserve"> </w:t>
        </w:r>
        <w:r>
          <w:rPr>
            <w:rStyle w:val="Hyperlink"/>
            <w:rFonts w:ascii="Trebuchet MS" w:eastAsia="Times New Roman" w:hAnsi="Trebuchet MS"/>
            <w:b/>
            <w:bCs/>
          </w:rPr>
          <w:t>tutorial</w:t>
        </w:r>
      </w:hyperlink>
      <w:r>
        <w:rPr>
          <w:rFonts w:ascii="Trebuchet MS" w:eastAsia="Times New Roman" w:hAnsi="Trebuchet MS"/>
          <w:b/>
          <w:bCs/>
          <w:color w:val="333333"/>
        </w:rPr>
        <w:t xml:space="preserve"> </w:t>
      </w:r>
    </w:p>
    <w:p w14:paraId="5101A826" w14:textId="75F68A08" w:rsidR="00504179" w:rsidRDefault="00504179">
      <w:pPr>
        <w:numPr>
          <w:ilvl w:val="0"/>
          <w:numId w:val="4"/>
        </w:numPr>
        <w:spacing w:before="100" w:beforeAutospacing="1" w:after="80"/>
        <w:divId w:val="827525234"/>
        <w:rPr>
          <w:rFonts w:ascii="Trebuchet MS" w:eastAsia="Times New Roman" w:hAnsi="Trebuchet MS"/>
          <w:color w:val="333333"/>
        </w:rPr>
      </w:pPr>
      <w:hyperlink r:id="rId7" w:tgtFrame="_blank" w:history="1">
        <w:r>
          <w:rPr>
            <w:rStyle w:val="Hyperlink"/>
            <w:rFonts w:ascii="Trebuchet MS" w:eastAsia="Times New Roman" w:hAnsi="Trebuchet MS"/>
            <w:b/>
            <w:bCs/>
          </w:rPr>
          <w:t>Graphic Novel Guide</w:t>
        </w:r>
      </w:hyperlink>
      <w:r>
        <w:rPr>
          <w:rFonts w:ascii="Trebuchet MS" w:eastAsia="Times New Roman" w:hAnsi="Trebuchet MS"/>
          <w:b/>
          <w:bCs/>
          <w:color w:val="333333"/>
        </w:rPr>
        <w:t xml:space="preserve"> </w:t>
      </w:r>
    </w:p>
    <w:p w14:paraId="479CA82D" w14:textId="77777777" w:rsidR="00504179" w:rsidRDefault="00504179">
      <w:pPr>
        <w:numPr>
          <w:ilvl w:val="0"/>
          <w:numId w:val="4"/>
        </w:numPr>
        <w:spacing w:before="100" w:beforeAutospacing="1" w:after="80"/>
        <w:divId w:val="827525234"/>
        <w:rPr>
          <w:rFonts w:ascii="Trebuchet MS" w:eastAsia="Times New Roman" w:hAnsi="Trebuchet MS"/>
          <w:color w:val="333333"/>
        </w:rPr>
      </w:pPr>
      <w:hyperlink r:id="rId8" w:tgtFrame="_blank" w:history="1">
        <w:r>
          <w:rPr>
            <w:rStyle w:val="Hyperlink"/>
            <w:rFonts w:ascii="Trebuchet MS" w:eastAsia="Times New Roman" w:hAnsi="Trebuchet MS"/>
            <w:b/>
            <w:bCs/>
          </w:rPr>
          <w:t xml:space="preserve">How to Find Theme  </w:t>
        </w:r>
        <w:r>
          <w:rPr>
            <w:rFonts w:ascii="Trebuchet MS" w:eastAsia="Times New Roman" w:hAnsi="Trebuchet MS"/>
            <w:b/>
            <w:bCs/>
            <w:color w:val="0563C1"/>
            <w:u w:val="single"/>
          </w:rPr>
          <w:br/>
        </w:r>
      </w:hyperlink>
    </w:p>
    <w:p w14:paraId="5FEC8F2D" w14:textId="77777777" w:rsidR="00504179" w:rsidRDefault="00504179">
      <w:pPr>
        <w:numPr>
          <w:ilvl w:val="0"/>
          <w:numId w:val="4"/>
        </w:numPr>
        <w:spacing w:before="100" w:beforeAutospacing="1" w:after="80"/>
        <w:divId w:val="827525234"/>
        <w:rPr>
          <w:rFonts w:ascii="Trebuchet MS" w:eastAsia="Times New Roman" w:hAnsi="Trebuchet MS"/>
          <w:color w:val="333333"/>
        </w:rPr>
      </w:pPr>
      <w:hyperlink r:id="rId9" w:tgtFrame="_blank" w:history="1">
        <w:r>
          <w:rPr>
            <w:rStyle w:val="cambria"/>
            <w:rFonts w:ascii="Trebuchet MS" w:eastAsia="Times New Roman" w:hAnsi="Trebuchet MS"/>
            <w:b/>
            <w:bCs/>
            <w:color w:val="0563C1"/>
            <w:u w:val="single"/>
          </w:rPr>
          <w:t>Film Study</w:t>
        </w:r>
        <w:r>
          <w:rPr>
            <w:rStyle w:val="Hyperlink"/>
            <w:rFonts w:ascii="Trebuchet MS" w:eastAsia="Times New Roman" w:hAnsi="Trebuchet MS"/>
            <w:b/>
            <w:bCs/>
          </w:rPr>
          <w:t xml:space="preserve"> tutorial</w:t>
        </w:r>
      </w:hyperlink>
      <w:r>
        <w:rPr>
          <w:rFonts w:ascii="Trebuchet MS" w:eastAsia="Times New Roman" w:hAnsi="Trebuchet MS"/>
          <w:b/>
          <w:bCs/>
          <w:color w:val="333333"/>
        </w:rPr>
        <w:t xml:space="preserve"> </w:t>
      </w:r>
    </w:p>
    <w:p w14:paraId="113DA078" w14:textId="77777777" w:rsidR="00504179" w:rsidRDefault="00504179">
      <w:pPr>
        <w:numPr>
          <w:ilvl w:val="0"/>
          <w:numId w:val="4"/>
        </w:numPr>
        <w:spacing w:before="100" w:beforeAutospacing="1" w:after="80"/>
        <w:divId w:val="827525234"/>
        <w:rPr>
          <w:rFonts w:ascii="Trebuchet MS" w:eastAsia="Times New Roman" w:hAnsi="Trebuchet MS"/>
          <w:color w:val="333333"/>
        </w:rPr>
      </w:pPr>
      <w:hyperlink r:id="rId10" w:tgtFrame="_blank" w:history="1">
        <w:r>
          <w:rPr>
            <w:rStyle w:val="Hyperlink"/>
            <w:rFonts w:ascii="Trebuchet MS" w:eastAsia="Times New Roman" w:hAnsi="Trebuchet MS"/>
            <w:b/>
            <w:bCs/>
          </w:rPr>
          <w:t>Elements of Film</w:t>
        </w:r>
      </w:hyperlink>
      <w:r>
        <w:rPr>
          <w:rFonts w:ascii="Trebuchet MS" w:eastAsia="Times New Roman" w:hAnsi="Trebuchet MS"/>
          <w:color w:val="333333"/>
        </w:rPr>
        <w:t xml:space="preserve"> </w:t>
      </w:r>
    </w:p>
    <w:p w14:paraId="0441DD62" w14:textId="2AFD38AD" w:rsidR="00504179" w:rsidRDefault="00504179">
      <w:pPr>
        <w:numPr>
          <w:ilvl w:val="0"/>
          <w:numId w:val="4"/>
        </w:numPr>
        <w:spacing w:before="100" w:beforeAutospacing="1" w:after="80"/>
        <w:divId w:val="827525234"/>
        <w:rPr>
          <w:rFonts w:ascii="Trebuchet MS" w:eastAsia="Times New Roman" w:hAnsi="Trebuchet MS"/>
          <w:color w:val="333333"/>
        </w:rPr>
      </w:pPr>
      <w:hyperlink r:id="rId11" w:tgtFrame="_blank" w:history="1">
        <w:r>
          <w:rPr>
            <w:rStyle w:val="Hyperlink"/>
            <w:rFonts w:ascii="Trebuchet MS" w:eastAsia="Times New Roman" w:hAnsi="Trebuchet MS"/>
            <w:b/>
            <w:bCs/>
          </w:rPr>
          <w:t>Quick Guide to Responding Personally to Text</w:t>
        </w:r>
      </w:hyperlink>
      <w:r>
        <w:rPr>
          <w:rFonts w:ascii="Trebuchet MS" w:eastAsia="Times New Roman" w:hAnsi="Trebuchet MS"/>
          <w:color w:val="333333"/>
        </w:rPr>
        <w:t xml:space="preserve"> </w:t>
      </w:r>
    </w:p>
    <w:p w14:paraId="6DD6BE82" w14:textId="77777777" w:rsidR="00504179" w:rsidRDefault="00504179">
      <w:pPr>
        <w:numPr>
          <w:ilvl w:val="0"/>
          <w:numId w:val="4"/>
        </w:numPr>
        <w:spacing w:before="100" w:beforeAutospacing="1" w:after="80"/>
        <w:divId w:val="827525234"/>
        <w:rPr>
          <w:rFonts w:ascii="Trebuchet MS" w:eastAsia="Times New Roman" w:hAnsi="Trebuchet MS"/>
          <w:color w:val="333333"/>
        </w:rPr>
      </w:pPr>
      <w:hyperlink r:id="rId12" w:tgtFrame="_blank" w:history="1">
        <w:r>
          <w:rPr>
            <w:rStyle w:val="Hyperlink"/>
            <w:rFonts w:ascii="Trebuchet MS" w:eastAsia="Times New Roman" w:hAnsi="Trebuchet MS"/>
            <w:b/>
            <w:bCs/>
          </w:rPr>
          <w:t>Novel Themes tutorial</w:t>
        </w:r>
      </w:hyperlink>
    </w:p>
    <w:p w14:paraId="62576D1F" w14:textId="3B8C8F18" w:rsidR="00504179" w:rsidRDefault="00504179">
      <w:pPr>
        <w:numPr>
          <w:ilvl w:val="0"/>
          <w:numId w:val="4"/>
        </w:numPr>
        <w:spacing w:before="100" w:beforeAutospacing="1" w:after="80"/>
        <w:divId w:val="827525234"/>
        <w:rPr>
          <w:rFonts w:ascii="Trebuchet MS" w:eastAsia="Times New Roman" w:hAnsi="Trebuchet MS"/>
          <w:color w:val="333333"/>
        </w:rPr>
      </w:pPr>
      <w:hyperlink r:id="rId13" w:tgtFrame="_blank" w:history="1">
        <w:r>
          <w:rPr>
            <w:rStyle w:val="Hyperlink"/>
            <w:rFonts w:ascii="Trebuchet MS" w:eastAsia="Times New Roman" w:hAnsi="Trebuchet MS"/>
            <w:b/>
            <w:bCs/>
          </w:rPr>
          <w:t>Essay Writing Tutorial</w:t>
        </w:r>
      </w:hyperlink>
    </w:p>
    <w:p w14:paraId="4F022DAE" w14:textId="77777777" w:rsidR="00504179" w:rsidRDefault="00504179">
      <w:pPr>
        <w:spacing w:after="240"/>
        <w:divId w:val="827525234"/>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b/>
          <w:bCs/>
          <w:color w:val="333333"/>
        </w:rPr>
        <w:t>Review your course glossary.</w:t>
      </w:r>
    </w:p>
    <w:p w14:paraId="219F49E0" w14:textId="77777777" w:rsidR="00504179" w:rsidRDefault="00504179">
      <w:pPr>
        <w:pStyle w:val="Heading5"/>
        <w:divId w:val="827525234"/>
        <w:rPr>
          <w:rFonts w:ascii="Trebuchet MS" w:eastAsia="Times New Roman" w:hAnsi="Trebuchet MS"/>
          <w:color w:val="333333"/>
        </w:rPr>
      </w:pPr>
      <w:r>
        <w:rPr>
          <w:rFonts w:ascii="Trebuchet MS" w:eastAsia="Times New Roman" w:hAnsi="Trebuchet MS"/>
          <w:color w:val="333333"/>
        </w:rPr>
        <w:t>Your final exam consists of four parts:  (/75 marks)</w:t>
      </w:r>
    </w:p>
    <w:p w14:paraId="76E1CBCC" w14:textId="77777777" w:rsidR="00504179" w:rsidRDefault="00504179">
      <w:pPr>
        <w:numPr>
          <w:ilvl w:val="0"/>
          <w:numId w:val="5"/>
        </w:numPr>
        <w:spacing w:before="100" w:beforeAutospacing="1" w:after="80"/>
        <w:divId w:val="827525234"/>
        <w:rPr>
          <w:rFonts w:ascii="Trebuchet MS" w:eastAsia="Times New Roman" w:hAnsi="Trebuchet MS"/>
          <w:color w:val="333333"/>
        </w:rPr>
      </w:pPr>
      <w:r>
        <w:rPr>
          <w:rFonts w:ascii="Trebuchet MS" w:eastAsia="Times New Roman" w:hAnsi="Trebuchet MS"/>
          <w:b/>
          <w:bCs/>
          <w:color w:val="333333"/>
        </w:rPr>
        <w:t xml:space="preserve">Part A:   </w:t>
      </w:r>
      <w:r>
        <w:rPr>
          <w:rFonts w:ascii="Trebuchet MS" w:eastAsia="Times New Roman" w:hAnsi="Trebuchet MS"/>
          <w:color w:val="333333"/>
        </w:rPr>
        <w:t>Course Terminology &amp; Comprehension (20 questions)</w:t>
      </w:r>
    </w:p>
    <w:p w14:paraId="4F543E81" w14:textId="77777777" w:rsidR="00504179" w:rsidRDefault="00504179">
      <w:pPr>
        <w:numPr>
          <w:ilvl w:val="0"/>
          <w:numId w:val="5"/>
        </w:numPr>
        <w:spacing w:before="100" w:beforeAutospacing="1" w:after="80"/>
        <w:divId w:val="827525234"/>
        <w:rPr>
          <w:rFonts w:ascii="Trebuchet MS" w:eastAsia="Times New Roman" w:hAnsi="Trebuchet MS"/>
          <w:color w:val="333333"/>
        </w:rPr>
      </w:pPr>
      <w:r>
        <w:rPr>
          <w:rFonts w:ascii="Trebuchet MS" w:eastAsia="Times New Roman" w:hAnsi="Trebuchet MS"/>
          <w:b/>
          <w:bCs/>
          <w:color w:val="333333"/>
        </w:rPr>
        <w:t>Part B:</w:t>
      </w:r>
      <w:r>
        <w:rPr>
          <w:rFonts w:ascii="Trebuchet MS" w:eastAsia="Times New Roman" w:hAnsi="Trebuchet MS"/>
          <w:color w:val="333333"/>
        </w:rPr>
        <w:t xml:space="preserve">   Matching (10 matching) - Film Technique Terminology</w:t>
      </w:r>
    </w:p>
    <w:p w14:paraId="6DEEBC31" w14:textId="77777777" w:rsidR="00504179" w:rsidRDefault="00504179">
      <w:pPr>
        <w:numPr>
          <w:ilvl w:val="0"/>
          <w:numId w:val="5"/>
        </w:numPr>
        <w:spacing w:before="100" w:beforeAutospacing="1" w:after="80"/>
        <w:divId w:val="827525234"/>
        <w:rPr>
          <w:rFonts w:ascii="Trebuchet MS" w:eastAsia="Times New Roman" w:hAnsi="Trebuchet MS"/>
          <w:color w:val="333333"/>
        </w:rPr>
      </w:pPr>
      <w:r>
        <w:rPr>
          <w:rFonts w:ascii="Trebuchet MS" w:eastAsia="Times New Roman" w:hAnsi="Trebuchet MS"/>
          <w:b/>
          <w:bCs/>
          <w:color w:val="333333"/>
        </w:rPr>
        <w:t xml:space="preserve">Part C:   </w:t>
      </w:r>
      <w:r>
        <w:rPr>
          <w:rFonts w:ascii="Trebuchet MS" w:eastAsia="Times New Roman" w:hAnsi="Trebuchet MS"/>
          <w:color w:val="333333"/>
        </w:rPr>
        <w:t>Short Answer - Visual Analysis - Review the information page "Visuals --The Big Picture" (you will be given a visual to which you will apply this type of information)</w:t>
      </w:r>
    </w:p>
    <w:p w14:paraId="7AB6A220" w14:textId="77777777" w:rsidR="00504179" w:rsidRDefault="00504179">
      <w:pPr>
        <w:numPr>
          <w:ilvl w:val="0"/>
          <w:numId w:val="5"/>
        </w:numPr>
        <w:spacing w:before="100" w:beforeAutospacing="1" w:after="80"/>
        <w:divId w:val="827525234"/>
        <w:rPr>
          <w:rFonts w:ascii="Trebuchet MS" w:eastAsia="Times New Roman" w:hAnsi="Trebuchet MS"/>
          <w:color w:val="333333"/>
        </w:rPr>
      </w:pPr>
      <w:r>
        <w:rPr>
          <w:rFonts w:ascii="Trebuchet MS" w:eastAsia="Times New Roman" w:hAnsi="Trebuchet MS"/>
          <w:b/>
          <w:bCs/>
          <w:color w:val="333333"/>
        </w:rPr>
        <w:t>Part D:</w:t>
      </w:r>
      <w:r>
        <w:rPr>
          <w:rFonts w:ascii="Trebuchet MS" w:eastAsia="Times New Roman" w:hAnsi="Trebuchet MS"/>
          <w:color w:val="333333"/>
        </w:rPr>
        <w:t>   Literary Exploration Essay (35 marks) - same format as your 6.3 Literary Exploration</w:t>
      </w:r>
    </w:p>
    <w:p w14:paraId="4B76AF6B" w14:textId="77777777" w:rsidR="00504179" w:rsidRDefault="00504179">
      <w:pPr>
        <w:numPr>
          <w:ilvl w:val="1"/>
          <w:numId w:val="5"/>
        </w:numPr>
        <w:spacing w:before="100" w:beforeAutospacing="1" w:after="80"/>
        <w:divId w:val="827525234"/>
        <w:rPr>
          <w:rFonts w:ascii="Trebuchet MS" w:eastAsia="Times New Roman" w:hAnsi="Trebuchet MS"/>
          <w:color w:val="333333"/>
        </w:rPr>
      </w:pPr>
      <w:r>
        <w:rPr>
          <w:rFonts w:ascii="Trebuchet MS" w:eastAsia="Times New Roman" w:hAnsi="Trebuchet MS"/>
          <w:color w:val="333333"/>
        </w:rPr>
        <w:t>Thought and Support /15</w:t>
      </w:r>
    </w:p>
    <w:p w14:paraId="23347736" w14:textId="77777777" w:rsidR="00504179" w:rsidRDefault="00504179">
      <w:pPr>
        <w:numPr>
          <w:ilvl w:val="1"/>
          <w:numId w:val="5"/>
        </w:numPr>
        <w:spacing w:before="100" w:beforeAutospacing="1" w:after="80"/>
        <w:divId w:val="827525234"/>
        <w:rPr>
          <w:rFonts w:ascii="Trebuchet MS" w:eastAsia="Times New Roman" w:hAnsi="Trebuchet MS"/>
          <w:color w:val="333333"/>
        </w:rPr>
      </w:pPr>
      <w:r>
        <w:rPr>
          <w:rFonts w:ascii="Trebuchet MS" w:eastAsia="Times New Roman" w:hAnsi="Trebuchet MS"/>
          <w:color w:val="333333"/>
        </w:rPr>
        <w:t>Form and Structure /10</w:t>
      </w:r>
    </w:p>
    <w:p w14:paraId="2ECE1634" w14:textId="77777777" w:rsidR="00504179" w:rsidRDefault="00504179">
      <w:pPr>
        <w:numPr>
          <w:ilvl w:val="1"/>
          <w:numId w:val="5"/>
        </w:numPr>
        <w:spacing w:before="100" w:beforeAutospacing="1" w:after="80"/>
        <w:divId w:val="827525234"/>
        <w:rPr>
          <w:rFonts w:ascii="Trebuchet MS" w:eastAsia="Times New Roman" w:hAnsi="Trebuchet MS"/>
          <w:color w:val="333333"/>
        </w:rPr>
      </w:pPr>
      <w:r>
        <w:rPr>
          <w:rFonts w:ascii="Trebuchet MS" w:eastAsia="Times New Roman" w:hAnsi="Trebuchet MS"/>
          <w:color w:val="333333"/>
        </w:rPr>
        <w:t>Matters of Choice /5</w:t>
      </w:r>
    </w:p>
    <w:p w14:paraId="33369C96" w14:textId="77777777" w:rsidR="00504179" w:rsidRDefault="00504179">
      <w:pPr>
        <w:numPr>
          <w:ilvl w:val="1"/>
          <w:numId w:val="5"/>
        </w:numPr>
        <w:spacing w:before="100" w:beforeAutospacing="1" w:after="80"/>
        <w:divId w:val="827525234"/>
        <w:rPr>
          <w:rFonts w:ascii="Trebuchet MS" w:eastAsia="Times New Roman" w:hAnsi="Trebuchet MS"/>
          <w:color w:val="333333"/>
        </w:rPr>
      </w:pPr>
      <w:r>
        <w:rPr>
          <w:rFonts w:ascii="Trebuchet MS" w:eastAsia="Times New Roman" w:hAnsi="Trebuchet MS"/>
          <w:color w:val="333333"/>
        </w:rPr>
        <w:t>Matters of Correctness /5</w:t>
      </w:r>
    </w:p>
    <w:p w14:paraId="5121FC36" w14:textId="77777777" w:rsidR="00504179" w:rsidRDefault="00504179">
      <w:pPr>
        <w:spacing w:after="240"/>
        <w:divId w:val="827525234"/>
        <w:rPr>
          <w:rFonts w:ascii="Trebuchet MS" w:eastAsia="Times New Roman" w:hAnsi="Trebuchet MS"/>
          <w:color w:val="333333"/>
        </w:rPr>
      </w:pPr>
      <w:r>
        <w:rPr>
          <w:rFonts w:ascii="Trebuchet MS" w:eastAsia="Times New Roman" w:hAnsi="Trebuchet MS"/>
          <w:color w:val="333333"/>
        </w:rPr>
        <w:br/>
        <w:t xml:space="preserve">For </w:t>
      </w:r>
      <w:r>
        <w:rPr>
          <w:rFonts w:ascii="Trebuchet MS" w:eastAsia="Times New Roman" w:hAnsi="Trebuchet MS"/>
          <w:b/>
          <w:bCs/>
          <w:color w:val="333333"/>
        </w:rPr>
        <w:t>Part D</w:t>
      </w:r>
      <w:r>
        <w:rPr>
          <w:rFonts w:ascii="Trebuchet MS" w:eastAsia="Times New Roman" w:hAnsi="Trebuchet MS"/>
          <w:color w:val="333333"/>
        </w:rPr>
        <w:t>, you will be given a discussion question, for which you will be asked to compose a written literary exploration response. You must use either your studied film or novel as supporting contextual evidence, and you must develop a personal connection to the discussion question. To do well on this writing, you will need to be very familiar with your film or novel. Review your 6.3 Literary Planning and Response work, and teacher feedback very well.</w:t>
      </w:r>
    </w:p>
    <w:p w14:paraId="1FD575AA" w14:textId="1CBE7078" w:rsidR="00504179" w:rsidRDefault="00504179">
      <w:pPr>
        <w:divId w:val="551696858"/>
        <w:rPr>
          <w:rFonts w:ascii="Trebuchet MS" w:eastAsia="Times New Roman" w:hAnsi="Trebuchet MS"/>
          <w:color w:val="333333"/>
        </w:rPr>
      </w:pPr>
      <w:r>
        <w:rPr>
          <w:rFonts w:ascii="Trebuchet MS" w:eastAsia="Times New Roman" w:hAnsi="Trebuchet MS"/>
          <w:color w:val="333333"/>
        </w:rPr>
        <w:t xml:space="preserve">If you have any further questions, please contact your teacher now, as it is too late once you are in writing your exam. </w:t>
      </w:r>
      <w:r>
        <w:rPr>
          <w:rFonts w:ascii="Trebuchet MS" w:eastAsia="Times New Roman" w:hAnsi="Trebuchet MS"/>
          <w:color w:val="333333"/>
        </w:rPr>
        <w:br/>
      </w:r>
      <w:r>
        <w:rPr>
          <w:rFonts w:ascii="Trebuchet MS" w:eastAsia="Times New Roman" w:hAnsi="Trebuchet MS"/>
          <w:color w:val="333333"/>
        </w:rPr>
        <w:br/>
      </w:r>
      <w:r>
        <w:rPr>
          <w:rStyle w:val="course-textcolored"/>
          <w:rFonts w:ascii="Trebuchet MS" w:eastAsia="Times New Roman" w:hAnsi="Trebuchet MS"/>
          <w:b/>
          <w:bCs/>
          <w:color w:val="333333"/>
        </w:rPr>
        <w:t>Congratulations on your diligent work in this course, and good luck on your final exam!</w:t>
      </w:r>
      <w:r>
        <w:rPr>
          <w:rFonts w:ascii="Trebuchet MS" w:eastAsia="Times New Roman" w:hAnsi="Trebuchet MS"/>
          <w:b/>
          <w:bCs/>
          <w:color w:val="333333"/>
        </w:rPr>
        <w:br/>
      </w:r>
      <w:r>
        <w:rPr>
          <w:rFonts w:ascii="Trebuchet MS" w:eastAsia="Times New Roman" w:hAnsi="Trebuchet MS"/>
          <w:b/>
          <w:bCs/>
          <w:color w:val="333333"/>
        </w:rPr>
        <w:br/>
      </w:r>
      <w:r>
        <w:rPr>
          <w:rStyle w:val="course-textcolored"/>
          <w:rFonts w:ascii="Trebuchet MS" w:eastAsia="Times New Roman" w:hAnsi="Trebuchet MS"/>
          <w:b/>
          <w:bCs/>
          <w:color w:val="333333"/>
        </w:rPr>
        <w:t xml:space="preserve">Here is a link to a version of this </w:t>
      </w:r>
      <w:hyperlink r:id="rId14" w:tgtFrame="_blank" w:history="1">
        <w:r>
          <w:rPr>
            <w:rStyle w:val="Hyperlink"/>
            <w:rFonts w:ascii="Trebuchet MS" w:eastAsia="Times New Roman" w:hAnsi="Trebuchet MS"/>
            <w:b/>
            <w:bCs/>
          </w:rPr>
          <w:t>Study Guide</w:t>
        </w:r>
      </w:hyperlink>
      <w:r>
        <w:rPr>
          <w:rStyle w:val="course-textcolored"/>
          <w:rFonts w:ascii="Trebuchet MS" w:eastAsia="Times New Roman" w:hAnsi="Trebuchet MS"/>
          <w:b/>
          <w:bCs/>
          <w:color w:val="333333"/>
        </w:rPr>
        <w:t xml:space="preserve"> </w:t>
      </w:r>
      <w:r>
        <w:rPr>
          <w:rStyle w:val="course-textcolored"/>
          <w:rFonts w:ascii="Trebuchet MS" w:eastAsia="Times New Roman" w:hAnsi="Trebuchet MS"/>
          <w:b/>
          <w:bCs/>
          <w:color w:val="333333"/>
        </w:rPr>
        <w:t>that you may print as a hard copy if you wish.</w:t>
      </w:r>
    </w:p>
    <w:p w14:paraId="5B0FD0A0" w14:textId="77777777" w:rsidR="00504179" w:rsidRDefault="00504179">
      <w:pPr>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p>
    <w:sectPr w:rsidR="00504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46AC"/>
    <w:multiLevelType w:val="multilevel"/>
    <w:tmpl w:val="012E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B259D"/>
    <w:multiLevelType w:val="multilevel"/>
    <w:tmpl w:val="401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55ED9"/>
    <w:multiLevelType w:val="multilevel"/>
    <w:tmpl w:val="F46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4D37"/>
    <w:multiLevelType w:val="multilevel"/>
    <w:tmpl w:val="035E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3052F"/>
    <w:multiLevelType w:val="multilevel"/>
    <w:tmpl w:val="2C9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79877">
    <w:abstractNumId w:val="2"/>
  </w:num>
  <w:num w:numId="2" w16cid:durableId="1359968318">
    <w:abstractNumId w:val="1"/>
  </w:num>
  <w:num w:numId="3" w16cid:durableId="861018047">
    <w:abstractNumId w:val="4"/>
  </w:num>
  <w:num w:numId="4" w16cid:durableId="83652416">
    <w:abstractNumId w:val="0"/>
  </w:num>
  <w:num w:numId="5" w16cid:durableId="1946577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A2D"/>
    <w:rsid w:val="00504179"/>
    <w:rsid w:val="00612B1A"/>
    <w:rsid w:val="0092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DD80D"/>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customStyle="1" w:styleId="course-textcolored">
    <w:name w:val="course-textcolored"/>
    <w:basedOn w:val="DefaultParagraphFont"/>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icon">
    <w:name w:val="icon"/>
    <w:basedOn w:val="DefaultParagraphFont"/>
  </w:style>
  <w:style w:type="paragraph" w:customStyle="1" w:styleId="highlightitalic">
    <w:name w:val="highlightitalic"/>
    <w:basedOn w:val="Normal"/>
    <w:pPr>
      <w:spacing w:after="180"/>
    </w:pPr>
  </w:style>
  <w:style w:type="character" w:customStyle="1" w:styleId="bold">
    <w:name w:val="bold"/>
    <w:basedOn w:val="DefaultParagraphFont"/>
  </w:style>
  <w:style w:type="character" w:customStyle="1" w:styleId="cambria">
    <w:name w:val="cambria"/>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8085">
      <w:marLeft w:val="0"/>
      <w:marRight w:val="0"/>
      <w:marTop w:val="0"/>
      <w:marBottom w:val="0"/>
      <w:divBdr>
        <w:top w:val="none" w:sz="0" w:space="0" w:color="auto"/>
        <w:left w:val="none" w:sz="0" w:space="0" w:color="auto"/>
        <w:bottom w:val="none" w:sz="0" w:space="0" w:color="auto"/>
        <w:right w:val="none" w:sz="0" w:space="0" w:color="auto"/>
      </w:divBdr>
    </w:div>
    <w:div w:id="405033824">
      <w:marLeft w:val="0"/>
      <w:marRight w:val="0"/>
      <w:marTop w:val="0"/>
      <w:marBottom w:val="0"/>
      <w:divBdr>
        <w:top w:val="none" w:sz="0" w:space="0" w:color="auto"/>
        <w:left w:val="none" w:sz="0" w:space="0" w:color="auto"/>
        <w:bottom w:val="none" w:sz="0" w:space="0" w:color="auto"/>
        <w:right w:val="none" w:sz="0" w:space="0" w:color="auto"/>
      </w:divBdr>
      <w:divsChild>
        <w:div w:id="827525234">
          <w:marLeft w:val="0"/>
          <w:marRight w:val="0"/>
          <w:marTop w:val="0"/>
          <w:marBottom w:val="0"/>
          <w:divBdr>
            <w:top w:val="none" w:sz="0" w:space="0" w:color="auto"/>
            <w:left w:val="none" w:sz="0" w:space="0" w:color="auto"/>
            <w:bottom w:val="none" w:sz="0" w:space="0" w:color="auto"/>
            <w:right w:val="none" w:sz="0" w:space="0" w:color="auto"/>
          </w:divBdr>
          <w:divsChild>
            <w:div w:id="17128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01588">
      <w:marLeft w:val="0"/>
      <w:marRight w:val="0"/>
      <w:marTop w:val="0"/>
      <w:marBottom w:val="0"/>
      <w:divBdr>
        <w:top w:val="none" w:sz="0" w:space="0" w:color="auto"/>
        <w:left w:val="none" w:sz="0" w:space="0" w:color="auto"/>
        <w:bottom w:val="none" w:sz="0" w:space="0" w:color="auto"/>
        <w:right w:val="none" w:sz="0" w:space="0" w:color="auto"/>
      </w:divBdr>
    </w:div>
    <w:div w:id="575019523">
      <w:marLeft w:val="0"/>
      <w:marRight w:val="0"/>
      <w:marTop w:val="0"/>
      <w:marBottom w:val="0"/>
      <w:divBdr>
        <w:top w:val="none" w:sz="0" w:space="0" w:color="auto"/>
        <w:left w:val="none" w:sz="0" w:space="0" w:color="auto"/>
        <w:bottom w:val="none" w:sz="0" w:space="0" w:color="auto"/>
        <w:right w:val="none" w:sz="0" w:space="0" w:color="auto"/>
      </w:divBdr>
    </w:div>
    <w:div w:id="817767158">
      <w:marLeft w:val="0"/>
      <w:marRight w:val="0"/>
      <w:marTop w:val="0"/>
      <w:marBottom w:val="0"/>
      <w:divBdr>
        <w:top w:val="none" w:sz="0" w:space="0" w:color="auto"/>
        <w:left w:val="none" w:sz="0" w:space="0" w:color="auto"/>
        <w:bottom w:val="none" w:sz="0" w:space="0" w:color="auto"/>
        <w:right w:val="none" w:sz="0" w:space="0" w:color="auto"/>
      </w:divBdr>
      <w:divsChild>
        <w:div w:id="489640106">
          <w:marLeft w:val="0"/>
          <w:marRight w:val="0"/>
          <w:marTop w:val="0"/>
          <w:marBottom w:val="0"/>
          <w:divBdr>
            <w:top w:val="none" w:sz="0" w:space="0" w:color="auto"/>
            <w:left w:val="none" w:sz="0" w:space="0" w:color="auto"/>
            <w:bottom w:val="none" w:sz="0" w:space="0" w:color="auto"/>
            <w:right w:val="none" w:sz="0" w:space="0" w:color="auto"/>
          </w:divBdr>
          <w:divsChild>
            <w:div w:id="766121538">
              <w:marLeft w:val="0"/>
              <w:marRight w:val="0"/>
              <w:marTop w:val="0"/>
              <w:marBottom w:val="0"/>
              <w:divBdr>
                <w:top w:val="none" w:sz="0" w:space="0" w:color="auto"/>
                <w:left w:val="none" w:sz="0" w:space="0" w:color="auto"/>
                <w:bottom w:val="none" w:sz="0" w:space="0" w:color="auto"/>
                <w:right w:val="none" w:sz="0" w:space="0" w:color="auto"/>
              </w:divBdr>
            </w:div>
            <w:div w:id="21267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0944">
      <w:marLeft w:val="0"/>
      <w:marRight w:val="0"/>
      <w:marTop w:val="0"/>
      <w:marBottom w:val="0"/>
      <w:divBdr>
        <w:top w:val="none" w:sz="0" w:space="0" w:color="auto"/>
        <w:left w:val="none" w:sz="0" w:space="0" w:color="auto"/>
        <w:bottom w:val="none" w:sz="0" w:space="0" w:color="auto"/>
        <w:right w:val="none" w:sz="0" w:space="0" w:color="auto"/>
      </w:divBdr>
      <w:divsChild>
        <w:div w:id="546112393">
          <w:marLeft w:val="0"/>
          <w:marRight w:val="0"/>
          <w:marTop w:val="0"/>
          <w:marBottom w:val="0"/>
          <w:divBdr>
            <w:top w:val="none" w:sz="0" w:space="0" w:color="auto"/>
            <w:left w:val="none" w:sz="0" w:space="0" w:color="auto"/>
            <w:bottom w:val="none" w:sz="0" w:space="0" w:color="auto"/>
            <w:right w:val="none" w:sz="0" w:space="0" w:color="auto"/>
          </w:divBdr>
        </w:div>
      </w:divsChild>
    </w:div>
    <w:div w:id="1279990627">
      <w:marLeft w:val="0"/>
      <w:marRight w:val="0"/>
      <w:marTop w:val="0"/>
      <w:marBottom w:val="0"/>
      <w:divBdr>
        <w:top w:val="none" w:sz="0" w:space="0" w:color="auto"/>
        <w:left w:val="none" w:sz="0" w:space="0" w:color="auto"/>
        <w:bottom w:val="none" w:sz="0" w:space="0" w:color="auto"/>
        <w:right w:val="none" w:sz="0" w:space="0" w:color="auto"/>
      </w:divBdr>
      <w:divsChild>
        <w:div w:id="314261467">
          <w:marLeft w:val="0"/>
          <w:marRight w:val="0"/>
          <w:marTop w:val="0"/>
          <w:marBottom w:val="0"/>
          <w:divBdr>
            <w:top w:val="none" w:sz="0" w:space="0" w:color="auto"/>
            <w:left w:val="none" w:sz="0" w:space="0" w:color="auto"/>
            <w:bottom w:val="none" w:sz="0" w:space="0" w:color="auto"/>
            <w:right w:val="none" w:sz="0" w:space="0" w:color="auto"/>
          </w:divBdr>
        </w:div>
      </w:divsChild>
    </w:div>
    <w:div w:id="1431659879">
      <w:marLeft w:val="0"/>
      <w:marRight w:val="0"/>
      <w:marTop w:val="0"/>
      <w:marBottom w:val="0"/>
      <w:divBdr>
        <w:top w:val="none" w:sz="0" w:space="0" w:color="auto"/>
        <w:left w:val="none" w:sz="0" w:space="0" w:color="auto"/>
        <w:bottom w:val="none" w:sz="0" w:space="0" w:color="auto"/>
        <w:right w:val="none" w:sz="0" w:space="0" w:color="auto"/>
      </w:divBdr>
      <w:divsChild>
        <w:div w:id="1497844900">
          <w:marLeft w:val="0"/>
          <w:marRight w:val="0"/>
          <w:marTop w:val="0"/>
          <w:marBottom w:val="0"/>
          <w:divBdr>
            <w:top w:val="none" w:sz="0" w:space="0" w:color="auto"/>
            <w:left w:val="none" w:sz="0" w:space="0" w:color="auto"/>
            <w:bottom w:val="none" w:sz="0" w:space="0" w:color="auto"/>
            <w:right w:val="none" w:sz="0" w:space="0" w:color="auto"/>
          </w:divBdr>
        </w:div>
      </w:divsChild>
    </w:div>
    <w:div w:id="1530530004">
      <w:marLeft w:val="0"/>
      <w:marRight w:val="0"/>
      <w:marTop w:val="0"/>
      <w:marBottom w:val="0"/>
      <w:divBdr>
        <w:top w:val="none" w:sz="0" w:space="0" w:color="auto"/>
        <w:left w:val="none" w:sz="0" w:space="0" w:color="auto"/>
        <w:bottom w:val="none" w:sz="0" w:space="0" w:color="auto"/>
        <w:right w:val="none" w:sz="0" w:space="0" w:color="auto"/>
      </w:divBdr>
      <w:divsChild>
        <w:div w:id="1004014242">
          <w:marLeft w:val="0"/>
          <w:marRight w:val="0"/>
          <w:marTop w:val="0"/>
          <w:marBottom w:val="0"/>
          <w:divBdr>
            <w:top w:val="none" w:sz="0" w:space="0" w:color="auto"/>
            <w:left w:val="none" w:sz="0" w:space="0" w:color="auto"/>
            <w:bottom w:val="none" w:sz="0" w:space="0" w:color="auto"/>
            <w:right w:val="none" w:sz="0" w:space="0" w:color="auto"/>
          </w:divBdr>
        </w:div>
        <w:div w:id="2056851683">
          <w:marLeft w:val="0"/>
          <w:marRight w:val="0"/>
          <w:marTop w:val="0"/>
          <w:marBottom w:val="0"/>
          <w:divBdr>
            <w:top w:val="none" w:sz="0" w:space="0" w:color="auto"/>
            <w:left w:val="none" w:sz="0" w:space="0" w:color="auto"/>
            <w:bottom w:val="none" w:sz="0" w:space="0" w:color="auto"/>
            <w:right w:val="none" w:sz="0" w:space="0" w:color="auto"/>
          </w:divBdr>
        </w:div>
        <w:div w:id="1624920903">
          <w:marLeft w:val="0"/>
          <w:marRight w:val="0"/>
          <w:marTop w:val="0"/>
          <w:marBottom w:val="0"/>
          <w:divBdr>
            <w:top w:val="none" w:sz="0" w:space="0" w:color="auto"/>
            <w:left w:val="none" w:sz="0" w:space="0" w:color="auto"/>
            <w:bottom w:val="none" w:sz="0" w:space="0" w:color="auto"/>
            <w:right w:val="none" w:sz="0" w:space="0" w:color="auto"/>
          </w:divBdr>
        </w:div>
      </w:divsChild>
    </w:div>
    <w:div w:id="1776056752">
      <w:marLeft w:val="0"/>
      <w:marRight w:val="0"/>
      <w:marTop w:val="0"/>
      <w:marBottom w:val="0"/>
      <w:divBdr>
        <w:top w:val="none" w:sz="0" w:space="0" w:color="auto"/>
        <w:left w:val="none" w:sz="0" w:space="0" w:color="auto"/>
        <w:bottom w:val="none" w:sz="0" w:space="0" w:color="auto"/>
        <w:right w:val="none" w:sz="0" w:space="0" w:color="auto"/>
      </w:divBdr>
      <w:divsChild>
        <w:div w:id="551696858">
          <w:marLeft w:val="0"/>
          <w:marRight w:val="0"/>
          <w:marTop w:val="0"/>
          <w:marBottom w:val="0"/>
          <w:divBdr>
            <w:top w:val="none" w:sz="0" w:space="0" w:color="auto"/>
            <w:left w:val="none" w:sz="0" w:space="0" w:color="auto"/>
            <w:bottom w:val="none" w:sz="0" w:space="0" w:color="auto"/>
            <w:right w:val="none" w:sz="0" w:space="0" w:color="auto"/>
          </w:divBdr>
        </w:div>
      </w:divsChild>
    </w:div>
    <w:div w:id="1893497695">
      <w:marLeft w:val="0"/>
      <w:marRight w:val="0"/>
      <w:marTop w:val="0"/>
      <w:marBottom w:val="0"/>
      <w:divBdr>
        <w:top w:val="none" w:sz="0" w:space="0" w:color="auto"/>
        <w:left w:val="none" w:sz="0" w:space="0" w:color="auto"/>
        <w:bottom w:val="none" w:sz="0" w:space="0" w:color="auto"/>
        <w:right w:val="none" w:sz="0" w:space="0" w:color="auto"/>
      </w:divBdr>
      <w:divsChild>
        <w:div w:id="1137801711">
          <w:marLeft w:val="0"/>
          <w:marRight w:val="0"/>
          <w:marTop w:val="0"/>
          <w:marBottom w:val="0"/>
          <w:divBdr>
            <w:top w:val="none" w:sz="0" w:space="0" w:color="auto"/>
            <w:left w:val="none" w:sz="0" w:space="0" w:color="auto"/>
            <w:bottom w:val="none" w:sz="0" w:space="0" w:color="auto"/>
            <w:right w:val="none" w:sz="0" w:space="0" w:color="auto"/>
          </w:divBdr>
        </w:div>
      </w:divsChild>
    </w:div>
    <w:div w:id="1976791832">
      <w:marLeft w:val="0"/>
      <w:marRight w:val="0"/>
      <w:marTop w:val="0"/>
      <w:marBottom w:val="0"/>
      <w:divBdr>
        <w:top w:val="none" w:sz="0" w:space="0" w:color="auto"/>
        <w:left w:val="none" w:sz="0" w:space="0" w:color="auto"/>
        <w:bottom w:val="none" w:sz="0" w:space="0" w:color="auto"/>
        <w:right w:val="none" w:sz="0" w:space="0" w:color="auto"/>
      </w:divBdr>
      <w:divsChild>
        <w:div w:id="1098017894">
          <w:marLeft w:val="0"/>
          <w:marRight w:val="0"/>
          <w:marTop w:val="0"/>
          <w:marBottom w:val="0"/>
          <w:divBdr>
            <w:top w:val="none" w:sz="0" w:space="0" w:color="auto"/>
            <w:left w:val="none" w:sz="0" w:space="0" w:color="auto"/>
            <w:bottom w:val="none" w:sz="0" w:space="0" w:color="auto"/>
            <w:right w:val="none" w:sz="0" w:space="0" w:color="auto"/>
          </w:divBdr>
        </w:div>
        <w:div w:id="1645508446">
          <w:marLeft w:val="0"/>
          <w:marRight w:val="0"/>
          <w:marTop w:val="0"/>
          <w:marBottom w:val="0"/>
          <w:divBdr>
            <w:top w:val="none" w:sz="0" w:space="0" w:color="auto"/>
            <w:left w:val="none" w:sz="0" w:space="0" w:color="auto"/>
            <w:bottom w:val="none" w:sz="0" w:space="0" w:color="auto"/>
            <w:right w:val="none" w:sz="0" w:space="0" w:color="auto"/>
          </w:divBdr>
          <w:divsChild>
            <w:div w:id="965426334">
              <w:marLeft w:val="0"/>
              <w:marRight w:val="0"/>
              <w:marTop w:val="0"/>
              <w:marBottom w:val="0"/>
              <w:divBdr>
                <w:top w:val="none" w:sz="0" w:space="0" w:color="auto"/>
                <w:left w:val="none" w:sz="0" w:space="0" w:color="auto"/>
                <w:bottom w:val="none" w:sz="0" w:space="0" w:color="auto"/>
                <w:right w:val="none" w:sz="0" w:space="0" w:color="auto"/>
              </w:divBdr>
            </w:div>
            <w:div w:id="753430282">
              <w:marLeft w:val="0"/>
              <w:marRight w:val="0"/>
              <w:marTop w:val="0"/>
              <w:marBottom w:val="0"/>
              <w:divBdr>
                <w:top w:val="none" w:sz="0" w:space="0" w:color="auto"/>
                <w:left w:val="none" w:sz="0" w:space="0" w:color="auto"/>
                <w:bottom w:val="none" w:sz="0" w:space="0" w:color="auto"/>
                <w:right w:val="none" w:sz="0" w:space="0" w:color="auto"/>
              </w:divBdr>
            </w:div>
            <w:div w:id="10138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t.ly/2yOiwUy" TargetMode="External"/><Relationship Id="rId13" Type="http://schemas.openxmlformats.org/officeDocument/2006/relationships/hyperlink" Target="file:///C:\Users\dean.guedo\Documents\GitHub\canvas-helper\projects\english-lang-arts-10-2-docx-export\exports\upload-package\04_HTML_SOURCE_USED_FOR_IMPORT\6.2-Essay%20Writing.ppt" TargetMode="External"/><Relationship Id="rId3" Type="http://schemas.openxmlformats.org/officeDocument/2006/relationships/settings" Target="settings.xml"/><Relationship Id="rId7" Type="http://schemas.openxmlformats.org/officeDocument/2006/relationships/hyperlink" Target="file:///C:\d2l\common\dialogs\quickLink\quickLink.d2l%3fou=%7borgUnitId%7d&amp;type=content&amp;rCode=8b5337e60b7f45c39427fd24-190" TargetMode="External"/><Relationship Id="rId12" Type="http://schemas.openxmlformats.org/officeDocument/2006/relationships/hyperlink" Target="https://adlc.wistia.com/medias/dvpyq3q2j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dlc.wistia.com/medias/f80uyxwk5n" TargetMode="External"/><Relationship Id="rId11" Type="http://schemas.openxmlformats.org/officeDocument/2006/relationships/hyperlink" Target="file:///C:\Users\dean.guedo\Documents\GitHub\canvas-helper\projects\english-lang-arts-10-2-docx-export\exports\upload-package\02_SUPPORTING_FILES_BY_UNIT\Linked%20Resources\Quick%20Guide%20to%20Responding%20Personally%20to%20Te-4cf78be4ad.pdf" TargetMode="External"/><Relationship Id="rId5" Type="http://schemas.openxmlformats.org/officeDocument/2006/relationships/hyperlink" Target="file:///C:\Users\dean.guedo\Documents\GitHub\canvas-helper\projects\english-lang-arts-10-2-docx-export\exports\upload-package\02_SUPPORTING_FILES_BY_UNIT\Linked%20Resources\Annotating%20Your%20Novel-9c2fb004e1.pdf" TargetMode="External"/><Relationship Id="rId15" Type="http://schemas.openxmlformats.org/officeDocument/2006/relationships/fontTable" Target="fontTable.xml"/><Relationship Id="rId10" Type="http://schemas.openxmlformats.org/officeDocument/2006/relationships/hyperlink" Target="http://scienceman.com/test/ADLC_eof/story_html5.html" TargetMode="External"/><Relationship Id="rId4" Type="http://schemas.openxmlformats.org/officeDocument/2006/relationships/webSettings" Target="webSettings.xml"/><Relationship Id="rId9" Type="http://schemas.openxmlformats.org/officeDocument/2006/relationships/hyperlink" Target="https://adlc.wistia.com/medias/vt3fhrvujk" TargetMode="External"/><Relationship Id="rId14" Type="http://schemas.openxmlformats.org/officeDocument/2006/relationships/hyperlink" Target="file:///C:\Users\dean.guedo\Documents\GitHub\canvas-helper\projects\english-lang-arts-10-2-docx-export\exports\upload-package\02_SUPPORTING_FILES_BY_UNIT\Linked%20Resources\Study%20Guide-6a2fe88f9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1389</Words>
  <Characters>7921</Characters>
  <Application>Microsoft Office Word</Application>
  <DocSecurity>4</DocSecurity>
  <Lines>66</Lines>
  <Paragraphs>18</Paragraphs>
  <ScaleCrop>false</ScaleCrop>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3 ~ My Future</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