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jc w:val="center"/>
      </w:pPr>
      <w:r>
        <w:rPr>
          <w:rFonts w:ascii="Arial" w:hAnsi="Arial" w:eastAsia="Arial"/>
          <w:b w:val="0"/>
          <w:i w:val="0"/>
          <w:sz w:val="22"/>
        </w:rPr>
        <w:t>World Religions 30</w:t>
      </w:r>
    </w:p>
    <w:p>
      <w:pPr>
        <w:spacing w:before="0" w:after="40" w:line="240" w:lineRule="auto"/>
        <w:jc w:val="center"/>
      </w:pPr>
      <w:r>
        <w:t>Assignment Booklet #5 — Teacher Key</w:t>
      </w:r>
    </w:p>
    <w:p>
      <w:pPr>
        <w:spacing w:before="0" w:after="200" w:line="240" w:lineRule="auto"/>
        <w:jc w:val="center"/>
      </w:pPr>
      <w:r>
        <w:rPr>
          <w:rFonts w:ascii="Arial" w:hAnsi="Arial" w:eastAsia="Arial"/>
          <w:b w:val="0"/>
          <w:i w:val="0"/>
          <w:sz w:val="22"/>
        </w:rPr>
        <w:t>Chapter 5: Buddhism</w:t>
      </w:r>
    </w:p>
    <w:p>
      <w:pPr>
        <w:spacing w:before="0" w:after="0" w:line="240" w:lineRule="auto"/>
      </w:pPr>
      <w:r>
        <w:t>Teacher Copy / Suggested Answers</w:t>
      </w:r>
    </w:p>
    <w:p>
      <w:r>
        <w:br w:type="page"/>
      </w:r>
    </w:p>
    <w:p>
      <w:pPr>
        <w:spacing w:before="0" w:after="40" w:line="240" w:lineRule="auto"/>
      </w:pPr>
      <w:r>
        <w:rPr>
          <w:rFonts w:ascii="Arial" w:hAnsi="Arial" w:eastAsia="Arial"/>
          <w:b/>
          <w:i w:val="0"/>
          <w:sz w:val="22"/>
        </w:rPr>
        <w:t>Part One: Multiple-Choice Items</w:t>
      </w:r>
    </w:p>
    <w:p>
      <w:pPr>
        <w:spacing w:before="0" w:after="120" w:line="240" w:lineRule="auto"/>
      </w:pPr>
      <w:r>
        <w:rPr>
          <w:rFonts w:ascii="Arial" w:hAnsi="Arial" w:eastAsia="Arial"/>
          <w:b w:val="0"/>
          <w:i w:val="0"/>
          <w:sz w:val="18"/>
        </w:rPr>
        <w:t>Read each item carefully and decide which choice best completes the statement or answers the question. Type the letter of your choice in the blank space before the item. (20 marks).</w:t>
      </w:r>
    </w:p>
    <w:tbl>
      <w:tblPr>
        <w:tblStyle w:val="TableGrid"/>
        <w:tblW w:type="auto" w:w="0"/>
        <w:jc w:val="center"/>
        <w:tblLayout w:type="fixed"/>
        <w:tblLook w:firstColumn="1" w:firstRow="1" w:lastColumn="0" w:lastRow="0" w:noHBand="0" w:noVBand="1" w:val="04A0"/>
      </w:tblPr>
      <w:tblGrid>
        <w:gridCol w:w="4680"/>
        <w:gridCol w:w="4680"/>
      </w:tblGrid>
      <w:tr>
        <w:tc>
          <w:tcPr>
            <w:tcW w:type="dxa" w:w="1008"/>
            <w:tcMar>
              <w:top w:w="70" w:type="dxa"/>
              <w:start w:w="70" w:type="dxa"/>
              <w:bottom w:w="70" w:type="dxa"/>
              <w:end w:w="70" w:type="dxa"/>
            </w:tcMar>
            <w:vAlign w:val="center"/>
          </w:tcPr>
          <w:p>
            <w:pPr>
              <w:jc w:val="center"/>
            </w:pPr>
            <w:r>
              <w:rPr>
                <w:b/>
                <w:color w:val="800000"/>
                <w:sz w:val="22"/>
              </w:rPr>
              <w:t>A</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 Siddhartha Gautama became known as the Buddha after he</w:t>
              <w:br/>
              <w:t>A. attained enlightenment</w:t>
              <w:br/>
              <w:t>B. founded a kingdom</w:t>
              <w:br/>
              <w:t>C. conquered a city</w:t>
              <w:br/>
              <w:t>D. wrote the Vedas</w:t>
            </w:r>
          </w:p>
        </w:tc>
      </w:tr>
      <w:tr>
        <w:tc>
          <w:tcPr>
            <w:tcW w:type="dxa" w:w="1008"/>
            <w:tcMar>
              <w:top w:w="70" w:type="dxa"/>
              <w:start w:w="70" w:type="dxa"/>
              <w:bottom w:w="70" w:type="dxa"/>
              <w:end w:w="70" w:type="dxa"/>
            </w:tcMar>
            <w:vAlign w:val="center"/>
          </w:tcPr>
          <w:p>
            <w:pPr>
              <w:jc w:val="center"/>
            </w:pPr>
            <w:r>
              <w:rPr>
                <w:b/>
                <w:color w:val="800000"/>
                <w:sz w:val="22"/>
              </w:rPr>
              <w:t>A</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2. The Four Noble Truths are mainly concerned with</w:t>
              <w:br/>
              <w:t>A. suffering and its end</w:t>
              <w:br/>
              <w:t>B. temple architecture</w:t>
              <w:br/>
              <w:t>C. census patterns</w:t>
              <w:br/>
              <w:t>D. social class only</w:t>
            </w:r>
          </w:p>
        </w:tc>
      </w:tr>
      <w:tr>
        <w:tc>
          <w:tcPr>
            <w:tcW w:type="dxa" w:w="1008"/>
            <w:tcMar>
              <w:top w:w="70" w:type="dxa"/>
              <w:start w:w="70" w:type="dxa"/>
              <w:bottom w:w="70" w:type="dxa"/>
              <w:end w:w="70" w:type="dxa"/>
            </w:tcMar>
            <w:vAlign w:val="center"/>
          </w:tcPr>
          <w:p>
            <w:pPr>
              <w:jc w:val="center"/>
            </w:pPr>
            <w:r>
              <w:rPr>
                <w:b/>
                <w:color w:val="800000"/>
                <w:sz w:val="22"/>
              </w:rPr>
              <w:t>A</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3. The Eightfold Path is</w:t>
              <w:br/>
              <w:t>A. a guide for right living</w:t>
              <w:br/>
              <w:t>B. a list of Hindu gods</w:t>
              <w:br/>
              <w:t>C. a political manifesto</w:t>
              <w:br/>
              <w:t>D. a pilgrimage map</w:t>
            </w:r>
          </w:p>
        </w:tc>
      </w:tr>
      <w:tr>
        <w:tc>
          <w:tcPr>
            <w:tcW w:type="dxa" w:w="1008"/>
            <w:tcMar>
              <w:top w:w="70" w:type="dxa"/>
              <w:start w:w="70" w:type="dxa"/>
              <w:bottom w:w="70" w:type="dxa"/>
              <w:end w:w="70" w:type="dxa"/>
            </w:tcMar>
            <w:vAlign w:val="center"/>
          </w:tcPr>
          <w:p>
            <w:pPr>
              <w:jc w:val="center"/>
            </w:pPr>
            <w:r>
              <w:rPr>
                <w:b/>
                <w:color w:val="800000"/>
                <w:sz w:val="22"/>
              </w:rPr>
              <w:t>A</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4. The Middle Way rejects</w:t>
              <w:br/>
              <w:t>A. harmful extremes</w:t>
              <w:br/>
              <w:t>B. all moral effort</w:t>
              <w:br/>
              <w:t>C. all meditation</w:t>
              <w:br/>
              <w:t>D. all community life</w:t>
            </w:r>
          </w:p>
        </w:tc>
      </w:tr>
      <w:tr>
        <w:tc>
          <w:tcPr>
            <w:tcW w:type="dxa" w:w="1008"/>
            <w:tcMar>
              <w:top w:w="70" w:type="dxa"/>
              <w:start w:w="70" w:type="dxa"/>
              <w:bottom w:w="70" w:type="dxa"/>
              <w:end w:w="70" w:type="dxa"/>
            </w:tcMar>
            <w:vAlign w:val="center"/>
          </w:tcPr>
          <w:p>
            <w:pPr>
              <w:jc w:val="center"/>
            </w:pPr>
            <w:r>
              <w:rPr>
                <w:b/>
                <w:color w:val="800000"/>
                <w:sz w:val="22"/>
              </w:rPr>
              <w:t>A</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5. Nirvana refers to</w:t>
              <w:br/>
              <w:t>A. release from craving and suffering</w:t>
              <w:br/>
              <w:t>B. a Buddhist holy city</w:t>
              <w:br/>
              <w:t>C. a temple tax</w:t>
              <w:br/>
              <w:t>D. a sacred river</w:t>
            </w:r>
          </w:p>
        </w:tc>
      </w:tr>
      <w:tr>
        <w:tc>
          <w:tcPr>
            <w:tcW w:type="dxa" w:w="1008"/>
            <w:tcMar>
              <w:top w:w="70" w:type="dxa"/>
              <w:start w:w="70" w:type="dxa"/>
              <w:bottom w:w="70" w:type="dxa"/>
              <w:end w:w="70" w:type="dxa"/>
            </w:tcMar>
            <w:vAlign w:val="center"/>
          </w:tcPr>
          <w:p>
            <w:pPr>
              <w:jc w:val="center"/>
            </w:pPr>
            <w:r>
              <w:rPr>
                <w:b/>
                <w:color w:val="800000"/>
                <w:sz w:val="22"/>
              </w:rPr>
              <w:t>A</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6. Samsara is</w:t>
              <w:br/>
              <w:t>A. the cycle of rebirth</w:t>
              <w:br/>
              <w:t>B. a Buddhist robe</w:t>
              <w:br/>
              <w:t>C. a monastery leader</w:t>
              <w:br/>
              <w:t>D. a prayer bell</w:t>
            </w:r>
          </w:p>
        </w:tc>
      </w:tr>
      <w:tr>
        <w:tc>
          <w:tcPr>
            <w:tcW w:type="dxa" w:w="1008"/>
            <w:tcMar>
              <w:top w:w="70" w:type="dxa"/>
              <w:start w:w="70" w:type="dxa"/>
              <w:bottom w:w="70" w:type="dxa"/>
              <w:end w:w="70" w:type="dxa"/>
            </w:tcMar>
            <w:vAlign w:val="center"/>
          </w:tcPr>
          <w:p>
            <w:pPr>
              <w:jc w:val="center"/>
            </w:pPr>
            <w:r>
              <w:rPr>
                <w:b/>
                <w:color w:val="800000"/>
                <w:sz w:val="22"/>
              </w:rPr>
              <w:t>A</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7. Karma in Buddhism most directly concerns</w:t>
              <w:br/>
              <w:t>A. the moral consequences of action</w:t>
              <w:br/>
              <w:t>B. accidental luck</w:t>
              <w:br/>
              <w:t>C. a form of worship music</w:t>
              <w:br/>
              <w:t>D. temple design</w:t>
            </w:r>
          </w:p>
        </w:tc>
      </w:tr>
      <w:tr>
        <w:tc>
          <w:tcPr>
            <w:tcW w:type="dxa" w:w="1008"/>
            <w:tcMar>
              <w:top w:w="70" w:type="dxa"/>
              <w:start w:w="70" w:type="dxa"/>
              <w:bottom w:w="70" w:type="dxa"/>
              <w:end w:w="70" w:type="dxa"/>
            </w:tcMar>
            <w:vAlign w:val="center"/>
          </w:tcPr>
          <w:p>
            <w:pPr>
              <w:jc w:val="center"/>
            </w:pPr>
            <w:r>
              <w:rPr>
                <w:b/>
                <w:color w:val="800000"/>
                <w:sz w:val="22"/>
              </w:rPr>
              <w:t>A</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8. The sangha is</w:t>
              <w:br/>
              <w:t>A. the Buddhist community</w:t>
              <w:br/>
              <w:t>B. a legal court</w:t>
              <w:br/>
              <w:t>C. a sacred river</w:t>
              <w:br/>
              <w:t>D. a political party</w:t>
            </w:r>
          </w:p>
        </w:tc>
      </w:tr>
      <w:tr>
        <w:tc>
          <w:tcPr>
            <w:tcW w:type="dxa" w:w="1008"/>
            <w:tcMar>
              <w:top w:w="70" w:type="dxa"/>
              <w:start w:w="70" w:type="dxa"/>
              <w:bottom w:w="70" w:type="dxa"/>
              <w:end w:w="70" w:type="dxa"/>
            </w:tcMar>
            <w:vAlign w:val="center"/>
          </w:tcPr>
          <w:p>
            <w:pPr>
              <w:jc w:val="center"/>
            </w:pPr>
            <w:r>
              <w:rPr>
                <w:b/>
                <w:color w:val="800000"/>
                <w:sz w:val="22"/>
              </w:rPr>
              <w:t>A</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9. Meditation is valued because it can help develop</w:t>
              <w:br/>
              <w:t>A. mindfulness and insight</w:t>
              <w:br/>
              <w:t>B. economic power</w:t>
              <w:br/>
              <w:t>C. military discipline</w:t>
              <w:br/>
              <w:t>D. caste privilege</w:t>
            </w:r>
          </w:p>
        </w:tc>
      </w:tr>
      <w:tr>
        <w:tc>
          <w:tcPr>
            <w:tcW w:type="dxa" w:w="1008"/>
            <w:tcMar>
              <w:top w:w="70" w:type="dxa"/>
              <w:start w:w="70" w:type="dxa"/>
              <w:bottom w:w="70" w:type="dxa"/>
              <w:end w:w="70" w:type="dxa"/>
            </w:tcMar>
            <w:vAlign w:val="center"/>
          </w:tcPr>
          <w:p>
            <w:pPr>
              <w:jc w:val="center"/>
            </w:pPr>
            <w:r>
              <w:rPr>
                <w:b/>
                <w:color w:val="800000"/>
                <w:sz w:val="22"/>
              </w:rPr>
              <w:t>A</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10. Theravada and Mahayana are</w:t>
              <w:br/>
              <w:t>A. major Buddhist traditions</w:t>
              <w:br/>
              <w:t>B. Buddhist gods</w:t>
              <w:br/>
              <w:t>C. sacred rivers</w:t>
              <w:br/>
              <w:t>D. ancient emperors</w:t>
            </w:r>
          </w:p>
        </w:tc>
      </w:tr>
      <w:tr>
        <w:tc>
          <w:tcPr>
            <w:tcW w:type="dxa" w:w="1008"/>
            <w:tcMar>
              <w:top w:w="70" w:type="dxa"/>
              <w:start w:w="70" w:type="dxa"/>
              <w:bottom w:w="70" w:type="dxa"/>
              <w:end w:w="70" w:type="dxa"/>
            </w:tcMar>
            <w:vAlign w:val="center"/>
          </w:tcPr>
          <w:p>
            <w:pPr>
              <w:jc w:val="center"/>
            </w:pPr>
            <w:r>
              <w:rPr>
                <w:b/>
                <w:color w:val="800000"/>
                <w:sz w:val="22"/>
              </w:rPr>
              <w:t>A</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11. The bodhisattva ideal is especially associated with</w:t>
              <w:br/>
              <w:t>A. Mahayana Buddhism</w:t>
              <w:br/>
              <w:t>B. Theravada only</w:t>
              <w:br/>
              <w:t>C. Zoroastrianism</w:t>
              <w:br/>
              <w:t>D. Shinto</w:t>
            </w:r>
          </w:p>
        </w:tc>
      </w:tr>
      <w:tr>
        <w:tc>
          <w:tcPr>
            <w:tcW w:type="dxa" w:w="1008"/>
            <w:tcMar>
              <w:top w:w="70" w:type="dxa"/>
              <w:start w:w="70" w:type="dxa"/>
              <w:bottom w:w="70" w:type="dxa"/>
              <w:end w:w="70" w:type="dxa"/>
            </w:tcMar>
            <w:vAlign w:val="center"/>
          </w:tcPr>
          <w:p>
            <w:pPr>
              <w:jc w:val="center"/>
            </w:pPr>
            <w:r>
              <w:rPr>
                <w:b/>
                <w:color w:val="800000"/>
                <w:sz w:val="22"/>
              </w:rPr>
              <w:t>A</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12. The Dharma wheel symbolizes</w:t>
              <w:br/>
              <w:t>A. the Buddha's teaching</w:t>
              <w:br/>
              <w:t>B. temple taxation</w:t>
              <w:br/>
              <w:t>C. political revolution</w:t>
              <w:br/>
              <w:t>D. the seasons only</w:t>
            </w:r>
          </w:p>
        </w:tc>
      </w:tr>
      <w:tr>
        <w:tc>
          <w:tcPr>
            <w:tcW w:type="dxa" w:w="1008"/>
            <w:tcMar>
              <w:top w:w="70" w:type="dxa"/>
              <w:start w:w="70" w:type="dxa"/>
              <w:bottom w:w="70" w:type="dxa"/>
              <w:end w:w="70" w:type="dxa"/>
            </w:tcMar>
            <w:vAlign w:val="center"/>
          </w:tcPr>
          <w:p>
            <w:pPr>
              <w:jc w:val="center"/>
            </w:pPr>
            <w:r>
              <w:rPr>
                <w:b/>
                <w:color w:val="800000"/>
                <w:sz w:val="22"/>
              </w:rPr>
              <w:t>A</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13. A stupa is most closely associated with</w:t>
              <w:br/>
              <w:t>A. a Buddhist monument or reliquary</w:t>
              <w:br/>
              <w:t>B. a legal assembly</w:t>
              <w:br/>
              <w:t>C. a Hindu home shrine</w:t>
              <w:br/>
              <w:t>D. a Jewish symbol</w:t>
            </w:r>
          </w:p>
        </w:tc>
      </w:tr>
      <w:tr>
        <w:tc>
          <w:tcPr>
            <w:tcW w:type="dxa" w:w="1008"/>
            <w:tcMar>
              <w:top w:w="70" w:type="dxa"/>
              <w:start w:w="70" w:type="dxa"/>
              <w:bottom w:w="70" w:type="dxa"/>
              <w:end w:w="70" w:type="dxa"/>
            </w:tcMar>
            <w:vAlign w:val="center"/>
          </w:tcPr>
          <w:p>
            <w:pPr>
              <w:jc w:val="center"/>
            </w:pPr>
            <w:r>
              <w:rPr>
                <w:b/>
                <w:color w:val="800000"/>
                <w:sz w:val="22"/>
              </w:rPr>
              <w:t>A</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14. Compassion is important in Buddhism because it</w:t>
              <w:br/>
              <w:t>A. shapes ethical action toward others</w:t>
              <w:br/>
              <w:t>B. replaces wisdom</w:t>
              <w:br/>
              <w:t>C. forbids all community rules</w:t>
              <w:br/>
              <w:t>D. is unrelated to practice</w:t>
            </w:r>
          </w:p>
        </w:tc>
      </w:tr>
      <w:tr>
        <w:tc>
          <w:tcPr>
            <w:tcW w:type="dxa" w:w="1008"/>
            <w:tcMar>
              <w:top w:w="70" w:type="dxa"/>
              <w:start w:w="70" w:type="dxa"/>
              <w:bottom w:w="70" w:type="dxa"/>
              <w:end w:w="70" w:type="dxa"/>
            </w:tcMar>
            <w:vAlign w:val="center"/>
          </w:tcPr>
          <w:p>
            <w:pPr>
              <w:jc w:val="center"/>
            </w:pPr>
            <w:r>
              <w:rPr>
                <w:b/>
                <w:color w:val="800000"/>
                <w:sz w:val="22"/>
              </w:rPr>
              <w:t>A</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15. The Buddha's teaching on suffering is often summarized in the</w:t>
              <w:br/>
              <w:t>A. Four Noble Truths</w:t>
              <w:br/>
              <w:t>B. Ten Commandments</w:t>
              <w:br/>
              <w:t>C. Five Ks</w:t>
              <w:br/>
              <w:t>D. Vedas</w:t>
            </w:r>
          </w:p>
        </w:tc>
      </w:tr>
      <w:tr>
        <w:tc>
          <w:tcPr>
            <w:tcW w:type="dxa" w:w="1008"/>
            <w:tcMar>
              <w:top w:w="70" w:type="dxa"/>
              <w:start w:w="70" w:type="dxa"/>
              <w:bottom w:w="70" w:type="dxa"/>
              <w:end w:w="70" w:type="dxa"/>
            </w:tcMar>
            <w:vAlign w:val="center"/>
          </w:tcPr>
          <w:p>
            <w:pPr>
              <w:jc w:val="center"/>
            </w:pPr>
            <w:r>
              <w:rPr>
                <w:b/>
                <w:color w:val="800000"/>
                <w:sz w:val="22"/>
              </w:rPr>
              <w:t>A</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16. Which pair is correctly matched?</w:t>
              <w:br/>
              <w:t>A. sangha - community</w:t>
              <w:br/>
              <w:t>B. stupa - sacred river</w:t>
              <w:br/>
              <w:t>C. nirvana - temple tax</w:t>
              <w:br/>
              <w:t>D. karma - monastery gate</w:t>
            </w:r>
          </w:p>
        </w:tc>
      </w:tr>
      <w:tr>
        <w:tc>
          <w:tcPr>
            <w:tcW w:type="dxa" w:w="1008"/>
            <w:tcMar>
              <w:top w:w="70" w:type="dxa"/>
              <w:start w:w="70" w:type="dxa"/>
              <w:bottom w:w="70" w:type="dxa"/>
              <w:end w:w="70" w:type="dxa"/>
            </w:tcMar>
            <w:vAlign w:val="center"/>
          </w:tcPr>
          <w:p>
            <w:pPr>
              <w:jc w:val="center"/>
            </w:pPr>
            <w:r>
              <w:rPr>
                <w:b/>
                <w:color w:val="800000"/>
                <w:sz w:val="22"/>
              </w:rPr>
              <w:t>A</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17. Which practice is especially associated with training the mind?</w:t>
              <w:br/>
              <w:t>A. meditation</w:t>
              <w:br/>
              <w:t>B. census taking</w:t>
              <w:br/>
              <w:t>C. animal sacrifice</w:t>
              <w:br/>
              <w:t>D. pilgrimage to Jerusalem</w:t>
            </w:r>
          </w:p>
        </w:tc>
      </w:tr>
      <w:tr>
        <w:tc>
          <w:tcPr>
            <w:tcW w:type="dxa" w:w="1008"/>
            <w:tcMar>
              <w:top w:w="70" w:type="dxa"/>
              <w:start w:w="70" w:type="dxa"/>
              <w:bottom w:w="70" w:type="dxa"/>
              <w:end w:w="70" w:type="dxa"/>
            </w:tcMar>
            <w:vAlign w:val="center"/>
          </w:tcPr>
          <w:p>
            <w:pPr>
              <w:jc w:val="center"/>
            </w:pPr>
            <w:r>
              <w:rPr>
                <w:b/>
                <w:color w:val="800000"/>
                <w:sz w:val="22"/>
              </w:rPr>
              <w:t>A</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18. The Middle Way suggests that a good spiritual path avoids</w:t>
              <w:br/>
              <w:t>A. self-indulgence and severe self-denial</w:t>
              <w:br/>
              <w:t>B. all ethical choices</w:t>
              <w:br/>
              <w:t>C. all community life</w:t>
              <w:br/>
              <w:t>D. all learning</w:t>
            </w:r>
          </w:p>
        </w:tc>
      </w:tr>
      <w:tr>
        <w:tc>
          <w:tcPr>
            <w:tcW w:type="dxa" w:w="1008"/>
            <w:tcMar>
              <w:top w:w="70" w:type="dxa"/>
              <w:start w:w="70" w:type="dxa"/>
              <w:bottom w:w="70" w:type="dxa"/>
              <w:end w:w="70" w:type="dxa"/>
            </w:tcMar>
            <w:vAlign w:val="center"/>
          </w:tcPr>
          <w:p>
            <w:pPr>
              <w:jc w:val="center"/>
            </w:pPr>
            <w:r>
              <w:rPr>
                <w:b/>
                <w:color w:val="800000"/>
                <w:sz w:val="22"/>
              </w:rPr>
              <w:t>A</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19. A Buddhist who takes refuge in the Buddha, Dharma, and Sangha is turning toward</w:t>
              <w:br/>
              <w:t>A. a path of practice</w:t>
              <w:br/>
              <w:t>B. a new ethnic identity</w:t>
              <w:br/>
              <w:t>C. a political empire</w:t>
              <w:br/>
              <w:t>D. a caste title</w:t>
            </w:r>
          </w:p>
        </w:tc>
      </w:tr>
      <w:tr>
        <w:tc>
          <w:tcPr>
            <w:tcW w:type="dxa" w:w="1008"/>
            <w:tcMar>
              <w:top w:w="70" w:type="dxa"/>
              <w:start w:w="70" w:type="dxa"/>
              <w:bottom w:w="70" w:type="dxa"/>
              <w:end w:w="70" w:type="dxa"/>
            </w:tcMar>
            <w:vAlign w:val="center"/>
          </w:tcPr>
          <w:p>
            <w:pPr>
              <w:jc w:val="center"/>
            </w:pPr>
            <w:r>
              <w:rPr>
                <w:b/>
                <w:color w:val="800000"/>
                <w:sz w:val="22"/>
              </w:rPr>
              <w:t>A</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20. As Buddhism spread, it often</w:t>
              <w:br/>
              <w:t>A. adapted to new cultures</w:t>
              <w:br/>
              <w:t>B. lost all symbols</w:t>
              <w:br/>
              <w:t>C. rejected compassion</w:t>
              <w:br/>
              <w:t>D. ended monastic life</w:t>
            </w:r>
          </w:p>
        </w:tc>
      </w:tr>
    </w:tbl>
    <w:p>
      <w:r>
        <w:br w:type="page"/>
      </w:r>
    </w:p>
    <w:p>
      <w:pPr>
        <w:spacing w:before="0" w:after="40" w:line="240" w:lineRule="auto"/>
      </w:pPr>
      <w:r>
        <w:rPr>
          <w:rFonts w:ascii="Arial" w:hAnsi="Arial" w:eastAsia="Arial"/>
          <w:b/>
          <w:i w:val="0"/>
          <w:sz w:val="22"/>
        </w:rPr>
        <w:t>Part Two: Matching</w:t>
      </w:r>
    </w:p>
    <w:p>
      <w:pPr>
        <w:spacing w:before="0" w:after="120" w:line="240" w:lineRule="auto"/>
      </w:pPr>
      <w:r>
        <w:rPr>
          <w:rFonts w:ascii="Arial" w:hAnsi="Arial" w:eastAsia="Arial"/>
          <w:b w:val="0"/>
          <w:i w:val="0"/>
          <w:sz w:val="18"/>
        </w:rPr>
        <w:t>Choose the letter of the term that best describes the concept or completes the sentence. Terms may be used more than once, and not all terms will be used. Enter the letter of the term into the blank space beside each statement. (15 marks).</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i w:val="0"/>
                <w:sz w:val="18"/>
              </w:rPr>
              <w:t>Answer</w:t>
            </w:r>
          </w:p>
        </w:tc>
        <w:tc>
          <w:tcPr>
            <w:tcW w:type="dxa" w:w="5472"/>
            <w:tcMar>
              <w:top w:w="70" w:type="dxa"/>
              <w:start w:w="70" w:type="dxa"/>
              <w:bottom w:w="70" w:type="dxa"/>
              <w:end w:w="70" w:type="dxa"/>
            </w:tcMar>
            <w:vAlign w:val="center"/>
          </w:tcPr>
          <w:p>
            <w:pPr>
              <w:spacing w:before="0" w:after="0" w:line="240" w:lineRule="auto"/>
              <w:jc w:val="center"/>
            </w:pPr>
            <w:r/>
            <w:r>
              <w:rPr>
                <w:rFonts w:ascii="Arial" w:hAnsi="Arial" w:eastAsia="Arial"/>
                <w:b/>
                <w:i w:val="0"/>
                <w:sz w:val="18"/>
              </w:rPr>
              <w:t>Statement</w:t>
            </w:r>
          </w:p>
        </w:tc>
        <w:tc>
          <w:tcPr>
            <w:tcW w:type="dxa" w:w="2736"/>
            <w:tcMar>
              <w:top w:w="70" w:type="dxa"/>
              <w:start w:w="70" w:type="dxa"/>
              <w:bottom w:w="70" w:type="dxa"/>
              <w:end w:w="70" w:type="dxa"/>
            </w:tcMar>
            <w:vAlign w:val="center"/>
          </w:tcPr>
          <w:p>
            <w:pPr>
              <w:spacing w:before="0" w:after="0" w:line="240" w:lineRule="auto"/>
              <w:jc w:val="center"/>
            </w:pPr>
            <w:r/>
            <w:r>
              <w:rPr>
                <w:rFonts w:ascii="Arial" w:hAnsi="Arial" w:eastAsia="Arial"/>
                <w:b/>
                <w:i w:val="0"/>
                <w:sz w:val="18"/>
              </w:rPr>
              <w:t>Terms</w:t>
            </w:r>
          </w:p>
        </w:tc>
      </w:tr>
      <w:tr>
        <w:tc>
          <w:tcPr>
            <w:tcW w:type="dxa" w:w="1008"/>
            <w:tcMar>
              <w:top w:w="70" w:type="dxa"/>
              <w:start w:w="70" w:type="dxa"/>
              <w:bottom w:w="70" w:type="dxa"/>
              <w:end w:w="70" w:type="dxa"/>
            </w:tcMar>
            <w:vAlign w:val="center"/>
          </w:tcPr>
          <w:p>
            <w:pPr>
              <w:jc w:val="center"/>
            </w:pPr>
            <w:r>
              <w:rPr>
                <w:b/>
                <w:color w:val="800000"/>
                <w:sz w:val="22"/>
              </w:rPr>
              <w:t>A</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1. The historical figure who became the Buddha.</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t>A. Siddhartha Gautama</w:t>
              <w:br/>
              <w:t>B. Four Noble Truths</w:t>
              <w:br/>
              <w:t>C. Eightfold Path</w:t>
              <w:br/>
              <w:t>D. nirvana</w:t>
              <w:br/>
              <w:t>E. samsara</w:t>
              <w:br/>
              <w:t>F. karma</w:t>
              <w:br/>
              <w:t>G. sangha</w:t>
              <w:br/>
              <w:t>H. meditation</w:t>
              <w:br/>
              <w:t>I. Middle Way</w:t>
              <w:br/>
              <w:t>J. Theravada</w:t>
              <w:br/>
              <w:t>K. Mahayana</w:t>
              <w:br/>
              <w:t>L. bodhisattva</w:t>
              <w:br/>
              <w:t>M. Dharma wheel</w:t>
              <w:br/>
              <w:t>N. stupa</w:t>
              <w:br/>
              <w:t>O. compassion</w:t>
            </w:r>
          </w:p>
        </w:tc>
      </w:tr>
      <w:tr>
        <w:tc>
          <w:tcPr>
            <w:tcW w:type="dxa" w:w="1008"/>
            <w:tcMar>
              <w:top w:w="70" w:type="dxa"/>
              <w:start w:w="70" w:type="dxa"/>
              <w:bottom w:w="70" w:type="dxa"/>
              <w:end w:w="70" w:type="dxa"/>
            </w:tcMar>
            <w:vAlign w:val="center"/>
          </w:tcPr>
          <w:p>
            <w:pPr>
              <w:jc w:val="center"/>
            </w:pPr>
            <w:r>
              <w:rPr>
                <w:b/>
                <w:color w:val="800000"/>
                <w:sz w:val="22"/>
              </w:rPr>
              <w:t>B</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2. Teachings that diagnose suffering and point toward its end.</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jc w:val="center"/>
            </w:pPr>
            <w:r>
              <w:rPr>
                <w:b/>
                <w:color w:val="800000"/>
                <w:sz w:val="22"/>
              </w:rPr>
              <w:t>C</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3. A practical guide for right understanding, action, and mental discipline.</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jc w:val="center"/>
            </w:pPr>
            <w:r>
              <w:rPr>
                <w:b/>
                <w:color w:val="800000"/>
                <w:sz w:val="22"/>
              </w:rPr>
              <w:t>D</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4. Release from craving and suffering.</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jc w:val="center"/>
            </w:pPr>
            <w:r>
              <w:rPr>
                <w:b/>
                <w:color w:val="800000"/>
                <w:sz w:val="22"/>
              </w:rPr>
              <w:t>E</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5. The cycle of rebirth.</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jc w:val="center"/>
            </w:pPr>
            <w:r>
              <w:rPr>
                <w:b/>
                <w:color w:val="800000"/>
                <w:sz w:val="22"/>
              </w:rPr>
              <w:t>F</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6. The moral consequences of action.</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jc w:val="center"/>
            </w:pPr>
            <w:r>
              <w:rPr>
                <w:b/>
                <w:color w:val="800000"/>
                <w:sz w:val="22"/>
              </w:rPr>
              <w:t>G</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7. The Buddhist community.</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jc w:val="center"/>
            </w:pPr>
            <w:r>
              <w:rPr>
                <w:b/>
                <w:color w:val="800000"/>
                <w:sz w:val="22"/>
              </w:rPr>
              <w:t>H</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8. A disciplined practice used to train the mind.</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jc w:val="center"/>
            </w:pPr>
            <w:r>
              <w:rPr>
                <w:b/>
                <w:color w:val="800000"/>
                <w:sz w:val="22"/>
              </w:rPr>
              <w:t>I</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9. The path that avoids destructive extremes.</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jc w:val="center"/>
            </w:pPr>
            <w:r>
              <w:rPr>
                <w:b/>
                <w:color w:val="800000"/>
                <w:sz w:val="22"/>
              </w:rPr>
              <w:t>J</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10. A major Buddhist tradition often emphasizing the teachings of the historical Buddha.</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jc w:val="center"/>
            </w:pPr>
            <w:r>
              <w:rPr>
                <w:b/>
                <w:color w:val="800000"/>
                <w:sz w:val="22"/>
              </w:rPr>
              <w:t>K</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11. A major Buddhist tradition often associated with the bodhisattva ideal.</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jc w:val="center"/>
            </w:pPr>
            <w:r>
              <w:rPr>
                <w:b/>
                <w:color w:val="800000"/>
                <w:sz w:val="22"/>
              </w:rPr>
              <w:t>L</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12. A figure associated with compassion and the help of others toward enlightenment.</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jc w:val="center"/>
            </w:pPr>
            <w:r>
              <w:rPr>
                <w:b/>
                <w:color w:val="800000"/>
                <w:sz w:val="22"/>
              </w:rPr>
              <w:t>M</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13. A symbol of Buddhist teaching.</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jc w:val="center"/>
            </w:pPr>
            <w:r>
              <w:rPr>
                <w:b/>
                <w:color w:val="800000"/>
                <w:sz w:val="22"/>
              </w:rPr>
              <w:t>N</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14. A Buddhist monument or reliquary.</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jc w:val="center"/>
            </w:pPr>
            <w:r>
              <w:rPr>
                <w:b/>
                <w:color w:val="800000"/>
                <w:sz w:val="22"/>
              </w:rPr>
              <w:t>O</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15. A major Buddhist ethical value directed toward the suffering of others.</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bl>
    <w:p>
      <w:r>
        <w:br w:type="page"/>
      </w:r>
    </w:p>
    <w:p>
      <w:pPr>
        <w:spacing w:before="0" w:after="40" w:line="240" w:lineRule="auto"/>
      </w:pPr>
      <w:r>
        <w:rPr>
          <w:rFonts w:ascii="Arial" w:hAnsi="Arial" w:eastAsia="Arial"/>
          <w:b/>
          <w:i w:val="0"/>
          <w:sz w:val="22"/>
        </w:rPr>
        <w:t>Part Three: True or False</w:t>
      </w:r>
    </w:p>
    <w:p>
      <w:pPr>
        <w:spacing w:before="0" w:after="120" w:line="240" w:lineRule="auto"/>
      </w:pPr>
      <w:r>
        <w:rPr>
          <w:rFonts w:ascii="Arial" w:hAnsi="Arial" w:eastAsia="Arial"/>
          <w:b w:val="0"/>
          <w:i w:val="0"/>
          <w:sz w:val="18"/>
        </w:rPr>
        <w:t>Read each statement carefully and decide if it is true or false. Type T or F in each blank beside the statement to indicate your choice for each. (15 marks).</w:t>
      </w:r>
    </w:p>
    <w:tbl>
      <w:tblPr>
        <w:tblStyle w:val="TableGrid"/>
        <w:tblW w:type="auto" w:w="0"/>
        <w:jc w:val="center"/>
        <w:tblLayout w:type="fixed"/>
        <w:tblLook w:firstColumn="1" w:firstRow="1" w:lastColumn="0" w:lastRow="0" w:noHBand="0" w:noVBand="1" w:val="04A0"/>
      </w:tblPr>
      <w:tblGrid>
        <w:gridCol w:w="4680"/>
        <w:gridCol w:w="4680"/>
      </w:tblGrid>
      <w:tr>
        <w:tc>
          <w:tcPr>
            <w:tcW w:type="dxa" w:w="1008"/>
            <w:tcMar>
              <w:top w:w="70" w:type="dxa"/>
              <w:start w:w="70" w:type="dxa"/>
              <w:bottom w:w="70" w:type="dxa"/>
              <w:end w:w="70" w:type="dxa"/>
            </w:tcMar>
            <w:vAlign w:val="center"/>
          </w:tcPr>
          <w:p>
            <w:pPr>
              <w:jc w:val="center"/>
            </w:pPr>
            <w:r>
              <w:rPr>
                <w:b/>
                <w:color w:val="800000"/>
                <w:sz w:val="22"/>
              </w:rPr>
              <w:t>F</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 Buddhism teaches that suffering has no causes and cannot be addressed.</w:t>
            </w:r>
          </w:p>
        </w:tc>
      </w:tr>
      <w:tr>
        <w:tc>
          <w:tcPr>
            <w:tcW w:type="dxa" w:w="1008"/>
            <w:tcMar>
              <w:top w:w="70" w:type="dxa"/>
              <w:start w:w="70" w:type="dxa"/>
              <w:bottom w:w="70" w:type="dxa"/>
              <w:end w:w="70" w:type="dxa"/>
            </w:tcMar>
            <w:vAlign w:val="center"/>
          </w:tcPr>
          <w:p>
            <w:pPr>
              <w:jc w:val="center"/>
            </w:pPr>
            <w:r>
              <w:rPr>
                <w:b/>
                <w:color w:val="800000"/>
                <w:sz w:val="22"/>
              </w:rPr>
              <w:t>T</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2. The Buddha is the name commonly given to Siddhartha Gautama after enlightenment.</w:t>
            </w:r>
          </w:p>
        </w:tc>
      </w:tr>
      <w:tr>
        <w:tc>
          <w:tcPr>
            <w:tcW w:type="dxa" w:w="1008"/>
            <w:tcMar>
              <w:top w:w="70" w:type="dxa"/>
              <w:start w:w="70" w:type="dxa"/>
              <w:bottom w:w="70" w:type="dxa"/>
              <w:end w:w="70" w:type="dxa"/>
            </w:tcMar>
            <w:vAlign w:val="center"/>
          </w:tcPr>
          <w:p>
            <w:pPr>
              <w:jc w:val="center"/>
            </w:pPr>
            <w:r>
              <w:rPr>
                <w:b/>
                <w:color w:val="800000"/>
                <w:sz w:val="22"/>
              </w:rPr>
              <w:t>T</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3. The Four Noble Truths are central to Buddhist teaching.</w:t>
            </w:r>
          </w:p>
        </w:tc>
      </w:tr>
      <w:tr>
        <w:tc>
          <w:tcPr>
            <w:tcW w:type="dxa" w:w="1008"/>
            <w:tcMar>
              <w:top w:w="70" w:type="dxa"/>
              <w:start w:w="70" w:type="dxa"/>
              <w:bottom w:w="70" w:type="dxa"/>
              <w:end w:w="70" w:type="dxa"/>
            </w:tcMar>
            <w:vAlign w:val="center"/>
          </w:tcPr>
          <w:p>
            <w:pPr>
              <w:jc w:val="center"/>
            </w:pPr>
            <w:r>
              <w:rPr>
                <w:b/>
                <w:color w:val="800000"/>
                <w:sz w:val="22"/>
              </w:rPr>
              <w:t>F</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4. The Middle Way encourages harmful extremes.</w:t>
            </w:r>
          </w:p>
        </w:tc>
      </w:tr>
      <w:tr>
        <w:tc>
          <w:tcPr>
            <w:tcW w:type="dxa" w:w="1008"/>
            <w:tcMar>
              <w:top w:w="70" w:type="dxa"/>
              <w:start w:w="70" w:type="dxa"/>
              <w:bottom w:w="70" w:type="dxa"/>
              <w:end w:w="70" w:type="dxa"/>
            </w:tcMar>
            <w:vAlign w:val="center"/>
          </w:tcPr>
          <w:p>
            <w:pPr>
              <w:jc w:val="center"/>
            </w:pPr>
            <w:r>
              <w:rPr>
                <w:b/>
                <w:color w:val="800000"/>
                <w:sz w:val="22"/>
              </w:rPr>
              <w:t>T</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5. Nirvana can be described as release from craving and suffering.</w:t>
            </w:r>
          </w:p>
        </w:tc>
      </w:tr>
      <w:tr>
        <w:tc>
          <w:tcPr>
            <w:tcW w:type="dxa" w:w="1008"/>
            <w:tcMar>
              <w:top w:w="70" w:type="dxa"/>
              <w:start w:w="70" w:type="dxa"/>
              <w:bottom w:w="70" w:type="dxa"/>
              <w:end w:w="70" w:type="dxa"/>
            </w:tcMar>
            <w:vAlign w:val="center"/>
          </w:tcPr>
          <w:p>
            <w:pPr>
              <w:jc w:val="center"/>
            </w:pPr>
            <w:r>
              <w:rPr>
                <w:b/>
                <w:color w:val="800000"/>
                <w:sz w:val="22"/>
              </w:rPr>
              <w:t>T</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6. Sangha refers to the Buddhist community.</w:t>
            </w:r>
          </w:p>
        </w:tc>
      </w:tr>
      <w:tr>
        <w:tc>
          <w:tcPr>
            <w:tcW w:type="dxa" w:w="1008"/>
            <w:tcMar>
              <w:top w:w="70" w:type="dxa"/>
              <w:start w:w="70" w:type="dxa"/>
              <w:bottom w:w="70" w:type="dxa"/>
              <w:end w:w="70" w:type="dxa"/>
            </w:tcMar>
            <w:vAlign w:val="center"/>
          </w:tcPr>
          <w:p>
            <w:pPr>
              <w:jc w:val="center"/>
            </w:pPr>
            <w:r>
              <w:rPr>
                <w:b/>
                <w:color w:val="800000"/>
                <w:sz w:val="22"/>
              </w:rPr>
              <w:t>T</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7. Meditation can be part of Buddhist practice.</w:t>
            </w:r>
          </w:p>
        </w:tc>
      </w:tr>
      <w:tr>
        <w:tc>
          <w:tcPr>
            <w:tcW w:type="dxa" w:w="1008"/>
            <w:tcMar>
              <w:top w:w="70" w:type="dxa"/>
              <w:start w:w="70" w:type="dxa"/>
              <w:bottom w:w="70" w:type="dxa"/>
              <w:end w:w="70" w:type="dxa"/>
            </w:tcMar>
            <w:vAlign w:val="center"/>
          </w:tcPr>
          <w:p>
            <w:pPr>
              <w:jc w:val="center"/>
            </w:pPr>
            <w:r>
              <w:rPr>
                <w:b/>
                <w:color w:val="800000"/>
                <w:sz w:val="22"/>
              </w:rPr>
              <w:t>T</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8. Theravada and Mahayana are both Buddhist traditions.</w:t>
            </w:r>
          </w:p>
        </w:tc>
      </w:tr>
      <w:tr>
        <w:tc>
          <w:tcPr>
            <w:tcW w:type="dxa" w:w="1008"/>
            <w:tcMar>
              <w:top w:w="70" w:type="dxa"/>
              <w:start w:w="70" w:type="dxa"/>
              <w:bottom w:w="70" w:type="dxa"/>
              <w:end w:w="70" w:type="dxa"/>
            </w:tcMar>
            <w:vAlign w:val="center"/>
          </w:tcPr>
          <w:p>
            <w:pPr>
              <w:jc w:val="center"/>
            </w:pPr>
            <w:r>
              <w:rPr>
                <w:b/>
                <w:color w:val="800000"/>
                <w:sz w:val="22"/>
              </w:rPr>
              <w:t>T</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9. A bodhisattva ideal is often associated with Mahayana Buddhism.</w:t>
            </w:r>
          </w:p>
        </w:tc>
      </w:tr>
      <w:tr>
        <w:tc>
          <w:tcPr>
            <w:tcW w:type="dxa" w:w="1008"/>
            <w:tcMar>
              <w:top w:w="70" w:type="dxa"/>
              <w:start w:w="70" w:type="dxa"/>
              <w:bottom w:w="70" w:type="dxa"/>
              <w:end w:w="70" w:type="dxa"/>
            </w:tcMar>
            <w:vAlign w:val="center"/>
          </w:tcPr>
          <w:p>
            <w:pPr>
              <w:jc w:val="center"/>
            </w:pPr>
            <w:r>
              <w:rPr>
                <w:b/>
                <w:color w:val="800000"/>
                <w:sz w:val="22"/>
              </w:rPr>
              <w:t>F</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10. The Dharma wheel has no symbolic meaning in Buddhism.</w:t>
            </w:r>
          </w:p>
        </w:tc>
      </w:tr>
      <w:tr>
        <w:tc>
          <w:tcPr>
            <w:tcW w:type="dxa" w:w="1008"/>
            <w:tcMar>
              <w:top w:w="70" w:type="dxa"/>
              <w:start w:w="70" w:type="dxa"/>
              <w:bottom w:w="70" w:type="dxa"/>
              <w:end w:w="70" w:type="dxa"/>
            </w:tcMar>
            <w:vAlign w:val="center"/>
          </w:tcPr>
          <w:p>
            <w:pPr>
              <w:jc w:val="center"/>
            </w:pPr>
            <w:r>
              <w:rPr>
                <w:b/>
                <w:color w:val="800000"/>
                <w:sz w:val="22"/>
              </w:rPr>
              <w:t>T</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11. Compassion is important in Buddhist ethics.</w:t>
            </w:r>
          </w:p>
        </w:tc>
      </w:tr>
      <w:tr>
        <w:tc>
          <w:tcPr>
            <w:tcW w:type="dxa" w:w="1008"/>
            <w:tcMar>
              <w:top w:w="70" w:type="dxa"/>
              <w:start w:w="70" w:type="dxa"/>
              <w:bottom w:w="70" w:type="dxa"/>
              <w:end w:w="70" w:type="dxa"/>
            </w:tcMar>
            <w:vAlign w:val="center"/>
          </w:tcPr>
          <w:p>
            <w:pPr>
              <w:jc w:val="center"/>
            </w:pPr>
            <w:r>
              <w:rPr>
                <w:b/>
                <w:color w:val="800000"/>
                <w:sz w:val="22"/>
              </w:rPr>
              <w:t>T</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12. Karma concerns the moral consequences of action.</w:t>
            </w:r>
          </w:p>
        </w:tc>
      </w:tr>
      <w:tr>
        <w:tc>
          <w:tcPr>
            <w:tcW w:type="dxa" w:w="1008"/>
            <w:tcMar>
              <w:top w:w="70" w:type="dxa"/>
              <w:start w:w="70" w:type="dxa"/>
              <w:bottom w:w="70" w:type="dxa"/>
              <w:end w:w="70" w:type="dxa"/>
            </w:tcMar>
            <w:vAlign w:val="center"/>
          </w:tcPr>
          <w:p>
            <w:pPr>
              <w:jc w:val="center"/>
            </w:pPr>
            <w:r>
              <w:rPr>
                <w:b/>
                <w:color w:val="800000"/>
                <w:sz w:val="22"/>
              </w:rPr>
              <w:t>T</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13. A stupa is a Buddhist monument or reliquary.</w:t>
            </w:r>
          </w:p>
        </w:tc>
      </w:tr>
      <w:tr>
        <w:tc>
          <w:tcPr>
            <w:tcW w:type="dxa" w:w="1008"/>
            <w:tcMar>
              <w:top w:w="70" w:type="dxa"/>
              <w:start w:w="70" w:type="dxa"/>
              <w:bottom w:w="70" w:type="dxa"/>
              <w:end w:w="70" w:type="dxa"/>
            </w:tcMar>
            <w:vAlign w:val="center"/>
          </w:tcPr>
          <w:p>
            <w:pPr>
              <w:jc w:val="center"/>
            </w:pPr>
            <w:r>
              <w:rPr>
                <w:b/>
                <w:color w:val="800000"/>
                <w:sz w:val="22"/>
              </w:rPr>
              <w:t>F</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14. Buddhism always remained exactly the same in every culture it entered.</w:t>
            </w:r>
          </w:p>
        </w:tc>
      </w:tr>
      <w:tr>
        <w:tc>
          <w:tcPr>
            <w:tcW w:type="dxa" w:w="1008"/>
            <w:tcMar>
              <w:top w:w="70" w:type="dxa"/>
              <w:start w:w="70" w:type="dxa"/>
              <w:bottom w:w="70" w:type="dxa"/>
              <w:end w:w="70" w:type="dxa"/>
            </w:tcMar>
            <w:vAlign w:val="center"/>
          </w:tcPr>
          <w:p>
            <w:pPr>
              <w:jc w:val="center"/>
            </w:pPr>
            <w:r>
              <w:rPr>
                <w:b/>
                <w:color w:val="800000"/>
                <w:sz w:val="22"/>
              </w:rPr>
              <w:t>T</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15. Mindfulness and insight are often linked with Buddhist practice.</w:t>
            </w:r>
          </w:p>
        </w:tc>
      </w:tr>
    </w:tbl>
    <w:p>
      <w:r>
        <w:br w:type="page"/>
      </w:r>
    </w:p>
    <w:p>
      <w:pPr>
        <w:spacing w:before="0" w:after="40" w:line="240" w:lineRule="auto"/>
      </w:pPr>
      <w:r>
        <w:rPr>
          <w:rFonts w:ascii="Arial" w:hAnsi="Arial" w:eastAsia="Arial"/>
          <w:b/>
          <w:i w:val="0"/>
          <w:sz w:val="22"/>
        </w:rPr>
        <w:t>Part Four: Written-Response Items</w:t>
      </w:r>
    </w:p>
    <w:p>
      <w:pPr>
        <w:spacing w:before="0" w:after="120" w:line="240" w:lineRule="auto"/>
      </w:pPr>
      <w:r>
        <w:rPr>
          <w:rFonts w:ascii="Arial" w:hAnsi="Arial" w:eastAsia="Arial"/>
          <w:b w:val="0"/>
          <w:i w:val="0"/>
          <w:sz w:val="18"/>
        </w:rPr>
        <w:t>Respond to the following items on the lines below the items. Attach additional pages if you need more space. (48 marks).</w:t>
      </w:r>
    </w:p>
    <w:p>
      <w:pPr>
        <w:spacing w:before="0" w:after="20" w:line="240" w:lineRule="auto"/>
      </w:pPr>
      <w:r>
        <w:rPr>
          <w:rFonts w:ascii="Arial" w:hAnsi="Arial" w:eastAsia="Arial"/>
          <w:b w:val="0"/>
          <w:i w:val="0"/>
          <w:sz w:val="20"/>
        </w:rPr>
        <w:t>1. Summarize the life story of Siddhartha Gautama and why it matters to Buddhists.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2. Explain the First Noble Truth in your own words.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3. Describe how the Four Noble Truths work together as a teaching about suffering.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4. Explain the Middle Way and why it rejects extremes.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5. Choose two parts of the Eightfold Path and explain how they guide behaviour.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6. What is nirvana, and how is it different from ordinary happiness?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7. Explain the roles of meditation and mindfulness in Buddhist practice.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8. What is the sangha, and why does community matter in Buddhism?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9. Compare Theravada and Mahayana Buddhism in one clear way.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10. Describe the importance of compassion in Buddhist ethics.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11. Explain the meaning of one Buddhist symbol such as the Dharma wheel, stupa, or lotus.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12. Describe one way Buddhism has adapted as it spread to different cultures or to Canada.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r>
        <w:br w:type="page"/>
      </w:r>
    </w:p>
    <w:p>
      <w:pPr>
        <w:spacing w:before="0" w:after="40" w:line="240" w:lineRule="auto"/>
      </w:pPr>
      <w:r>
        <w:rPr>
          <w:rFonts w:ascii="Arial" w:hAnsi="Arial" w:eastAsia="Arial"/>
          <w:b/>
          <w:i w:val="0"/>
          <w:sz w:val="22"/>
        </w:rPr>
        <w:t>Part Five: Student-Choice</w:t>
      </w:r>
    </w:p>
    <w:p>
      <w:pPr>
        <w:spacing w:before="0" w:after="120" w:line="240" w:lineRule="auto"/>
      </w:pPr>
      <w:r>
        <w:rPr>
          <w:rFonts w:ascii="Arial" w:hAnsi="Arial" w:eastAsia="Arial"/>
          <w:b w:val="0"/>
          <w:i w:val="0"/>
          <w:sz w:val="18"/>
        </w:rPr>
        <w:t>Select either Option A or Option B and complete the associated tasks. Use reliable sources and attach additional pages if you need more room. (16 marks).</w:t>
      </w:r>
    </w:p>
    <w:p>
      <w:pPr>
        <w:spacing w:before="0" w:after="40" w:line="240" w:lineRule="auto"/>
      </w:pPr>
      <w:r>
        <w:rPr>
          <w:rFonts w:ascii="Arial" w:hAnsi="Arial" w:eastAsia="Arial"/>
          <w:b/>
          <w:i w:val="0"/>
          <w:sz w:val="20"/>
        </w:rPr>
        <w:t>Option A: Buddhist Symbol or Artwork Study</w:t>
      </w:r>
    </w:p>
    <w:p>
      <w:pPr>
        <w:spacing w:before="0" w:after="80" w:line="240" w:lineRule="auto"/>
      </w:pPr>
      <w:r>
        <w:rPr>
          <w:rFonts w:ascii="Arial" w:hAnsi="Arial" w:eastAsia="Arial"/>
          <w:b w:val="0"/>
          <w:i w:val="0"/>
          <w:sz w:val="20"/>
        </w:rPr>
        <w:t>Using reliable sources, research one Buddhist symbol, artwork, monument, or meditation object. Then respond to the following items:</w:t>
      </w:r>
    </w:p>
    <w:p>
      <w:pPr>
        <w:spacing w:before="0" w:after="20" w:line="240" w:lineRule="auto"/>
      </w:pPr>
      <w:r>
        <w:rPr>
          <w:rFonts w:ascii="Arial" w:hAnsi="Arial" w:eastAsia="Arial"/>
          <w:b w:val="0"/>
          <w:i w:val="0"/>
          <w:sz w:val="20"/>
        </w:rPr>
        <w:t>1. Identify the symbol or artwork you selected. (2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2. Describe it in sufficient detail.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3. Explain what Buddhist teachings or values it communicates.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4. Describe one reason a respectful interpretation matters. (3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5. Provide a bibliography of at least two sources using proper format. (3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40" w:line="240" w:lineRule="auto"/>
      </w:pPr>
      <w:r>
        <w:rPr>
          <w:rFonts w:ascii="Arial" w:hAnsi="Arial" w:eastAsia="Arial"/>
          <w:b/>
          <w:i w:val="0"/>
          <w:sz w:val="20"/>
        </w:rPr>
        <w:t>Option B: Buddhist Community or Practice in Canada</w:t>
      </w:r>
    </w:p>
    <w:p>
      <w:pPr>
        <w:spacing w:before="0" w:after="80" w:line="240" w:lineRule="auto"/>
      </w:pPr>
      <w:r>
        <w:rPr>
          <w:rFonts w:ascii="Arial" w:hAnsi="Arial" w:eastAsia="Arial"/>
          <w:b w:val="0"/>
          <w:i w:val="0"/>
          <w:sz w:val="20"/>
        </w:rPr>
        <w:t>Using reliable sources, research one Buddhist temple, meditation centre, festival, or community in Canada. Then respond to the following items:</w:t>
      </w:r>
    </w:p>
    <w:p>
      <w:pPr>
        <w:spacing w:before="0" w:after="20" w:line="240" w:lineRule="auto"/>
      </w:pPr>
      <w:r>
        <w:rPr>
          <w:rFonts w:ascii="Arial" w:hAnsi="Arial" w:eastAsia="Arial"/>
          <w:b w:val="0"/>
          <w:i w:val="0"/>
          <w:sz w:val="20"/>
        </w:rPr>
        <w:t>1. Identify the community or practice you selected. (2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2. Describe what happens there or how the practice works.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3. Explain how Buddhist beliefs are expressed through this example.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4. Describe one way the example shows adaptation to Canadian society. (3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5. Provide a bibliography of at least two sources using proper format. (3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200" w:after="0" w:line="240" w:lineRule="auto"/>
        <w:jc w:val="center"/>
      </w:pPr>
      <w:r>
        <w:rPr>
          <w:rFonts w:ascii="Arial" w:hAnsi="Arial" w:eastAsia="Arial"/>
          <w:b/>
          <w:i w:val="0"/>
          <w:sz w:val="20"/>
        </w:rPr>
        <w:t>End of Assignment Booklet 5</w:t>
      </w:r>
    </w:p>
    <w:p>
      <w:pPr>
        <w:spacing w:before="0" w:after="0" w:line="240" w:lineRule="auto"/>
        <w:jc w:val="center"/>
      </w:pPr>
      <w:r>
        <w:rPr>
          <w:rFonts w:ascii="Arial" w:hAnsi="Arial" w:eastAsia="Arial"/>
          <w:b w:val="0"/>
          <w:i w:val="0"/>
          <w:sz w:val="18"/>
        </w:rPr>
        <w:t>After you have completed all items, submit your work according to your course instructions.</w:t>
      </w:r>
    </w:p>
    <w:p>
      <w:r>
        <w:br w:type="page"/>
      </w:r>
    </w:p>
    <w:p>
      <w:pPr>
        <w:spacing w:after="80"/>
        <w:jc w:val="center"/>
      </w:pPr>
      <w:r>
        <w:rPr>
          <w:b/>
          <w:i w:val="0"/>
          <w:sz w:val="30"/>
        </w:rPr>
        <w:t>Teacher Key and Suggested Responses</w:t>
      </w:r>
    </w:p>
    <w:p>
      <w:pPr>
        <w:spacing w:after="200"/>
        <w:jc w:val="center"/>
      </w:pPr>
      <w:r>
        <w:rPr>
          <w:b w:val="0"/>
          <w:i/>
          <w:sz w:val="21"/>
        </w:rPr>
        <w:t>Equivalent accurate answers should also receive credit.</w:t>
      </w:r>
    </w:p>
    <w:p>
      <w:pPr>
        <w:spacing w:after="80"/>
      </w:pPr>
      <w:r>
        <w:rPr>
          <w:b/>
          <w:i w:val="0"/>
          <w:sz w:val="25"/>
        </w:rPr>
        <w:t>Parts One to Three</w:t>
      </w:r>
    </w:p>
    <w:p>
      <w:pPr>
        <w:spacing w:after="160"/>
      </w:pPr>
      <w:r>
        <w:rPr>
          <w:b w:val="0"/>
          <w:i w:val="0"/>
          <w:sz w:val="21"/>
        </w:rPr>
        <w:t>Objective answer blanks have been filled directly in the booklet tables above.</w:t>
      </w:r>
    </w:p>
    <w:p>
      <w:pPr>
        <w:spacing w:after="120"/>
      </w:pPr>
      <w:r>
        <w:rPr>
          <w:b/>
          <w:i w:val="0"/>
          <w:sz w:val="25"/>
        </w:rPr>
        <w:t>Part Four: Suggested Responses</w:t>
      </w:r>
    </w:p>
    <w:p>
      <w:pPr>
        <w:spacing w:after="100"/>
      </w:pPr>
      <w:r>
        <w:rPr>
          <w:b/>
          <w:sz w:val="21"/>
        </w:rPr>
        <w:t xml:space="preserve">1. </w:t>
      </w:r>
      <w:r>
        <w:rPr>
          <w:sz w:val="21"/>
        </w:rPr>
        <w:t>Siddhartha Gautama was raised in privilege, encountered suffering, left palace life, experimented with severe asceticism, rejected extremes, and attained enlightenment. His story matters because Buddhists see in it both the origin of the Dharma and a model of the path to awakening.</w:t>
      </w:r>
    </w:p>
    <w:p>
      <w:pPr>
        <w:spacing w:after="100"/>
      </w:pPr>
      <w:r>
        <w:rPr>
          <w:b/>
          <w:sz w:val="21"/>
        </w:rPr>
        <w:t xml:space="preserve">2. </w:t>
      </w:r>
      <w:r>
        <w:rPr>
          <w:sz w:val="21"/>
        </w:rPr>
        <w:t>The First Noble Truth teaches that ordinary life involves suffering or unsatisfactoriness. Pain, loss, frustration, change, and impermanence mean that life cannot be secured by attachment to passing things.</w:t>
      </w:r>
    </w:p>
    <w:p>
      <w:pPr>
        <w:spacing w:after="100"/>
      </w:pPr>
      <w:r>
        <w:rPr>
          <w:b/>
          <w:sz w:val="21"/>
        </w:rPr>
        <w:t xml:space="preserve">3. </w:t>
      </w:r>
      <w:r>
        <w:rPr>
          <w:sz w:val="21"/>
        </w:rPr>
        <w:t>The Four Noble Truths work together by first identifying suffering, then explaining its cause in craving or attachment, then declaring that its end is possible, and finally giving the path that leads toward that end.</w:t>
      </w:r>
    </w:p>
    <w:p>
      <w:pPr>
        <w:spacing w:after="100"/>
      </w:pPr>
      <w:r>
        <w:rPr>
          <w:b/>
          <w:sz w:val="21"/>
        </w:rPr>
        <w:t xml:space="preserve">4. </w:t>
      </w:r>
      <w:r>
        <w:rPr>
          <w:sz w:val="21"/>
        </w:rPr>
        <w:t>The Middle Way rejects the extremes of self-indulgence and harsh self-denial. It teaches that a balanced, disciplined path is a better route to wisdom and liberation than either pleasure-seeking or self-punishment.</w:t>
      </w:r>
    </w:p>
    <w:p>
      <w:pPr>
        <w:spacing w:after="100"/>
      </w:pPr>
      <w:r>
        <w:rPr>
          <w:b/>
          <w:sz w:val="21"/>
        </w:rPr>
        <w:t xml:space="preserve">5. </w:t>
      </w:r>
      <w:r>
        <w:rPr>
          <w:sz w:val="21"/>
        </w:rPr>
        <w:t>Accept any two accurate parts of the path. For example, Right Speech guides a person away from lying and harm, and Right Action guides behaviour toward non-violence, honesty, and moral discipline.</w:t>
      </w:r>
    </w:p>
    <w:p>
      <w:pPr>
        <w:spacing w:after="100"/>
      </w:pPr>
      <w:r>
        <w:rPr>
          <w:b/>
          <w:sz w:val="21"/>
        </w:rPr>
        <w:t xml:space="preserve">6. </w:t>
      </w:r>
      <w:r>
        <w:rPr>
          <w:sz w:val="21"/>
        </w:rPr>
        <w:t>Nirvana is release from craving, ignorance, and suffering. It is different from ordinary happiness because it is not just a pleasant feeling or temporary success but a deep spiritual liberation.</w:t>
      </w:r>
    </w:p>
    <w:p>
      <w:pPr>
        <w:spacing w:after="100"/>
      </w:pPr>
      <w:r>
        <w:rPr>
          <w:b/>
          <w:sz w:val="21"/>
        </w:rPr>
        <w:t xml:space="preserve">7. </w:t>
      </w:r>
      <w:r>
        <w:rPr>
          <w:sz w:val="21"/>
        </w:rPr>
        <w:t>Meditation and mindfulness train attention and awareness. They help Buddhists calm the mind, observe craving and impermanence more clearly, and grow in wisdom, compassion, and self-discipline.</w:t>
      </w:r>
    </w:p>
    <w:p>
      <w:pPr>
        <w:spacing w:after="100"/>
      </w:pPr>
      <w:r>
        <w:rPr>
          <w:b/>
          <w:sz w:val="21"/>
        </w:rPr>
        <w:t xml:space="preserve">8. </w:t>
      </w:r>
      <w:r>
        <w:rPr>
          <w:sz w:val="21"/>
        </w:rPr>
        <w:t>The sangha is the Buddhist community of monks, nuns, and lay followers. Community matters because people learn, practice, receive support, preserve teachings, and strengthen discipline together.</w:t>
      </w:r>
    </w:p>
    <w:p>
      <w:pPr>
        <w:spacing w:after="100"/>
      </w:pPr>
      <w:r>
        <w:rPr>
          <w:b/>
          <w:sz w:val="21"/>
        </w:rPr>
        <w:t xml:space="preserve">9. </w:t>
      </w:r>
      <w:r>
        <w:rPr>
          <w:sz w:val="21"/>
        </w:rPr>
        <w:t>One clear difference is that Theravada often emphasizes the historical Buddha's teachings and the arhat ideal, while Mahayana is strongly associated with the bodhisattva ideal and a broader range of scriptures and devotional forms. Accept other respectful, accurate comparisons.</w:t>
      </w:r>
    </w:p>
    <w:p>
      <w:pPr>
        <w:spacing w:after="100"/>
      </w:pPr>
      <w:r>
        <w:rPr>
          <w:b/>
          <w:sz w:val="21"/>
        </w:rPr>
        <w:t xml:space="preserve">10. </w:t>
      </w:r>
      <w:r>
        <w:rPr>
          <w:sz w:val="21"/>
        </w:rPr>
        <w:t>Compassion matters because Buddhism does not treat wisdom as purely private. To understand suffering should lead to non-harm, generosity, patience, and care for other beings.</w:t>
      </w:r>
    </w:p>
    <w:p>
      <w:pPr>
        <w:spacing w:after="100"/>
      </w:pPr>
      <w:r>
        <w:rPr>
          <w:b/>
          <w:sz w:val="21"/>
        </w:rPr>
        <w:t xml:space="preserve">11. </w:t>
      </w:r>
      <w:r>
        <w:rPr>
          <w:sz w:val="21"/>
        </w:rPr>
        <w:t>Accept any accurate symbol. For the Dharma wheel, strong answers explain that it symbolizes the Buddha's teaching and the path of practice. For a stupa, strong answers note memory, relics, reverence, and sacred presence.</w:t>
      </w:r>
    </w:p>
    <w:p>
      <w:pPr>
        <w:spacing w:after="100"/>
      </w:pPr>
      <w:r>
        <w:rPr>
          <w:b/>
          <w:sz w:val="21"/>
        </w:rPr>
        <w:t xml:space="preserve">12. </w:t>
      </w:r>
      <w:r>
        <w:rPr>
          <w:sz w:val="21"/>
        </w:rPr>
        <w:t>Buddhism adapted by using new languages, symbols, artistic forms, and institutions in different cultures. In Canada, for example, temples, meditation centres, and immigrant communities show Buddhism taking root in new settings while keeping core teachings.</w:t>
      </w:r>
    </w:p>
    <w:p>
      <w:pPr>
        <w:spacing w:after="120"/>
      </w:pPr>
      <w:r>
        <w:rPr>
          <w:b/>
          <w:i w:val="0"/>
          <w:sz w:val="25"/>
        </w:rPr>
        <w:t>Part Five: Student-Choice Teacher Notes</w:t>
      </w:r>
    </w:p>
    <w:p>
      <w:pPr>
        <w:spacing w:after="60"/>
      </w:pPr>
      <w:r>
        <w:rPr>
          <w:b/>
          <w:i w:val="0"/>
          <w:sz w:val="22"/>
        </w:rPr>
        <w:t>Option A: Buddhist Symbol or Artwork Study</w:t>
      </w:r>
    </w:p>
    <w:p>
      <w:pPr>
        <w:spacing w:after="160"/>
      </w:pPr>
      <w:r>
        <w:rPr>
          <w:b w:val="0"/>
          <w:i w:val="0"/>
          <w:sz w:val="21"/>
        </w:rPr>
        <w:t>Responses will vary. Strong work identifies one Buddhist symbol, artwork, monument, or meditation object, describes it accurately, connects it to Buddhist teachings or values, explains why respectful interpretation matters, and includes at least two credible sources.</w:t>
      </w:r>
    </w:p>
    <w:p>
      <w:pPr>
        <w:spacing w:after="60"/>
      </w:pPr>
      <w:r>
        <w:rPr>
          <w:b/>
          <w:i w:val="0"/>
          <w:sz w:val="22"/>
        </w:rPr>
        <w:t>Option B: Buddhist Community or Practice in Canada</w:t>
      </w:r>
    </w:p>
    <w:p>
      <w:pPr>
        <w:spacing w:after="160"/>
      </w:pPr>
      <w:r>
        <w:rPr>
          <w:b w:val="0"/>
          <w:i w:val="0"/>
          <w:sz w:val="21"/>
        </w:rPr>
        <w:t>Responses will vary. Award full marks when the student identifies a real Buddhist temple, centre, festival, or community in Canada, describes the practice accurately, shows how Buddhist beliefs are expressed, explains one adaptation to Canadian society, and cites at least two credible sources.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