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Particles: struct with fields x, y, theta, w -&gt; N-by-3 matrix [x, y, theta]. Weights themselves are an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Begin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[map, particles] = init(map_file, num_particles)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[sensor_data, laser_data, odometry_data] = getSensorData(data_file)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loop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[prediction, observation] = predict(particles, two_consecutive_laser_readings)</w:t>
        <w:br w:type="textWrapping"/>
      </w:r>
      <w:r w:rsidRPr="00000000" w:rsidR="00000000" w:rsidDel="00000000">
        <w:rPr>
          <w:u w:val="single"/>
          <w:rtl w:val="0"/>
        </w:rPr>
        <w:t xml:space="preserve">or</w:t>
      </w:r>
      <w:r w:rsidRPr="00000000" w:rsidR="00000000" w:rsidDel="00000000">
        <w:rPr>
          <w:rtl w:val="0"/>
        </w:rPr>
        <w:t xml:space="preserve"> [prediction, observation, end_idx] = predict(particles, sensor_data, start_idx)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*** compute weights (w)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0000ff"/>
          <w:rtl w:val="0"/>
        </w:rPr>
        <w:t xml:space="preserve">for each particle p_i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0000ff"/>
          <w:rtl w:val="0"/>
        </w:rPr>
        <w:tab/>
        <w:t xml:space="preserve">w_i = 1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0000ff"/>
          <w:rtl w:val="0"/>
        </w:rPr>
        <w:tab/>
        <w:t xml:space="preserve">for each laser beam angle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0000ff"/>
          <w:rtl w:val="0"/>
        </w:rPr>
        <w:tab/>
        <w:tab/>
        <w:t xml:space="preserve">get grids on line (until touch -1)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0000ff"/>
          <w:rtl w:val="0"/>
        </w:rPr>
        <w:tab/>
        <w:tab/>
        <w:t xml:space="preserve">get prob of walls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0000ff"/>
          <w:rtl w:val="0"/>
        </w:rPr>
        <w:tab/>
        <w:tab/>
        <w:t xml:space="preserve">compute distance from possible walls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0000ff"/>
          <w:rtl w:val="0"/>
        </w:rPr>
        <w:tab/>
        <w:tab/>
        <w:t xml:space="preserve">w_i *= sum(p(wall) * look up sensor model (undetermined))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0000ff"/>
          <w:rtl w:val="0"/>
        </w:rPr>
        <w:tab/>
        <w:t xml:space="preserve">end for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0000ff"/>
          <w:rtl w:val="0"/>
        </w:rPr>
        <w:t xml:space="preserve">end for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new_particles = resample(particles, weights, num_samples)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visualize(map, robot_pos, particles)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 loop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 function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Documentation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rtl w:val="0"/>
        </w:rPr>
        <w:t xml:space="preserve">[map, particles] = init(map_file, num_particles)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Initialize the map, generate initial samples, and visualize. Samples are drawn with the function randsample(population, num_samples, true, prob).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Output: </w:t>
        <w:tab/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map is a struct with the following fields: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resolution, offset_x, offset_y (for beesoft maps; not necessary for this project)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size_x, size_y: full size of the map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min_x, max_x, min_y, max_y: the min/max x/y coordinate values of known grids (grids whose prob ~= -1)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prob: a matrix with size size_x by size_y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particles is num_particles-by-3 matrix; particles(i,:) = (x, y, theta) coordinates of a particle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rtl w:val="0"/>
        </w:rPr>
        <w:t xml:space="preserve">[sensor_data, laser_data, odometry_data] = getSensorData(data_file)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data_file: file name of sensor data log 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sensor_data: a struct array with the following fields: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timestamp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type: ‘L’ (laser) or ‘O’ (odometry)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robot_pos: (x, y, theta)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laser_pos: (xl, yl, thetal) if type == ‘L’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laser_reading: array of readings if type == ‘L’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laser_data: matrix of laser readings (sorted by timestamp)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odometry_data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rtl w:val="0"/>
        </w:rPr>
        <w:t xml:space="preserve">[prediction, observation] = predict(particles, laser_readings)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Reference: http://www.cim.mcgill.ca/~yiannis/particletutorial.pdf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Input: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Consolas" w:hAnsi="Consolas" w:eastAsia="Consolas" w:ascii="Consolas"/>
          <w:u w:val="none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laser_readings: laser_readings at time t and t+1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rFonts w:cs="Consolas" w:hAnsi="Consolas" w:eastAsia="Consolas" w:ascii="Consolas"/>
          <w:u w:val="none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observation: laser data (excluding robot pos and timestamp) at time t+1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rtl w:val="0"/>
        </w:rPr>
        <w:t xml:space="preserve">[prediction, observation, end_idx] = predict_with_all_sensor_data(particles, sensor_data, start_idx)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rFonts w:cs="Consolas" w:hAnsi="Consolas" w:eastAsia="Consolas" w:ascii="Consolas"/>
          <w:u w:val="none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sensor_data: struct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rFonts w:cs="Consolas" w:hAnsi="Consolas" w:eastAsia="Consolas" w:ascii="Consolas"/>
          <w:u w:val="none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start_idx: the index of sensor_data at time 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rFonts w:cs="Consolas" w:hAnsi="Consolas" w:eastAsia="Consolas" w:ascii="Consolas"/>
          <w:u w:val="none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end_idx: the index of the first laser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rtl w:val="0"/>
        </w:rPr>
        <w:t xml:space="preserve">new_particles = resample(particles, weights, num_samples)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onsolas" w:hAnsi="Consolas" w:eastAsia="Consolas" w:ascii="Consolas"/>
          <w:u w:val="none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weights: unnormalized weights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onsolas" w:hAnsi="Consolas" w:eastAsia="Consolas" w:ascii="Consolas"/>
          <w:u w:val="none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num_samples: optional; default value is size(particles, 1)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Documentation.docx</dc:title>
</cp:coreProperties>
</file>