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CIM 프로젝트 주간보고서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2026년 8월 3주 · 데모용 자동 보고 샘플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프로젝트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CIM-2026-PILOT-DEMO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보고기간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2026-08-10 ~ 08-14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작성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PM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종합상태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주의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전체 실행 Task 40개 중 완료 15개, 진행 6개, 검토 1개, 예정 18개이다. 현재 핵심 이슈는 칼라 편차에 따른 설계변경 검토이며 AI 일정 회복안은 승인 전 미적용 상태로 유지한다.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진척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완료 15 / 진행 6 / 검토 1 / 예정 18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이슈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칼라 편차 개선안 및 ECR 영향 분석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다음주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변경 승인·재샘플·Gate 일정 확정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 프로젝트 주간보고서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