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537" w:rsidRDefault="002C3838">
      <w:pPr>
        <w:rPr>
          <w:sz w:val="56"/>
          <w:szCs w:val="56"/>
        </w:rPr>
      </w:pPr>
      <w:r>
        <w:rPr>
          <w:sz w:val="56"/>
          <w:szCs w:val="56"/>
        </w:rPr>
        <w:t xml:space="preserve">                          </w:t>
      </w:r>
      <w:r w:rsidRPr="002C3838">
        <w:rPr>
          <w:sz w:val="56"/>
          <w:szCs w:val="56"/>
        </w:rPr>
        <w:t>ДОКЛАД</w:t>
      </w:r>
    </w:p>
    <w:p w:rsidR="002C3838" w:rsidRDefault="002C3838" w:rsidP="00580542">
      <w:pPr>
        <w:pStyle w:val="ListParagraph"/>
        <w:numPr>
          <w:ilvl w:val="0"/>
          <w:numId w:val="5"/>
        </w:numPr>
        <w:rPr>
          <w:b/>
          <w:sz w:val="24"/>
          <w:szCs w:val="24"/>
        </w:rPr>
      </w:pPr>
      <w:r w:rsidRPr="00580542">
        <w:rPr>
          <w:b/>
          <w:sz w:val="24"/>
          <w:szCs w:val="24"/>
        </w:rPr>
        <w:t>Основни понятия и интернет протокол</w:t>
      </w:r>
    </w:p>
    <w:p w:rsidR="00580542" w:rsidRDefault="00580542" w:rsidP="00580542">
      <w:pPr>
        <w:pStyle w:val="NormalWeb"/>
        <w:numPr>
          <w:ilvl w:val="0"/>
          <w:numId w:val="6"/>
        </w:numPr>
        <w:shd w:val="clear" w:color="auto" w:fill="FFFFFF"/>
        <w:spacing w:before="120" w:beforeAutospacing="0" w:after="120" w:afterAutospacing="0"/>
        <w:rPr>
          <w:rFonts w:asciiTheme="minorHAnsi" w:hAnsiTheme="minorHAnsi" w:cs="Arial"/>
          <w:color w:val="202122"/>
          <w:sz w:val="22"/>
          <w:szCs w:val="22"/>
        </w:rPr>
      </w:pPr>
      <w:r w:rsidRPr="00D66297">
        <w:rPr>
          <w:rFonts w:asciiTheme="minorHAnsi" w:hAnsiTheme="minorHAnsi" w:cs="Arial"/>
          <w:b/>
          <w:bCs/>
          <w:color w:val="202122"/>
          <w:sz w:val="22"/>
          <w:szCs w:val="22"/>
        </w:rPr>
        <w:t>Internet Protocol</w:t>
      </w:r>
      <w:r w:rsidRPr="00D66297">
        <w:rPr>
          <w:rFonts w:asciiTheme="minorHAnsi" w:hAnsiTheme="minorHAnsi" w:cs="Arial"/>
          <w:color w:val="202122"/>
          <w:sz w:val="22"/>
          <w:szCs w:val="22"/>
        </w:rPr>
        <w:t xml:space="preserve"> (IP) </w:t>
      </w:r>
    </w:p>
    <w:p w:rsidR="00580542" w:rsidRPr="00D66297" w:rsidRDefault="00580542" w:rsidP="00580542">
      <w:pPr>
        <w:pStyle w:val="NormalWeb"/>
        <w:shd w:val="clear" w:color="auto" w:fill="FFFFFF"/>
        <w:spacing w:before="120" w:beforeAutospacing="0" w:after="120" w:afterAutospacing="0"/>
        <w:ind w:left="360"/>
        <w:rPr>
          <w:rFonts w:asciiTheme="minorHAnsi" w:hAnsiTheme="minorHAnsi" w:cs="Arial"/>
          <w:color w:val="202122"/>
          <w:sz w:val="22"/>
          <w:szCs w:val="22"/>
        </w:rPr>
      </w:pPr>
      <w:r>
        <w:rPr>
          <w:rFonts w:asciiTheme="minorHAnsi" w:hAnsiTheme="minorHAnsi" w:cs="Arial"/>
          <w:color w:val="202122"/>
          <w:sz w:val="22"/>
          <w:szCs w:val="22"/>
          <w:lang w:val="en-US"/>
        </w:rPr>
        <w:t xml:space="preserve">IP e </w:t>
      </w:r>
      <w:r w:rsidRPr="00D66297">
        <w:rPr>
          <w:rFonts w:asciiTheme="minorHAnsi" w:hAnsiTheme="minorHAnsi" w:cs="Arial"/>
          <w:color w:val="202122"/>
          <w:sz w:val="22"/>
          <w:szCs w:val="22"/>
        </w:rPr>
        <w:t>протокол за комуникация, който стои в основата на интернет.</w:t>
      </w:r>
    </w:p>
    <w:p w:rsidR="00580542" w:rsidRPr="00D66297" w:rsidRDefault="00580542" w:rsidP="00580542">
      <w:pPr>
        <w:pStyle w:val="NormalWeb"/>
        <w:shd w:val="clear" w:color="auto" w:fill="FFFFFF"/>
        <w:spacing w:before="120" w:beforeAutospacing="0" w:after="120" w:afterAutospacing="0"/>
        <w:ind w:left="360"/>
        <w:rPr>
          <w:rFonts w:asciiTheme="minorHAnsi" w:hAnsiTheme="minorHAnsi" w:cs="Arial"/>
          <w:color w:val="202122"/>
          <w:sz w:val="22"/>
          <w:szCs w:val="22"/>
        </w:rPr>
      </w:pPr>
      <w:r w:rsidRPr="00D66297">
        <w:rPr>
          <w:rFonts w:asciiTheme="minorHAnsi" w:hAnsiTheme="minorHAnsi" w:cs="Arial"/>
          <w:color w:val="202122"/>
          <w:sz w:val="22"/>
          <w:szCs w:val="22"/>
        </w:rPr>
        <w:t>Предназначението на протокола е да позволи адресация на информацията, която се изпраща по мрежата. На всеки хост в мрежата се дава уникален адрес (наречен IP адрес). Когато се изпраща информация през мрежата, тя се разделя на малки пакети, наречени IP пакети. Към всеки пакет се прикрепя т. нар. хедър, който съдържа IP адреса на подателя и получателя и други служебни данни. С помощта на тези адреси компютрите, през които минава пакетът, решават какво да правят с него.</w:t>
      </w:r>
    </w:p>
    <w:p w:rsidR="00580542" w:rsidRPr="00D66297" w:rsidRDefault="00580542" w:rsidP="00580542">
      <w:pPr>
        <w:pStyle w:val="NormalWeb"/>
        <w:shd w:val="clear" w:color="auto" w:fill="FFFFFF"/>
        <w:spacing w:before="120" w:beforeAutospacing="0" w:after="120" w:afterAutospacing="0"/>
        <w:ind w:left="360"/>
        <w:rPr>
          <w:rFonts w:asciiTheme="minorHAnsi" w:hAnsiTheme="minorHAnsi" w:cs="Arial"/>
          <w:color w:val="202122"/>
          <w:sz w:val="22"/>
          <w:szCs w:val="22"/>
          <w:lang w:val="en-US"/>
        </w:rPr>
      </w:pPr>
      <w:r w:rsidRPr="00D66297">
        <w:rPr>
          <w:rFonts w:asciiTheme="minorHAnsi" w:hAnsiTheme="minorHAnsi" w:cs="Arial"/>
          <w:color w:val="202122"/>
          <w:sz w:val="22"/>
          <w:szCs w:val="22"/>
        </w:rPr>
        <w:t>Протоколът не гарантира сигурното пристигане на информацията и няма корекция на грешки. IP се използва от транспортни протоколи като TCP и UDP</w:t>
      </w:r>
      <w:r w:rsidRPr="00D66297">
        <w:rPr>
          <w:rFonts w:asciiTheme="minorHAnsi" w:hAnsiTheme="minorHAnsi" w:cs="Arial"/>
          <w:color w:val="202122"/>
          <w:sz w:val="22"/>
          <w:szCs w:val="22"/>
          <w:lang w:val="en-US"/>
        </w:rPr>
        <w:t>.</w:t>
      </w:r>
    </w:p>
    <w:p w:rsidR="00580542" w:rsidRPr="00D66297" w:rsidRDefault="00580542" w:rsidP="00580542">
      <w:pPr>
        <w:pStyle w:val="NormalWeb"/>
        <w:shd w:val="clear" w:color="auto" w:fill="FFFFFF"/>
        <w:spacing w:before="120" w:beforeAutospacing="0" w:after="120" w:afterAutospacing="0"/>
        <w:ind w:left="1080"/>
        <w:rPr>
          <w:rFonts w:asciiTheme="minorHAnsi" w:hAnsiTheme="minorHAnsi" w:cs="Arial"/>
          <w:color w:val="202122"/>
          <w:sz w:val="22"/>
          <w:szCs w:val="22"/>
          <w:lang w:val="en-US"/>
        </w:rPr>
      </w:pPr>
    </w:p>
    <w:p w:rsidR="00580542" w:rsidRDefault="00580542" w:rsidP="00580542">
      <w:pPr>
        <w:pStyle w:val="NormalWeb"/>
        <w:shd w:val="clear" w:color="auto" w:fill="FFFFFF"/>
        <w:spacing w:before="120" w:beforeAutospacing="0" w:after="120" w:afterAutospacing="0"/>
        <w:ind w:left="360"/>
        <w:rPr>
          <w:rFonts w:asciiTheme="minorHAnsi" w:hAnsiTheme="minorHAnsi" w:cs="Arial"/>
          <w:i/>
          <w:color w:val="202122"/>
          <w:sz w:val="18"/>
          <w:szCs w:val="18"/>
          <w:lang w:val="en-US"/>
        </w:rPr>
      </w:pPr>
      <w:hyperlink r:id="rId7" w:history="1">
        <w:r w:rsidRPr="001D6388">
          <w:rPr>
            <w:rStyle w:val="Hyperlink"/>
            <w:rFonts w:asciiTheme="minorHAnsi" w:hAnsiTheme="minorHAnsi" w:cs="Arial"/>
            <w:i/>
            <w:sz w:val="18"/>
            <w:szCs w:val="18"/>
            <w:lang w:val="en-US"/>
          </w:rPr>
          <w:t>https://bg.wikipedia.org/wiki/Internet_Protocol</w:t>
        </w:r>
      </w:hyperlink>
    </w:p>
    <w:p w:rsidR="0011413C" w:rsidRDefault="0011413C" w:rsidP="00404906">
      <w:pPr>
        <w:pStyle w:val="NormalWeb"/>
        <w:numPr>
          <w:ilvl w:val="1"/>
          <w:numId w:val="6"/>
        </w:numPr>
        <w:shd w:val="clear" w:color="auto" w:fill="FFFFFF"/>
        <w:spacing w:before="120" w:beforeAutospacing="0" w:after="120" w:afterAutospacing="0"/>
        <w:rPr>
          <w:rFonts w:asciiTheme="minorHAnsi" w:hAnsiTheme="minorHAnsi" w:cs="Arial"/>
          <w:color w:val="202122"/>
          <w:sz w:val="22"/>
          <w:szCs w:val="22"/>
        </w:rPr>
      </w:pPr>
      <w:r>
        <w:rPr>
          <w:rFonts w:asciiTheme="minorHAnsi" w:hAnsiTheme="minorHAnsi" w:cs="Arial"/>
          <w:b/>
          <w:bCs/>
          <w:color w:val="202122"/>
          <w:sz w:val="22"/>
          <w:szCs w:val="22"/>
          <w:lang w:val="en-US"/>
        </w:rPr>
        <w:t>http</w:t>
      </w:r>
      <w:r w:rsidRPr="00D66297">
        <w:rPr>
          <w:rFonts w:asciiTheme="minorHAnsi" w:hAnsiTheme="minorHAnsi" w:cs="Arial"/>
          <w:color w:val="202122"/>
          <w:sz w:val="22"/>
          <w:szCs w:val="22"/>
        </w:rPr>
        <w:t> (</w:t>
      </w:r>
      <w:r>
        <w:rPr>
          <w:rFonts w:asciiTheme="minorHAnsi" w:hAnsiTheme="minorHAnsi" w:cs="Arial"/>
          <w:color w:val="202122"/>
          <w:sz w:val="22"/>
          <w:szCs w:val="22"/>
          <w:lang w:val="en-US"/>
        </w:rPr>
        <w:t xml:space="preserve"> </w:t>
      </w:r>
      <w:r w:rsidRPr="00D66297">
        <w:rPr>
          <w:rFonts w:asciiTheme="minorHAnsi" w:hAnsiTheme="minorHAnsi" w:cs="Arial"/>
          <w:color w:val="202122"/>
          <w:sz w:val="22"/>
          <w:szCs w:val="22"/>
        </w:rPr>
        <w:t xml:space="preserve"> </w:t>
      </w:r>
    </w:p>
    <w:p w:rsidR="0011413C" w:rsidRPr="00D66297" w:rsidRDefault="0011413C" w:rsidP="00404906">
      <w:pPr>
        <w:pStyle w:val="NormalWeb"/>
        <w:shd w:val="clear" w:color="auto" w:fill="FFFFFF"/>
        <w:spacing w:before="120" w:beforeAutospacing="0" w:after="120" w:afterAutospacing="0"/>
        <w:ind w:left="732" w:firstLine="684"/>
        <w:rPr>
          <w:rFonts w:asciiTheme="minorHAnsi" w:hAnsiTheme="minorHAnsi" w:cs="Arial"/>
          <w:color w:val="202122"/>
          <w:sz w:val="22"/>
          <w:szCs w:val="22"/>
        </w:rPr>
      </w:pPr>
      <w:r>
        <w:rPr>
          <w:rFonts w:asciiTheme="minorHAnsi" w:hAnsiTheme="minorHAnsi" w:cs="Arial"/>
          <w:color w:val="202122"/>
          <w:sz w:val="22"/>
          <w:szCs w:val="22"/>
          <w:lang w:val="en-US"/>
        </w:rPr>
        <w:t xml:space="preserve">IP e </w:t>
      </w:r>
      <w:r w:rsidRPr="00D66297">
        <w:rPr>
          <w:rFonts w:asciiTheme="minorHAnsi" w:hAnsiTheme="minorHAnsi" w:cs="Arial"/>
          <w:color w:val="202122"/>
          <w:sz w:val="22"/>
          <w:szCs w:val="22"/>
        </w:rPr>
        <w:t>протокол за комуникация, който стои в основата на интернет.</w:t>
      </w:r>
    </w:p>
    <w:p w:rsidR="0011413C" w:rsidRDefault="0011413C" w:rsidP="00404906">
      <w:pPr>
        <w:pStyle w:val="NormalWeb"/>
        <w:numPr>
          <w:ilvl w:val="1"/>
          <w:numId w:val="6"/>
        </w:numPr>
        <w:shd w:val="clear" w:color="auto" w:fill="FFFFFF"/>
        <w:spacing w:before="120" w:beforeAutospacing="0" w:after="120" w:afterAutospacing="0"/>
        <w:rPr>
          <w:rFonts w:asciiTheme="minorHAnsi" w:hAnsiTheme="minorHAnsi" w:cs="Arial"/>
          <w:color w:val="202122"/>
          <w:sz w:val="22"/>
          <w:szCs w:val="22"/>
        </w:rPr>
      </w:pPr>
      <w:r>
        <w:rPr>
          <w:rFonts w:asciiTheme="minorHAnsi" w:hAnsiTheme="minorHAnsi" w:cs="Arial"/>
          <w:b/>
          <w:bCs/>
          <w:color w:val="202122"/>
          <w:sz w:val="22"/>
          <w:szCs w:val="22"/>
          <w:lang w:val="en-US"/>
        </w:rPr>
        <w:t>https</w:t>
      </w:r>
    </w:p>
    <w:p w:rsidR="0011413C" w:rsidRPr="00D66297" w:rsidRDefault="0011413C" w:rsidP="00404906">
      <w:pPr>
        <w:pStyle w:val="NormalWeb"/>
        <w:shd w:val="clear" w:color="auto" w:fill="FFFFFF"/>
        <w:spacing w:before="120" w:beforeAutospacing="0" w:after="120" w:afterAutospacing="0"/>
        <w:ind w:left="732" w:firstLine="684"/>
        <w:rPr>
          <w:rFonts w:asciiTheme="minorHAnsi" w:hAnsiTheme="minorHAnsi" w:cs="Arial"/>
          <w:color w:val="202122"/>
          <w:sz w:val="22"/>
          <w:szCs w:val="22"/>
        </w:rPr>
      </w:pPr>
      <w:r>
        <w:rPr>
          <w:rFonts w:asciiTheme="minorHAnsi" w:hAnsiTheme="minorHAnsi" w:cs="Arial"/>
          <w:color w:val="202122"/>
          <w:sz w:val="22"/>
          <w:szCs w:val="22"/>
          <w:lang w:val="en-US"/>
        </w:rPr>
        <w:t xml:space="preserve">IP e </w:t>
      </w:r>
      <w:r w:rsidRPr="00D66297">
        <w:rPr>
          <w:rFonts w:asciiTheme="minorHAnsi" w:hAnsiTheme="minorHAnsi" w:cs="Arial"/>
          <w:color w:val="202122"/>
          <w:sz w:val="22"/>
          <w:szCs w:val="22"/>
        </w:rPr>
        <w:t>протокол за комуникация, който стои в основата на интернет.</w:t>
      </w:r>
    </w:p>
    <w:p w:rsidR="0011413C" w:rsidRDefault="0011413C" w:rsidP="00404906">
      <w:pPr>
        <w:pStyle w:val="NormalWeb"/>
        <w:numPr>
          <w:ilvl w:val="1"/>
          <w:numId w:val="6"/>
        </w:numPr>
        <w:shd w:val="clear" w:color="auto" w:fill="FFFFFF"/>
        <w:spacing w:before="120" w:beforeAutospacing="0" w:after="120" w:afterAutospacing="0"/>
        <w:rPr>
          <w:rFonts w:asciiTheme="minorHAnsi" w:hAnsiTheme="minorHAnsi" w:cs="Arial"/>
          <w:color w:val="202122"/>
          <w:sz w:val="22"/>
          <w:szCs w:val="22"/>
        </w:rPr>
      </w:pPr>
      <w:r w:rsidRPr="00D66297">
        <w:rPr>
          <w:rFonts w:asciiTheme="minorHAnsi" w:hAnsiTheme="minorHAnsi" w:cs="Arial"/>
          <w:b/>
          <w:bCs/>
          <w:color w:val="202122"/>
          <w:sz w:val="22"/>
          <w:szCs w:val="22"/>
        </w:rPr>
        <w:t>Internet Protocol</w:t>
      </w:r>
      <w:r w:rsidRPr="00D66297">
        <w:rPr>
          <w:rFonts w:asciiTheme="minorHAnsi" w:hAnsiTheme="minorHAnsi" w:cs="Arial"/>
          <w:color w:val="202122"/>
          <w:sz w:val="22"/>
          <w:szCs w:val="22"/>
        </w:rPr>
        <w:t xml:space="preserve"> (IP) </w:t>
      </w:r>
    </w:p>
    <w:p w:rsidR="0011413C" w:rsidRPr="00D66297" w:rsidRDefault="0011413C" w:rsidP="00404906">
      <w:pPr>
        <w:pStyle w:val="NormalWeb"/>
        <w:shd w:val="clear" w:color="auto" w:fill="FFFFFF"/>
        <w:spacing w:before="120" w:beforeAutospacing="0" w:after="120" w:afterAutospacing="0"/>
        <w:ind w:left="732" w:firstLine="684"/>
        <w:rPr>
          <w:rFonts w:asciiTheme="minorHAnsi" w:hAnsiTheme="minorHAnsi" w:cs="Arial"/>
          <w:color w:val="202122"/>
          <w:sz w:val="22"/>
          <w:szCs w:val="22"/>
        </w:rPr>
      </w:pPr>
      <w:r>
        <w:rPr>
          <w:rFonts w:asciiTheme="minorHAnsi" w:hAnsiTheme="minorHAnsi" w:cs="Arial"/>
          <w:color w:val="202122"/>
          <w:sz w:val="22"/>
          <w:szCs w:val="22"/>
          <w:lang w:val="en-US"/>
        </w:rPr>
        <w:t xml:space="preserve">IP e </w:t>
      </w:r>
      <w:r w:rsidRPr="00D66297">
        <w:rPr>
          <w:rFonts w:asciiTheme="minorHAnsi" w:hAnsiTheme="minorHAnsi" w:cs="Arial"/>
          <w:color w:val="202122"/>
          <w:sz w:val="22"/>
          <w:szCs w:val="22"/>
        </w:rPr>
        <w:t>протокол за комуникация, който стои в основата на интернет.</w:t>
      </w:r>
    </w:p>
    <w:p w:rsidR="0011413C" w:rsidRDefault="0011413C" w:rsidP="00404906">
      <w:pPr>
        <w:pStyle w:val="NormalWeb"/>
        <w:numPr>
          <w:ilvl w:val="1"/>
          <w:numId w:val="6"/>
        </w:numPr>
        <w:shd w:val="clear" w:color="auto" w:fill="FFFFFF"/>
        <w:spacing w:before="120" w:beforeAutospacing="0" w:after="120" w:afterAutospacing="0"/>
        <w:rPr>
          <w:rFonts w:asciiTheme="minorHAnsi" w:hAnsiTheme="minorHAnsi" w:cs="Arial"/>
          <w:color w:val="202122"/>
          <w:sz w:val="22"/>
          <w:szCs w:val="22"/>
        </w:rPr>
      </w:pPr>
      <w:r w:rsidRPr="00D66297">
        <w:rPr>
          <w:rFonts w:asciiTheme="minorHAnsi" w:hAnsiTheme="minorHAnsi" w:cs="Arial"/>
          <w:b/>
          <w:bCs/>
          <w:color w:val="202122"/>
          <w:sz w:val="22"/>
          <w:szCs w:val="22"/>
        </w:rPr>
        <w:t>Internet Protocol</w:t>
      </w:r>
      <w:r w:rsidRPr="00D66297">
        <w:rPr>
          <w:rFonts w:asciiTheme="minorHAnsi" w:hAnsiTheme="minorHAnsi" w:cs="Arial"/>
          <w:color w:val="202122"/>
          <w:sz w:val="22"/>
          <w:szCs w:val="22"/>
        </w:rPr>
        <w:t xml:space="preserve"> (IP) </w:t>
      </w:r>
    </w:p>
    <w:p w:rsidR="0011413C" w:rsidRPr="00D66297" w:rsidRDefault="0011413C" w:rsidP="00404906">
      <w:pPr>
        <w:pStyle w:val="NormalWeb"/>
        <w:shd w:val="clear" w:color="auto" w:fill="FFFFFF"/>
        <w:spacing w:before="120" w:beforeAutospacing="0" w:after="120" w:afterAutospacing="0"/>
        <w:ind w:left="732" w:firstLine="684"/>
        <w:rPr>
          <w:rFonts w:asciiTheme="minorHAnsi" w:hAnsiTheme="minorHAnsi" w:cs="Arial"/>
          <w:color w:val="202122"/>
          <w:sz w:val="22"/>
          <w:szCs w:val="22"/>
        </w:rPr>
      </w:pPr>
      <w:r>
        <w:rPr>
          <w:rFonts w:asciiTheme="minorHAnsi" w:hAnsiTheme="minorHAnsi" w:cs="Arial"/>
          <w:color w:val="202122"/>
          <w:sz w:val="22"/>
          <w:szCs w:val="22"/>
          <w:lang w:val="en-US"/>
        </w:rPr>
        <w:t xml:space="preserve">IP e </w:t>
      </w:r>
      <w:r w:rsidRPr="00D66297">
        <w:rPr>
          <w:rFonts w:asciiTheme="minorHAnsi" w:hAnsiTheme="minorHAnsi" w:cs="Arial"/>
          <w:color w:val="202122"/>
          <w:sz w:val="22"/>
          <w:szCs w:val="22"/>
        </w:rPr>
        <w:t>протокол за комуникация, който стои в основата на интернет.</w:t>
      </w:r>
    </w:p>
    <w:p w:rsidR="00404906" w:rsidRDefault="00404906" w:rsidP="00404906">
      <w:pPr>
        <w:pStyle w:val="NormalWeb"/>
        <w:numPr>
          <w:ilvl w:val="0"/>
          <w:numId w:val="6"/>
        </w:numPr>
        <w:shd w:val="clear" w:color="auto" w:fill="FFFFFF"/>
        <w:spacing w:before="120" w:beforeAutospacing="0" w:after="120" w:afterAutospacing="0"/>
        <w:rPr>
          <w:rFonts w:asciiTheme="minorHAnsi" w:hAnsiTheme="minorHAnsi" w:cs="Arial"/>
          <w:color w:val="202122"/>
          <w:sz w:val="22"/>
          <w:szCs w:val="22"/>
        </w:rPr>
      </w:pPr>
      <w:r>
        <w:rPr>
          <w:rFonts w:asciiTheme="minorHAnsi" w:hAnsiTheme="minorHAnsi" w:cs="Arial"/>
          <w:b/>
          <w:bCs/>
          <w:color w:val="202122"/>
          <w:sz w:val="22"/>
          <w:szCs w:val="22"/>
          <w:lang w:val="en-US"/>
        </w:rPr>
        <w:t>Server</w:t>
      </w:r>
      <w:r>
        <w:rPr>
          <w:rFonts w:asciiTheme="minorHAnsi" w:hAnsiTheme="minorHAnsi" w:cs="Arial"/>
          <w:color w:val="202122"/>
          <w:sz w:val="22"/>
          <w:szCs w:val="22"/>
        </w:rPr>
        <w:t> </w:t>
      </w:r>
    </w:p>
    <w:p w:rsidR="00404906" w:rsidRDefault="00404906" w:rsidP="00404906">
      <w:pPr>
        <w:pStyle w:val="NormalWeb"/>
        <w:shd w:val="clear" w:color="auto" w:fill="FFFFFF"/>
        <w:spacing w:before="120" w:beforeAutospacing="0" w:after="120" w:afterAutospacing="0"/>
        <w:ind w:left="720"/>
        <w:rPr>
          <w:rFonts w:asciiTheme="minorHAnsi" w:hAnsiTheme="minorHAnsi" w:cs="Arial"/>
          <w:color w:val="202122"/>
          <w:sz w:val="22"/>
          <w:szCs w:val="22"/>
        </w:rPr>
      </w:pPr>
      <w:r w:rsidRPr="00D66297">
        <w:rPr>
          <w:rFonts w:asciiTheme="minorHAnsi" w:hAnsiTheme="minorHAnsi" w:cs="Arial"/>
          <w:b/>
          <w:bCs/>
          <w:color w:val="202122"/>
          <w:sz w:val="22"/>
          <w:szCs w:val="22"/>
        </w:rPr>
        <w:t>Сървър</w:t>
      </w:r>
      <w:r w:rsidRPr="00D66297">
        <w:rPr>
          <w:rFonts w:asciiTheme="minorHAnsi" w:hAnsiTheme="minorHAnsi" w:cs="Arial"/>
          <w:color w:val="202122"/>
          <w:sz w:val="22"/>
          <w:szCs w:val="22"/>
        </w:rPr>
        <w:t> e термин, който има две тясно свързани значения:</w:t>
      </w:r>
    </w:p>
    <w:p w:rsidR="00404906" w:rsidRPr="00D66297" w:rsidRDefault="00404906" w:rsidP="00404906">
      <w:pPr>
        <w:pStyle w:val="NormalWeb"/>
        <w:shd w:val="clear" w:color="auto" w:fill="FFFFFF"/>
        <w:spacing w:before="120" w:after="120"/>
        <w:ind w:left="720"/>
        <w:rPr>
          <w:rFonts w:asciiTheme="minorHAnsi" w:hAnsiTheme="minorHAnsi" w:cs="Arial"/>
          <w:color w:val="202122"/>
          <w:sz w:val="22"/>
          <w:szCs w:val="22"/>
        </w:rPr>
      </w:pPr>
      <w:r w:rsidRPr="00D66297">
        <w:rPr>
          <w:rFonts w:asciiTheme="minorHAnsi" w:hAnsiTheme="minorHAnsi" w:cs="Arial"/>
          <w:color w:val="202122"/>
          <w:sz w:val="22"/>
          <w:szCs w:val="22"/>
        </w:rPr>
        <w:t>Сървърът е компютърна програма, която предоставя услуги на други програми, наречени в този контекст клиентски софтуер (Client). Сървърът стартира като услуга, която обслужва заявки на други програми („клиенти“), които могат, а могат и да не бъдат стартирани на същия компютър.</w:t>
      </w:r>
    </w:p>
    <w:p w:rsidR="00404906" w:rsidRPr="00D66297" w:rsidRDefault="00404906" w:rsidP="00404906">
      <w:pPr>
        <w:pStyle w:val="NormalWeb"/>
        <w:shd w:val="clear" w:color="auto" w:fill="FFFFFF"/>
        <w:spacing w:before="120" w:beforeAutospacing="0" w:after="120" w:afterAutospacing="0"/>
        <w:ind w:left="720"/>
        <w:rPr>
          <w:rFonts w:asciiTheme="minorHAnsi" w:hAnsiTheme="minorHAnsi" w:cs="Arial"/>
          <w:color w:val="202122"/>
          <w:sz w:val="22"/>
          <w:szCs w:val="22"/>
        </w:rPr>
      </w:pPr>
      <w:r w:rsidRPr="00D66297">
        <w:rPr>
          <w:rFonts w:asciiTheme="minorHAnsi" w:hAnsiTheme="minorHAnsi" w:cs="Arial"/>
          <w:color w:val="202122"/>
          <w:sz w:val="22"/>
          <w:szCs w:val="22"/>
        </w:rPr>
        <w:t>Сървърът е също така компютър, стартиращ сървърен софтуер и предоставящ една или повече услуги (като например хост на други компютри в същата мрежа В повечето случаи хардуерните изисквания към този компютър са по-високи от изискванията към хардуера на стандартния настолен компютър, който не функционира като сървър. В допълнение, може да има специални изисквания за архивиране. и др.</w:t>
      </w:r>
    </w:p>
    <w:p w:rsidR="00404906" w:rsidRPr="00404906" w:rsidRDefault="00404906" w:rsidP="00404906">
      <w:pPr>
        <w:pStyle w:val="ListParagraph"/>
        <w:rPr>
          <w:i/>
          <w:sz w:val="18"/>
          <w:szCs w:val="18"/>
          <w:lang w:eastAsia="bg-BG"/>
        </w:rPr>
      </w:pPr>
      <w:hyperlink r:id="rId8" w:history="1">
        <w:r w:rsidRPr="00404906">
          <w:rPr>
            <w:rStyle w:val="Hyperlink"/>
            <w:i/>
            <w:sz w:val="18"/>
            <w:szCs w:val="18"/>
            <w:lang w:eastAsia="bg-BG"/>
          </w:rPr>
          <w:t>https://bg.wikipedia.org/wiki/%D0%A1%D1%8A%D1%80%D0%B2%D1%8A%D1%80</w:t>
        </w:r>
      </w:hyperlink>
    </w:p>
    <w:p w:rsidR="00404906" w:rsidRDefault="00404906" w:rsidP="00404906">
      <w:pPr>
        <w:pStyle w:val="NormalWeb"/>
        <w:shd w:val="clear" w:color="auto" w:fill="FFFFFF"/>
        <w:spacing w:before="120" w:beforeAutospacing="0" w:after="120" w:afterAutospacing="0"/>
        <w:ind w:left="720"/>
        <w:rPr>
          <w:rFonts w:asciiTheme="minorHAnsi" w:hAnsiTheme="minorHAnsi" w:cs="Arial"/>
          <w:color w:val="202122"/>
          <w:sz w:val="22"/>
          <w:szCs w:val="22"/>
        </w:rPr>
      </w:pPr>
    </w:p>
    <w:p w:rsidR="00404906" w:rsidRDefault="00404906" w:rsidP="00404906">
      <w:pPr>
        <w:pStyle w:val="NormalWeb"/>
        <w:numPr>
          <w:ilvl w:val="0"/>
          <w:numId w:val="6"/>
        </w:numPr>
        <w:shd w:val="clear" w:color="auto" w:fill="FFFFFF"/>
        <w:spacing w:before="120" w:beforeAutospacing="0" w:after="120" w:afterAutospacing="0"/>
        <w:rPr>
          <w:rFonts w:asciiTheme="minorHAnsi" w:hAnsiTheme="minorHAnsi" w:cs="Arial"/>
          <w:color w:val="202122"/>
          <w:sz w:val="22"/>
          <w:szCs w:val="22"/>
        </w:rPr>
      </w:pPr>
      <w:r>
        <w:rPr>
          <w:rFonts w:asciiTheme="minorHAnsi" w:hAnsiTheme="minorHAnsi" w:cs="Arial"/>
          <w:color w:val="202122"/>
          <w:sz w:val="22"/>
          <w:szCs w:val="22"/>
          <w:lang w:val="en-US"/>
        </w:rPr>
        <w:t>Client</w:t>
      </w:r>
    </w:p>
    <w:p w:rsidR="00580542" w:rsidRDefault="00580542" w:rsidP="00580542">
      <w:pPr>
        <w:pStyle w:val="ListParagraph"/>
        <w:rPr>
          <w:b/>
          <w:sz w:val="24"/>
          <w:szCs w:val="24"/>
        </w:rPr>
      </w:pPr>
    </w:p>
    <w:p w:rsidR="00580542" w:rsidRDefault="00404906" w:rsidP="00404906">
      <w:pPr>
        <w:pStyle w:val="ListParagraph"/>
        <w:numPr>
          <w:ilvl w:val="0"/>
          <w:numId w:val="5"/>
        </w:numPr>
        <w:rPr>
          <w:b/>
          <w:sz w:val="24"/>
          <w:szCs w:val="24"/>
          <w:lang w:val="en-US"/>
        </w:rPr>
      </w:pPr>
      <w:r>
        <w:rPr>
          <w:b/>
          <w:sz w:val="24"/>
          <w:szCs w:val="24"/>
          <w:lang w:val="en-US"/>
        </w:rPr>
        <w:lastRenderedPageBreak/>
        <w:t xml:space="preserve">HTTP basics / </w:t>
      </w:r>
      <w:proofErr w:type="spellStart"/>
      <w:r w:rsidRPr="00404906">
        <w:rPr>
          <w:b/>
          <w:sz w:val="24"/>
          <w:szCs w:val="24"/>
          <w:lang w:val="en-US"/>
        </w:rPr>
        <w:t>Основи</w:t>
      </w:r>
      <w:proofErr w:type="spellEnd"/>
      <w:r w:rsidRPr="00404906">
        <w:rPr>
          <w:b/>
          <w:sz w:val="24"/>
          <w:szCs w:val="24"/>
          <w:lang w:val="en-US"/>
        </w:rPr>
        <w:t xml:space="preserve"> </w:t>
      </w:r>
      <w:proofErr w:type="spellStart"/>
      <w:r w:rsidRPr="00404906">
        <w:rPr>
          <w:b/>
          <w:sz w:val="24"/>
          <w:szCs w:val="24"/>
          <w:lang w:val="en-US"/>
        </w:rPr>
        <w:t>на</w:t>
      </w:r>
      <w:proofErr w:type="spellEnd"/>
      <w:r w:rsidRPr="00404906">
        <w:rPr>
          <w:b/>
          <w:sz w:val="24"/>
          <w:szCs w:val="24"/>
          <w:lang w:val="en-US"/>
        </w:rPr>
        <w:t xml:space="preserve"> HTPP</w:t>
      </w:r>
    </w:p>
    <w:p w:rsidR="00404906" w:rsidRDefault="00404906" w:rsidP="00404906">
      <w:pPr>
        <w:pStyle w:val="ListParagraph"/>
        <w:numPr>
          <w:ilvl w:val="1"/>
          <w:numId w:val="5"/>
        </w:numPr>
        <w:rPr>
          <w:lang w:val="en-US" w:eastAsia="bg-BG"/>
        </w:rPr>
      </w:pPr>
      <w:r w:rsidRPr="00404906">
        <w:rPr>
          <w:lang w:val="en-US" w:eastAsia="bg-BG"/>
        </w:rPr>
        <w:t xml:space="preserve">HTPP </w:t>
      </w:r>
    </w:p>
    <w:p w:rsidR="00404906" w:rsidRPr="00404906" w:rsidRDefault="00404906" w:rsidP="00404906">
      <w:pPr>
        <w:pStyle w:val="ListParagraph"/>
        <w:ind w:left="1440"/>
        <w:rPr>
          <w:lang w:val="en-US" w:eastAsia="bg-BG"/>
        </w:rPr>
      </w:pPr>
      <w:r w:rsidRPr="00404906">
        <w:rPr>
          <w:rFonts w:cs="Arial"/>
          <w:b/>
          <w:bCs/>
          <w:color w:val="202122"/>
          <w:shd w:val="clear" w:color="auto" w:fill="FFFFFF"/>
        </w:rPr>
        <w:t>Протокол за пренос на хипертекст</w:t>
      </w:r>
      <w:r w:rsidRPr="00404906">
        <w:rPr>
          <w:rFonts w:cs="Arial"/>
          <w:b/>
          <w:bCs/>
          <w:color w:val="202122"/>
          <w:shd w:val="clear" w:color="auto" w:fill="FFFFFF"/>
          <w:lang w:val="en-US"/>
        </w:rPr>
        <w:t xml:space="preserve"> </w:t>
      </w:r>
      <w:r w:rsidRPr="00404906">
        <w:rPr>
          <w:rFonts w:cs="Arial"/>
          <w:color w:val="202122"/>
          <w:shd w:val="clear" w:color="auto" w:fill="FFFFFF"/>
        </w:rPr>
        <w:t>е </w:t>
      </w:r>
      <w:hyperlink r:id="rId9" w:tooltip="Мрежов протокол" w:history="1">
        <w:r w:rsidRPr="00404906">
          <w:rPr>
            <w:rStyle w:val="Hyperlink"/>
            <w:rFonts w:cs="Arial"/>
            <w:color w:val="808080" w:themeColor="background1" w:themeShade="80"/>
            <w:u w:val="none"/>
            <w:shd w:val="clear" w:color="auto" w:fill="FFFFFF"/>
          </w:rPr>
          <w:t>мрежов протокол</w:t>
        </w:r>
      </w:hyperlink>
      <w:r w:rsidRPr="00404906">
        <w:rPr>
          <w:rFonts w:cs="Arial"/>
          <w:color w:val="808080" w:themeColor="background1" w:themeShade="80"/>
          <w:shd w:val="clear" w:color="auto" w:fill="FFFFFF"/>
        </w:rPr>
        <w:t>, от приложния слой на </w:t>
      </w:r>
      <w:hyperlink r:id="rId10" w:tooltip="OSI модел" w:history="1">
        <w:r w:rsidRPr="00404906">
          <w:rPr>
            <w:rStyle w:val="Hyperlink"/>
            <w:rFonts w:cs="Arial"/>
            <w:color w:val="808080" w:themeColor="background1" w:themeShade="80"/>
            <w:u w:val="none"/>
            <w:shd w:val="clear" w:color="auto" w:fill="FFFFFF"/>
          </w:rPr>
          <w:t>OSI модела</w:t>
        </w:r>
      </w:hyperlink>
      <w:r w:rsidRPr="00404906">
        <w:rPr>
          <w:rFonts w:cs="Arial"/>
          <w:color w:val="202122"/>
          <w:shd w:val="clear" w:color="auto" w:fill="FFFFFF"/>
        </w:rPr>
        <w:t>, за пренос на информация в </w:t>
      </w:r>
      <w:hyperlink r:id="rId11" w:tooltip="Компютърна мрежа" w:history="1">
        <w:r w:rsidRPr="00404906">
          <w:rPr>
            <w:rStyle w:val="Hyperlink"/>
            <w:rFonts w:cs="Arial"/>
            <w:color w:val="0645AD"/>
            <w:u w:val="none"/>
            <w:shd w:val="clear" w:color="auto" w:fill="FFFFFF"/>
          </w:rPr>
          <w:t>компютърни мрежи</w:t>
        </w:r>
      </w:hyperlink>
      <w:r w:rsidRPr="00404906">
        <w:rPr>
          <w:rFonts w:cs="Arial"/>
          <w:color w:val="202122"/>
          <w:shd w:val="clear" w:color="auto" w:fill="FFFFFF"/>
        </w:rPr>
        <w:t>. Създаден като средство за публикуване на </w:t>
      </w:r>
      <w:hyperlink r:id="rId12" w:tooltip="HTML" w:history="1">
        <w:r w:rsidRPr="00404906">
          <w:rPr>
            <w:rStyle w:val="Hyperlink"/>
            <w:rFonts w:cs="Arial"/>
            <w:color w:val="0645AD"/>
            <w:u w:val="none"/>
            <w:shd w:val="clear" w:color="auto" w:fill="FFFFFF"/>
          </w:rPr>
          <w:t>HTML</w:t>
        </w:r>
      </w:hyperlink>
      <w:r w:rsidRPr="00404906">
        <w:rPr>
          <w:rFonts w:cs="Arial"/>
          <w:color w:val="202122"/>
          <w:shd w:val="clear" w:color="auto" w:fill="FFFFFF"/>
        </w:rPr>
        <w:t> страници, протоколът довежда до формирането на </w:t>
      </w:r>
      <w:hyperlink r:id="rId13" w:tooltip="Уеб" w:history="1">
        <w:r w:rsidRPr="00404906">
          <w:rPr>
            <w:rStyle w:val="Hyperlink"/>
            <w:rFonts w:cs="Arial"/>
            <w:color w:val="0645AD"/>
            <w:u w:val="none"/>
            <w:shd w:val="clear" w:color="auto" w:fill="FFFFFF"/>
          </w:rPr>
          <w:t>Световната мрежа</w:t>
        </w:r>
      </w:hyperlink>
      <w:r w:rsidRPr="00404906">
        <w:rPr>
          <w:rFonts w:cs="Arial"/>
          <w:color w:val="202122"/>
          <w:shd w:val="clear" w:color="auto" w:fill="FFFFFF"/>
        </w:rPr>
        <w:t xml:space="preserve">. </w:t>
      </w:r>
      <w:r w:rsidRPr="00404906">
        <w:rPr>
          <w:rFonts w:cs="Arial"/>
          <w:color w:val="808080" w:themeColor="background1" w:themeShade="80"/>
          <w:shd w:val="clear" w:color="auto" w:fill="FFFFFF"/>
        </w:rPr>
        <w:t>Разработването на протокола е дело на </w:t>
      </w:r>
      <w:hyperlink r:id="rId14" w:tooltip="W3C" w:history="1">
        <w:r w:rsidRPr="00404906">
          <w:rPr>
            <w:rStyle w:val="Hyperlink"/>
            <w:rFonts w:cs="Arial"/>
            <w:color w:val="808080" w:themeColor="background1" w:themeShade="80"/>
            <w:u w:val="none"/>
            <w:shd w:val="clear" w:color="auto" w:fill="FFFFFF"/>
          </w:rPr>
          <w:t>Уеб консорциума</w:t>
        </w:r>
      </w:hyperlink>
      <w:r w:rsidRPr="00404906">
        <w:rPr>
          <w:rFonts w:cs="Arial"/>
          <w:color w:val="808080" w:themeColor="background1" w:themeShade="80"/>
          <w:shd w:val="clear" w:color="auto" w:fill="FFFFFF"/>
        </w:rPr>
        <w:t> (на </w:t>
      </w:r>
      <w:hyperlink r:id="rId15" w:tooltip="Английски език" w:history="1">
        <w:r w:rsidRPr="00404906">
          <w:rPr>
            <w:rStyle w:val="Hyperlink"/>
            <w:rFonts w:cs="Arial"/>
            <w:color w:val="808080" w:themeColor="background1" w:themeShade="80"/>
            <w:u w:val="none"/>
            <w:shd w:val="clear" w:color="auto" w:fill="FFFFFF"/>
          </w:rPr>
          <w:t>английски</w:t>
        </w:r>
      </w:hyperlink>
      <w:r w:rsidRPr="00404906">
        <w:rPr>
          <w:rFonts w:cs="Arial"/>
          <w:color w:val="808080" w:themeColor="background1" w:themeShade="80"/>
          <w:shd w:val="clear" w:color="auto" w:fill="FFFFFF"/>
        </w:rPr>
        <w:t>: </w:t>
      </w:r>
      <w:r w:rsidRPr="00404906">
        <w:rPr>
          <w:rFonts w:cs="Arial"/>
          <w:i/>
          <w:iCs/>
          <w:color w:val="808080" w:themeColor="background1" w:themeShade="80"/>
          <w:shd w:val="clear" w:color="auto" w:fill="FFFFFF"/>
          <w:lang w:val="en"/>
        </w:rPr>
        <w:t>World Wide Web Consortium</w:t>
      </w:r>
      <w:r w:rsidRPr="00404906">
        <w:rPr>
          <w:rFonts w:cs="Arial"/>
          <w:color w:val="808080" w:themeColor="background1" w:themeShade="80"/>
          <w:shd w:val="clear" w:color="auto" w:fill="FFFFFF"/>
        </w:rPr>
        <w:t>) и IETF (на </w:t>
      </w:r>
      <w:hyperlink r:id="rId16" w:tooltip="Английски език" w:history="1">
        <w:r w:rsidRPr="00404906">
          <w:rPr>
            <w:rStyle w:val="Hyperlink"/>
            <w:rFonts w:cs="Arial"/>
            <w:color w:val="808080" w:themeColor="background1" w:themeShade="80"/>
            <w:u w:val="none"/>
            <w:shd w:val="clear" w:color="auto" w:fill="FFFFFF"/>
          </w:rPr>
          <w:t>английски</w:t>
        </w:r>
      </w:hyperlink>
      <w:r w:rsidRPr="00404906">
        <w:rPr>
          <w:rFonts w:cs="Arial"/>
          <w:color w:val="808080" w:themeColor="background1" w:themeShade="80"/>
          <w:shd w:val="clear" w:color="auto" w:fill="FFFFFF"/>
        </w:rPr>
        <w:t>: </w:t>
      </w:r>
      <w:r w:rsidRPr="00404906">
        <w:rPr>
          <w:rFonts w:cs="Arial"/>
          <w:i/>
          <w:iCs/>
          <w:color w:val="808080" w:themeColor="background1" w:themeShade="80"/>
          <w:shd w:val="clear" w:color="auto" w:fill="FFFFFF"/>
          <w:lang w:val="en"/>
        </w:rPr>
        <w:t>Internet Engineering Task Force</w:t>
      </w:r>
      <w:r w:rsidRPr="00404906">
        <w:rPr>
          <w:rFonts w:cs="Arial"/>
          <w:color w:val="808080" w:themeColor="background1" w:themeShade="80"/>
          <w:shd w:val="clear" w:color="auto" w:fill="FFFFFF"/>
        </w:rPr>
        <w:t xml:space="preserve">) </w:t>
      </w:r>
    </w:p>
    <w:p w:rsidR="00580542" w:rsidRPr="00404906" w:rsidRDefault="00404906" w:rsidP="00404906">
      <w:pPr>
        <w:pStyle w:val="ListParagraph"/>
        <w:numPr>
          <w:ilvl w:val="1"/>
          <w:numId w:val="5"/>
        </w:numPr>
        <w:rPr>
          <w:b/>
          <w:sz w:val="24"/>
          <w:szCs w:val="24"/>
          <w:lang w:val="en-US"/>
        </w:rPr>
      </w:pPr>
      <w:r>
        <w:rPr>
          <w:b/>
          <w:sz w:val="24"/>
          <w:szCs w:val="24"/>
          <w:lang w:val="en-US"/>
        </w:rPr>
        <w:t>HTTP request</w:t>
      </w:r>
    </w:p>
    <w:p w:rsidR="00657502" w:rsidRPr="00D66297" w:rsidRDefault="00657502" w:rsidP="002C3838">
      <w:pPr>
        <w:pStyle w:val="NormalWeb"/>
        <w:shd w:val="clear" w:color="auto" w:fill="FFFFFF"/>
        <w:spacing w:before="120" w:beforeAutospacing="0" w:after="120" w:afterAutospacing="0"/>
        <w:rPr>
          <w:rFonts w:asciiTheme="minorHAnsi" w:hAnsiTheme="minorHAnsi" w:cs="Arial"/>
          <w:color w:val="202122"/>
          <w:sz w:val="22"/>
          <w:szCs w:val="22"/>
          <w:lang w:val="en-US"/>
        </w:rPr>
      </w:pPr>
    </w:p>
    <w:p w:rsidR="00B11227" w:rsidRPr="00D66297" w:rsidRDefault="00457B34" w:rsidP="00B11227">
      <w:pPr>
        <w:rPr>
          <w:b/>
          <w:lang w:val="en-US" w:eastAsia="bg-BG"/>
        </w:rPr>
      </w:pPr>
      <w:r>
        <w:rPr>
          <w:b/>
          <w:lang w:val="en-US" w:eastAsia="bg-BG"/>
        </w:rPr>
        <w:t xml:space="preserve"> </w:t>
      </w:r>
    </w:p>
    <w:p w:rsidR="00580542" w:rsidRDefault="00580542" w:rsidP="00580542">
      <w:pPr>
        <w:rPr>
          <w:lang w:val="en-US" w:eastAsia="bg-BG"/>
        </w:rPr>
      </w:pPr>
      <w:hyperlink r:id="rId17" w:history="1">
        <w:r w:rsidRPr="001D6388">
          <w:rPr>
            <w:rStyle w:val="Hyperlink"/>
            <w:lang w:val="en-US" w:eastAsia="bg-BG"/>
          </w:rPr>
          <w:t>https://bg.wikipedia.org/wiki/HTTP</w:t>
        </w:r>
      </w:hyperlink>
    </w:p>
    <w:p w:rsidR="000A563D" w:rsidRPr="000A563D" w:rsidRDefault="000A563D" w:rsidP="000A563D">
      <w:pPr>
        <w:pStyle w:val="ListParagraph"/>
        <w:numPr>
          <w:ilvl w:val="0"/>
          <w:numId w:val="6"/>
        </w:numPr>
        <w:rPr>
          <w:lang w:val="en-US" w:eastAsia="bg-BG"/>
        </w:rPr>
      </w:pPr>
      <w:r w:rsidRPr="000A563D">
        <w:rPr>
          <w:rFonts w:ascii="Arial" w:hAnsi="Arial" w:cs="Arial"/>
          <w:color w:val="161616"/>
          <w:shd w:val="clear" w:color="auto" w:fill="FFFFFF"/>
          <w:lang w:val="en-US"/>
        </w:rPr>
        <w:t xml:space="preserve">HTTP RESPONSE         </w:t>
      </w:r>
    </w:p>
    <w:p w:rsidR="000A563D" w:rsidRDefault="000A563D" w:rsidP="000A563D">
      <w:pPr>
        <w:ind w:left="360"/>
        <w:rPr>
          <w:rFonts w:ascii="Arial" w:hAnsi="Arial" w:cs="Arial"/>
          <w:color w:val="161616"/>
          <w:shd w:val="clear" w:color="auto" w:fill="FFFFFF"/>
        </w:rPr>
      </w:pPr>
      <w:r w:rsidRPr="000A563D">
        <w:rPr>
          <w:rFonts w:ascii="Arial" w:hAnsi="Arial" w:cs="Arial"/>
          <w:color w:val="161616"/>
          <w:shd w:val="clear" w:color="auto" w:fill="FFFFFF"/>
        </w:rPr>
        <w:t>HTTP отговор се прави от сървър към клиент. Целта на отговора е да предостави на клиента искания ресурс или да информира клиента, че исканото от него действие е извършено; или в противен случай да информира клиента, че е възникнала грешка при обработката на неговата заявка.</w:t>
      </w:r>
    </w:p>
    <w:p w:rsidR="000A563D" w:rsidRPr="000A563D" w:rsidRDefault="000A563D" w:rsidP="000A563D">
      <w:pPr>
        <w:pStyle w:val="ListParagraph"/>
        <w:numPr>
          <w:ilvl w:val="0"/>
          <w:numId w:val="6"/>
        </w:numPr>
        <w:rPr>
          <w:rFonts w:ascii="Segoe UI" w:hAnsi="Segoe UI" w:cs="Segoe UI"/>
          <w:color w:val="1B1B1B"/>
          <w:shd w:val="clear" w:color="auto" w:fill="FFFFFF"/>
        </w:rPr>
      </w:pPr>
      <w:r w:rsidRPr="000A563D">
        <w:rPr>
          <w:rFonts w:ascii="Segoe UI" w:hAnsi="Segoe UI" w:cs="Segoe UI"/>
          <w:color w:val="1B1B1B"/>
          <w:shd w:val="clear" w:color="auto" w:fill="FFFFFF"/>
        </w:rPr>
        <w:t>Два основни типа MIME са важни за ролята на типове по подразбиране:</w:t>
      </w:r>
    </w:p>
    <w:p w:rsidR="000A563D" w:rsidRDefault="000A563D" w:rsidP="000A563D">
      <w:pPr>
        <w:pStyle w:val="ListParagraph"/>
        <w:rPr>
          <w:rFonts w:ascii="Segoe UI" w:hAnsi="Segoe UI" w:cs="Segoe UI"/>
          <w:color w:val="1B1B1B"/>
          <w:shd w:val="clear" w:color="auto" w:fill="FFFFFF"/>
        </w:rPr>
      </w:pPr>
      <w:r>
        <w:rPr>
          <w:rStyle w:val="HTMLCode"/>
          <w:rFonts w:eastAsiaTheme="minorHAnsi"/>
          <w:color w:val="1B1B1B"/>
          <w:sz w:val="24"/>
          <w:szCs w:val="24"/>
        </w:rPr>
        <w:t>text/plain</w:t>
      </w:r>
      <w:r>
        <w:rPr>
          <w:rFonts w:ascii="Segoe UI" w:hAnsi="Segoe UI" w:cs="Segoe UI"/>
          <w:color w:val="1B1B1B"/>
          <w:shd w:val="clear" w:color="auto" w:fill="FFFFFF"/>
        </w:rPr>
        <w:t>е стойността по подразбиране за текстови файлове.</w:t>
      </w:r>
    </w:p>
    <w:p w:rsidR="000A563D" w:rsidRDefault="000A563D" w:rsidP="000A563D">
      <w:pPr>
        <w:pStyle w:val="ListParagraph"/>
        <w:rPr>
          <w:rFonts w:ascii="Segoe UI" w:hAnsi="Segoe UI" w:cs="Segoe UI"/>
          <w:color w:val="1B1B1B"/>
          <w:shd w:val="clear" w:color="auto" w:fill="FFFFFF"/>
        </w:rPr>
      </w:pPr>
      <w:r>
        <w:rPr>
          <w:rStyle w:val="HTMLCode"/>
          <w:rFonts w:eastAsiaTheme="minorHAnsi"/>
          <w:color w:val="1B1B1B"/>
          <w:sz w:val="24"/>
          <w:szCs w:val="24"/>
        </w:rPr>
        <w:t>application/octet-stream</w:t>
      </w:r>
      <w:r>
        <w:rPr>
          <w:rFonts w:ascii="Segoe UI" w:hAnsi="Segoe UI" w:cs="Segoe UI"/>
          <w:color w:val="1B1B1B"/>
          <w:shd w:val="clear" w:color="auto" w:fill="FFFFFF"/>
        </w:rPr>
        <w:t>е стойността по подразбиране за всички останали случаи.</w:t>
      </w:r>
    </w:p>
    <w:p w:rsidR="000A563D" w:rsidRDefault="000A563D" w:rsidP="000A563D">
      <w:pPr>
        <w:pStyle w:val="ListParagraph"/>
        <w:rPr>
          <w:rFonts w:ascii="Segoe UI" w:hAnsi="Segoe UI" w:cs="Segoe UI"/>
          <w:color w:val="1B1B1B"/>
          <w:shd w:val="clear" w:color="auto" w:fill="FFFFFF"/>
        </w:rPr>
      </w:pPr>
    </w:p>
    <w:p w:rsidR="000A563D" w:rsidRDefault="000A563D" w:rsidP="000A563D">
      <w:pPr>
        <w:pStyle w:val="ListParagraph"/>
        <w:rPr>
          <w:rFonts w:ascii="Arial" w:hAnsi="Arial" w:cs="Arial"/>
          <w:color w:val="202122"/>
          <w:sz w:val="21"/>
          <w:szCs w:val="21"/>
          <w:shd w:val="clear" w:color="auto" w:fill="FFFFFF"/>
          <w:lang w:val="en-US"/>
        </w:rPr>
      </w:pPr>
      <w:r>
        <w:rPr>
          <w:rFonts w:ascii="Segoe UI" w:hAnsi="Segoe UI" w:cs="Segoe UI"/>
          <w:color w:val="1B1B1B"/>
          <w:shd w:val="clear" w:color="auto" w:fill="FFFFFF"/>
          <w:lang w:val="en-US"/>
        </w:rPr>
        <w:t>f)</w:t>
      </w:r>
      <w:r w:rsidRPr="000A563D">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lang w:val="en-US"/>
        </w:rPr>
        <w:t xml:space="preserve">       URL</w:t>
      </w:r>
      <w:bookmarkStart w:id="0" w:name="_GoBack"/>
      <w:bookmarkEnd w:id="0"/>
    </w:p>
    <w:p w:rsidR="000A563D" w:rsidRPr="000A563D" w:rsidRDefault="000A563D" w:rsidP="000A563D">
      <w:pPr>
        <w:pStyle w:val="ListParagraph"/>
        <w:rPr>
          <w:lang w:val="en-US" w:eastAsia="bg-BG"/>
        </w:rPr>
      </w:pPr>
      <w:r>
        <w:rPr>
          <w:rFonts w:ascii="Arial" w:hAnsi="Arial" w:cs="Arial"/>
          <w:color w:val="202122"/>
          <w:sz w:val="21"/>
          <w:szCs w:val="21"/>
          <w:shd w:val="clear" w:color="auto" w:fill="FFFFFF"/>
        </w:rPr>
        <w:t>Единен </w:t>
      </w:r>
      <w:r>
        <w:rPr>
          <w:rFonts w:ascii="Arial" w:hAnsi="Arial" w:cs="Arial"/>
          <w:b/>
          <w:bCs/>
          <w:color w:val="202122"/>
          <w:sz w:val="21"/>
          <w:szCs w:val="21"/>
          <w:shd w:val="clear" w:color="auto" w:fill="FFFFFF"/>
        </w:rPr>
        <w:t>локатор на ресурси</w:t>
      </w:r>
      <w:r>
        <w:rPr>
          <w:rFonts w:ascii="Arial" w:hAnsi="Arial" w:cs="Arial"/>
          <w:color w:val="202122"/>
          <w:sz w:val="21"/>
          <w:szCs w:val="21"/>
          <w:shd w:val="clear" w:color="auto" w:fill="FFFFFF"/>
        </w:rPr>
        <w:t> ( </w:t>
      </w:r>
      <w:r>
        <w:rPr>
          <w:rFonts w:ascii="Arial" w:hAnsi="Arial" w:cs="Arial"/>
          <w:b/>
          <w:bCs/>
          <w:color w:val="202122"/>
          <w:sz w:val="21"/>
          <w:szCs w:val="21"/>
          <w:shd w:val="clear" w:color="auto" w:fill="FFFFFF"/>
        </w:rPr>
        <w:t>URL</w:t>
      </w:r>
      <w:r>
        <w:rPr>
          <w:rFonts w:ascii="Arial" w:hAnsi="Arial" w:cs="Arial"/>
          <w:color w:val="202122"/>
          <w:sz w:val="21"/>
          <w:szCs w:val="21"/>
          <w:shd w:val="clear" w:color="auto" w:fill="FFFFFF"/>
        </w:rPr>
        <w:t> ), разговорно наричан </w:t>
      </w:r>
      <w:r>
        <w:rPr>
          <w:rFonts w:ascii="Arial" w:hAnsi="Arial" w:cs="Arial"/>
          <w:b/>
          <w:bCs/>
          <w:color w:val="202122"/>
          <w:sz w:val="21"/>
          <w:szCs w:val="21"/>
          <w:shd w:val="clear" w:color="auto" w:fill="FFFFFF"/>
        </w:rPr>
        <w:t>уеб адрес</w:t>
      </w:r>
      <w:r>
        <w:rPr>
          <w:rFonts w:ascii="Arial" w:hAnsi="Arial" w:cs="Arial"/>
          <w:color w:val="202122"/>
          <w:sz w:val="21"/>
          <w:szCs w:val="21"/>
          <w:shd w:val="clear" w:color="auto" w:fill="FFFFFF"/>
        </w:rPr>
        <w:t> , </w:t>
      </w:r>
      <w:hyperlink r:id="rId18" w:anchor="cite_note-FOOTNOTEW3C2009-1" w:history="1">
        <w:r>
          <w:rPr>
            <w:rStyle w:val="Hyperlink"/>
            <w:rFonts w:ascii="Arial" w:hAnsi="Arial" w:cs="Arial"/>
            <w:color w:val="0645AD"/>
            <w:sz w:val="17"/>
            <w:szCs w:val="17"/>
            <w:u w:val="none"/>
            <w:shd w:val="clear" w:color="auto" w:fill="FFFFFF"/>
            <w:vertAlign w:val="superscript"/>
          </w:rPr>
          <w:t>[1]</w:t>
        </w:r>
      </w:hyperlink>
      <w:r>
        <w:rPr>
          <w:rFonts w:ascii="Arial" w:hAnsi="Arial" w:cs="Arial"/>
          <w:color w:val="202122"/>
          <w:sz w:val="21"/>
          <w:szCs w:val="21"/>
          <w:shd w:val="clear" w:color="auto" w:fill="FFFFFF"/>
        </w:rPr>
        <w:t> е препратка към </w:t>
      </w:r>
      <w:hyperlink r:id="rId19" w:tooltip="Уеб ресурс" w:history="1">
        <w:r>
          <w:rPr>
            <w:rStyle w:val="Hyperlink"/>
            <w:rFonts w:ascii="Arial" w:hAnsi="Arial" w:cs="Arial"/>
            <w:color w:val="0645AD"/>
            <w:sz w:val="21"/>
            <w:szCs w:val="21"/>
            <w:u w:val="none"/>
            <w:shd w:val="clear" w:color="auto" w:fill="FFFFFF"/>
          </w:rPr>
          <w:t>уеб ресурс</w:t>
        </w:r>
      </w:hyperlink>
      <w:r>
        <w:rPr>
          <w:rFonts w:ascii="Arial" w:hAnsi="Arial" w:cs="Arial"/>
          <w:color w:val="202122"/>
          <w:sz w:val="21"/>
          <w:szCs w:val="21"/>
          <w:shd w:val="clear" w:color="auto" w:fill="FFFFFF"/>
        </w:rPr>
        <w:t> , който указва местоположението му в </w:t>
      </w:r>
      <w:hyperlink r:id="rId20" w:tooltip="Компютърна мрежа" w:history="1">
        <w:r>
          <w:rPr>
            <w:rStyle w:val="Hyperlink"/>
            <w:rFonts w:ascii="Arial" w:hAnsi="Arial" w:cs="Arial"/>
            <w:color w:val="0645AD"/>
            <w:sz w:val="21"/>
            <w:szCs w:val="21"/>
            <w:u w:val="none"/>
            <w:shd w:val="clear" w:color="auto" w:fill="FFFFFF"/>
          </w:rPr>
          <w:t>компютърна мрежа</w:t>
        </w:r>
      </w:hyperlink>
      <w:r>
        <w:rPr>
          <w:rFonts w:ascii="Arial" w:hAnsi="Arial" w:cs="Arial"/>
          <w:color w:val="202122"/>
          <w:sz w:val="21"/>
          <w:szCs w:val="21"/>
          <w:shd w:val="clear" w:color="auto" w:fill="FFFFFF"/>
        </w:rPr>
        <w:t> и механизъм за извличането му</w:t>
      </w:r>
    </w:p>
    <w:p w:rsidR="002C3838" w:rsidRPr="002C3838" w:rsidRDefault="002C3838">
      <w:pPr>
        <w:rPr>
          <w:lang w:val="en-US"/>
        </w:rPr>
      </w:pPr>
    </w:p>
    <w:sectPr w:rsidR="002C3838" w:rsidRPr="002C38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143" w:rsidRDefault="00940143" w:rsidP="00657502">
      <w:pPr>
        <w:spacing w:after="0" w:line="240" w:lineRule="auto"/>
      </w:pPr>
      <w:r>
        <w:separator/>
      </w:r>
    </w:p>
  </w:endnote>
  <w:endnote w:type="continuationSeparator" w:id="0">
    <w:p w:rsidR="00940143" w:rsidRDefault="00940143" w:rsidP="00657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143" w:rsidRDefault="00940143" w:rsidP="00657502">
      <w:pPr>
        <w:spacing w:after="0" w:line="240" w:lineRule="auto"/>
      </w:pPr>
      <w:r>
        <w:separator/>
      </w:r>
    </w:p>
  </w:footnote>
  <w:footnote w:type="continuationSeparator" w:id="0">
    <w:p w:rsidR="00940143" w:rsidRDefault="00940143" w:rsidP="00657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637"/>
    <w:multiLevelType w:val="hybridMultilevel"/>
    <w:tmpl w:val="C3087C2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0390D53"/>
    <w:multiLevelType w:val="multilevel"/>
    <w:tmpl w:val="AEEE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717A3"/>
    <w:multiLevelType w:val="hybridMultilevel"/>
    <w:tmpl w:val="C8EA53FC"/>
    <w:lvl w:ilvl="0" w:tplc="891ED576">
      <w:start w:val="1"/>
      <w:numFmt w:val="upperLetter"/>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3D2612E8"/>
    <w:multiLevelType w:val="multilevel"/>
    <w:tmpl w:val="1E34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E66FB"/>
    <w:multiLevelType w:val="multilevel"/>
    <w:tmpl w:val="11C6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914B07"/>
    <w:multiLevelType w:val="hybridMultilevel"/>
    <w:tmpl w:val="CEA40EBE"/>
    <w:lvl w:ilvl="0" w:tplc="04020017">
      <w:start w:val="1"/>
      <w:numFmt w:val="lowerLetter"/>
      <w:lvlText w:val="%1)"/>
      <w:lvlJc w:val="left"/>
      <w:pPr>
        <w:ind w:left="720" w:hanging="360"/>
      </w:pPr>
    </w:lvl>
    <w:lvl w:ilvl="1" w:tplc="0402000B">
      <w:start w:val="1"/>
      <w:numFmt w:val="bullet"/>
      <w:lvlText w:val=""/>
      <w:lvlJc w:val="left"/>
      <w:pPr>
        <w:ind w:left="1440" w:hanging="360"/>
      </w:pPr>
      <w:rPr>
        <w:rFonts w:ascii="Wingdings" w:hAnsi="Wingdings" w:hint="default"/>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38"/>
    <w:rsid w:val="000A563D"/>
    <w:rsid w:val="0011413C"/>
    <w:rsid w:val="002C3838"/>
    <w:rsid w:val="00404906"/>
    <w:rsid w:val="00457B34"/>
    <w:rsid w:val="00580542"/>
    <w:rsid w:val="00657502"/>
    <w:rsid w:val="00940143"/>
    <w:rsid w:val="00B11227"/>
    <w:rsid w:val="00BF440B"/>
    <w:rsid w:val="00D66297"/>
    <w:rsid w:val="00D80537"/>
    <w:rsid w:val="00DE278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14BD"/>
  <w15:chartTrackingRefBased/>
  <w15:docId w15:val="{C0738AB3-6651-4882-B13D-C2073FA9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12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1122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1122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1122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3838"/>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unhideWhenUsed/>
    <w:rsid w:val="002C3838"/>
    <w:rPr>
      <w:color w:val="0000FF"/>
      <w:u w:val="single"/>
    </w:rPr>
  </w:style>
  <w:style w:type="paragraph" w:styleId="NoSpacing">
    <w:name w:val="No Spacing"/>
    <w:uiPriority w:val="1"/>
    <w:qFormat/>
    <w:rsid w:val="00657502"/>
    <w:pPr>
      <w:spacing w:after="0" w:line="240" w:lineRule="auto"/>
    </w:pPr>
  </w:style>
  <w:style w:type="character" w:styleId="SubtleEmphasis">
    <w:name w:val="Subtle Emphasis"/>
    <w:basedOn w:val="DefaultParagraphFont"/>
    <w:uiPriority w:val="19"/>
    <w:qFormat/>
    <w:rsid w:val="00657502"/>
    <w:rPr>
      <w:i/>
      <w:iCs/>
      <w:color w:val="404040" w:themeColor="text1" w:themeTint="BF"/>
    </w:rPr>
  </w:style>
  <w:style w:type="character" w:styleId="IntenseEmphasis">
    <w:name w:val="Intense Emphasis"/>
    <w:basedOn w:val="DefaultParagraphFont"/>
    <w:uiPriority w:val="21"/>
    <w:qFormat/>
    <w:rsid w:val="00657502"/>
    <w:rPr>
      <w:i/>
      <w:iCs/>
      <w:color w:val="4F81BD" w:themeColor="accent1"/>
    </w:rPr>
  </w:style>
  <w:style w:type="paragraph" w:styleId="Header">
    <w:name w:val="header"/>
    <w:basedOn w:val="Normal"/>
    <w:link w:val="HeaderChar"/>
    <w:uiPriority w:val="99"/>
    <w:unhideWhenUsed/>
    <w:rsid w:val="0065750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57502"/>
  </w:style>
  <w:style w:type="paragraph" w:styleId="Footer">
    <w:name w:val="footer"/>
    <w:basedOn w:val="Normal"/>
    <w:link w:val="FooterChar"/>
    <w:uiPriority w:val="99"/>
    <w:unhideWhenUsed/>
    <w:rsid w:val="0065750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7502"/>
  </w:style>
  <w:style w:type="character" w:customStyle="1" w:styleId="Heading1Char">
    <w:name w:val="Heading 1 Char"/>
    <w:basedOn w:val="DefaultParagraphFont"/>
    <w:link w:val="Heading1"/>
    <w:uiPriority w:val="9"/>
    <w:rsid w:val="00B1122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1122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1122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B11227"/>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BF440B"/>
    <w:pPr>
      <w:ind w:left="720"/>
      <w:contextualSpacing/>
    </w:pPr>
  </w:style>
  <w:style w:type="character" w:styleId="HTMLCode">
    <w:name w:val="HTML Code"/>
    <w:basedOn w:val="DefaultParagraphFont"/>
    <w:uiPriority w:val="99"/>
    <w:semiHidden/>
    <w:unhideWhenUsed/>
    <w:rsid w:val="000A56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07188">
      <w:bodyDiv w:val="1"/>
      <w:marLeft w:val="0"/>
      <w:marRight w:val="0"/>
      <w:marTop w:val="0"/>
      <w:marBottom w:val="0"/>
      <w:divBdr>
        <w:top w:val="none" w:sz="0" w:space="0" w:color="auto"/>
        <w:left w:val="none" w:sz="0" w:space="0" w:color="auto"/>
        <w:bottom w:val="none" w:sz="0" w:space="0" w:color="auto"/>
        <w:right w:val="none" w:sz="0" w:space="0" w:color="auto"/>
      </w:divBdr>
    </w:div>
    <w:div w:id="503007907">
      <w:bodyDiv w:val="1"/>
      <w:marLeft w:val="0"/>
      <w:marRight w:val="0"/>
      <w:marTop w:val="0"/>
      <w:marBottom w:val="0"/>
      <w:divBdr>
        <w:top w:val="none" w:sz="0" w:space="0" w:color="auto"/>
        <w:left w:val="none" w:sz="0" w:space="0" w:color="auto"/>
        <w:bottom w:val="none" w:sz="0" w:space="0" w:color="auto"/>
        <w:right w:val="none" w:sz="0" w:space="0" w:color="auto"/>
      </w:divBdr>
    </w:div>
    <w:div w:id="592670894">
      <w:bodyDiv w:val="1"/>
      <w:marLeft w:val="0"/>
      <w:marRight w:val="0"/>
      <w:marTop w:val="0"/>
      <w:marBottom w:val="0"/>
      <w:divBdr>
        <w:top w:val="none" w:sz="0" w:space="0" w:color="auto"/>
        <w:left w:val="none" w:sz="0" w:space="0" w:color="auto"/>
        <w:bottom w:val="none" w:sz="0" w:space="0" w:color="auto"/>
        <w:right w:val="none" w:sz="0" w:space="0" w:color="auto"/>
      </w:divBdr>
    </w:div>
    <w:div w:id="1033577046">
      <w:bodyDiv w:val="1"/>
      <w:marLeft w:val="0"/>
      <w:marRight w:val="0"/>
      <w:marTop w:val="0"/>
      <w:marBottom w:val="0"/>
      <w:divBdr>
        <w:top w:val="none" w:sz="0" w:space="0" w:color="auto"/>
        <w:left w:val="none" w:sz="0" w:space="0" w:color="auto"/>
        <w:bottom w:val="none" w:sz="0" w:space="0" w:color="auto"/>
        <w:right w:val="none" w:sz="0" w:space="0" w:color="auto"/>
      </w:divBdr>
    </w:div>
    <w:div w:id="1583175948">
      <w:bodyDiv w:val="1"/>
      <w:marLeft w:val="0"/>
      <w:marRight w:val="0"/>
      <w:marTop w:val="0"/>
      <w:marBottom w:val="0"/>
      <w:divBdr>
        <w:top w:val="none" w:sz="0" w:space="0" w:color="auto"/>
        <w:left w:val="none" w:sz="0" w:space="0" w:color="auto"/>
        <w:bottom w:val="none" w:sz="0" w:space="0" w:color="auto"/>
        <w:right w:val="none" w:sz="0" w:space="0" w:color="auto"/>
      </w:divBdr>
    </w:div>
    <w:div w:id="181752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D0%A1%D1%8A%D1%80%D0%B2%D1%8A%D1%80" TargetMode="External"/><Relationship Id="rId13" Type="http://schemas.openxmlformats.org/officeDocument/2006/relationships/hyperlink" Target="https://bg.wikipedia.org/wiki/%D0%A3%D0%B5%D0%B1" TargetMode="External"/><Relationship Id="rId18" Type="http://schemas.openxmlformats.org/officeDocument/2006/relationships/hyperlink" Target="https://en.wikipedia.org/wiki/UR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g.wikipedia.org/wiki/Internet_Protocol" TargetMode="External"/><Relationship Id="rId12" Type="http://schemas.openxmlformats.org/officeDocument/2006/relationships/hyperlink" Target="https://bg.wikipedia.org/wiki/HTML" TargetMode="External"/><Relationship Id="rId17" Type="http://schemas.openxmlformats.org/officeDocument/2006/relationships/hyperlink" Target="https://bg.wikipedia.org/wiki/HTTP" TargetMode="External"/><Relationship Id="rId2" Type="http://schemas.openxmlformats.org/officeDocument/2006/relationships/styles" Target="styles.xml"/><Relationship Id="rId16" Type="http://schemas.openxmlformats.org/officeDocument/2006/relationships/hyperlink" Target="https://bg.wikipedia.org/wiki/%D0%90%D0%BD%D0%B3%D0%BB%D0%B8%D0%B9%D1%81%D0%BA%D0%B8_%D0%B5%D0%B7%D0%B8%D0%BA" TargetMode="External"/><Relationship Id="rId20" Type="http://schemas.openxmlformats.org/officeDocument/2006/relationships/hyperlink" Target="https://en.wikipedia.org/wiki/Computer_netwo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g.wikipedia.org/wiki/%D0%9A%D0%BE%D0%BC%D0%BF%D1%8E%D1%82%D1%8A%D1%80%D0%BD%D0%B0_%D0%BC%D1%80%D0%B5%D0%B6%D0%B0" TargetMode="External"/><Relationship Id="rId5" Type="http://schemas.openxmlformats.org/officeDocument/2006/relationships/footnotes" Target="footnotes.xml"/><Relationship Id="rId15" Type="http://schemas.openxmlformats.org/officeDocument/2006/relationships/hyperlink" Target="https://bg.wikipedia.org/wiki/%D0%90%D0%BD%D0%B3%D0%BB%D0%B8%D0%B9%D1%81%D0%BA%D0%B8_%D0%B5%D0%B7%D0%B8%D0%BA" TargetMode="External"/><Relationship Id="rId10" Type="http://schemas.openxmlformats.org/officeDocument/2006/relationships/hyperlink" Target="https://bg.wikipedia.org/wiki/OSI_%D0%BC%D0%BE%D0%B4%D0%B5%D0%BB" TargetMode="External"/><Relationship Id="rId19" Type="http://schemas.openxmlformats.org/officeDocument/2006/relationships/hyperlink" Target="https://en.wikipedia.org/wiki/Web_resource" TargetMode="External"/><Relationship Id="rId4" Type="http://schemas.openxmlformats.org/officeDocument/2006/relationships/webSettings" Target="webSettings.xml"/><Relationship Id="rId9" Type="http://schemas.openxmlformats.org/officeDocument/2006/relationships/hyperlink" Target="https://bg.wikipedia.org/wiki/%D0%9C%D1%80%D0%B5%D0%B6%D0%BE%D0%B2_%D0%BF%D1%80%D0%BE%D1%82%D0%BE%D0%BA%D0%BE%D0%BB" TargetMode="External"/><Relationship Id="rId14" Type="http://schemas.openxmlformats.org/officeDocument/2006/relationships/hyperlink" Target="https://bg.wikipedia.org/wiki/W3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2022-09-19T10:00:00Z</dcterms:created>
  <dcterms:modified xsi:type="dcterms:W3CDTF">2022-09-19T11:11:00Z</dcterms:modified>
</cp:coreProperties>
</file>